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7BBE6" w14:textId="48AFCD84" w:rsidR="00170E1F" w:rsidRDefault="00C97D14">
      <w:pPr>
        <w:jc w:val="center"/>
      </w:pPr>
      <w:r>
        <w:rPr>
          <w:b/>
          <w:sz w:val="24"/>
        </w:rPr>
        <w:t>GOVERNO DO ESTADO DE SÃO PAULO</w:t>
      </w:r>
      <w:r>
        <w:rPr>
          <w:b/>
          <w:sz w:val="24"/>
        </w:rPr>
        <w:br/>
      </w:r>
      <w:r>
        <w:t>SECRETARIA DA EDUCAÇÃO DO ESTADO DE SÃO PAULO – SEDUC</w:t>
      </w:r>
      <w:r w:rsidR="00A23059">
        <w:t>-SP</w:t>
      </w:r>
      <w:r>
        <w:br/>
        <w:t>UNIDADE REGIONAL DE ENSINO – LESTE 3</w:t>
      </w:r>
      <w:r>
        <w:br/>
        <w:t>ESCOLA ESTADUAL FÁBIO AGAZZI</w:t>
      </w:r>
      <w:r>
        <w:br/>
      </w:r>
      <w:r>
        <w:br/>
      </w:r>
    </w:p>
    <w:p w14:paraId="45A038D3" w14:textId="77777777" w:rsidR="00170E1F" w:rsidRDefault="00C97D14">
      <w:pPr>
        <w:jc w:val="center"/>
      </w:pPr>
      <w:r>
        <w:rPr>
          <w:b/>
        </w:rPr>
        <w:t>EDITAL DE PROCESSO SELETIVO PARA DESIGNAÇÃO DE GERENTE DE ORGANIZAÇÃO ESCOLAR – GOE</w:t>
      </w:r>
    </w:p>
    <w:p w14:paraId="689CF361" w14:textId="77777777" w:rsidR="00A23059" w:rsidRDefault="00C97D14">
      <w:r>
        <w:br/>
        <w:t>A Direção da Escola Estadual Fábio Agazzi, jurisdicionada à Unidade Regional de Ensino Leste 3, torna pública a abertura de Processo Seletivo para preenchimento de 01 (uma) vaga para a função de Gerente de Organização Escolar – GOE.</w:t>
      </w:r>
      <w:r>
        <w:br/>
      </w:r>
      <w:r>
        <w:br/>
        <w:t>I – DAS DISPOSIÇÕES INICIAIS</w:t>
      </w:r>
      <w:r>
        <w:br/>
      </w:r>
      <w:r>
        <w:br/>
        <w:t>A seleção será realizada em duas etapas:</w:t>
      </w:r>
      <w:r>
        <w:br/>
        <w:t>I – Análise documental e da proposta apresentada pelo candidato;</w:t>
      </w:r>
      <w:r>
        <w:br/>
        <w:t>II – Entrevista com os candidatos classificados na etapa de análise documental.</w:t>
      </w:r>
      <w:r>
        <w:br/>
      </w:r>
      <w:r>
        <w:br/>
        <w:t>II – DA VAGA</w:t>
      </w:r>
      <w:r>
        <w:br/>
      </w:r>
      <w:r>
        <w:br/>
        <w:t>Será disponibilizada 01 (uma) vaga para a função de Gerente de Organização Escolar – GOE.</w:t>
      </w:r>
      <w:r>
        <w:br/>
      </w:r>
      <w:r>
        <w:br/>
        <w:t>III – DOS REQUISITOS</w:t>
      </w:r>
      <w:r>
        <w:br/>
      </w:r>
      <w:r>
        <w:br/>
        <w:t>I – Ter sido aprovado no Processo de Certificação para Gerente de Organização Escolar – GOE;</w:t>
      </w:r>
      <w:r>
        <w:br/>
        <w:t>II – Não ter sido cessada designação para a função de GOE por ineficiênci</w:t>
      </w:r>
      <w:r>
        <w:t>a no serviço;</w:t>
      </w:r>
      <w:r>
        <w:br/>
        <w:t>III – Não possuir penalidade administrativa vigente;</w:t>
      </w:r>
      <w:r>
        <w:br/>
        <w:t>IV – Possuir anuência do superior imediato, quando aplicável.</w:t>
      </w:r>
      <w:r>
        <w:br/>
      </w:r>
      <w:r>
        <w:br/>
        <w:t>IV – DAS INSCRIÇÕES</w:t>
      </w:r>
      <w:r>
        <w:br/>
      </w:r>
      <w:r>
        <w:br/>
        <w:t>As inscrições serão realizadas no período de 10/06/2026 a 12/06/2026.</w:t>
      </w:r>
      <w:r>
        <w:br/>
      </w:r>
      <w:r>
        <w:br/>
        <w:t>Os candidatos deverão encaminhar para o e-mail e907029a@educacao.sp.gov.br:</w:t>
      </w:r>
      <w:r>
        <w:br/>
      </w:r>
      <w:r>
        <w:br/>
        <w:t>• Currículo atualizado;</w:t>
      </w:r>
      <w:r>
        <w:br/>
        <w:t>• Certificado de aprovação no Processo de Certificação para GOE;</w:t>
      </w:r>
      <w:r>
        <w:br/>
        <w:t>• Documento de identificação;</w:t>
      </w:r>
      <w:r>
        <w:br/>
        <w:t>• Proposta de trabalho para atuação na função.</w:t>
      </w:r>
      <w:r>
        <w:br/>
      </w:r>
      <w:r>
        <w:br/>
      </w:r>
      <w:r>
        <w:lastRenderedPageBreak/>
        <w:t>No assunto do e-mail deverá constar:</w:t>
      </w:r>
      <w:r>
        <w:br/>
        <w:t xml:space="preserve">PROCESSO </w:t>
      </w:r>
      <w:r>
        <w:t>SELETIVO GOE – NOME DO CANDIDATO</w:t>
      </w:r>
      <w:r>
        <w:br/>
      </w:r>
      <w:r>
        <w:br/>
        <w:t>V – DA PROPOSTA DE TRABALHO</w:t>
      </w:r>
      <w:r>
        <w:br/>
      </w:r>
      <w:r>
        <w:br/>
        <w:t>A proposta deverá contemplar aspectos relacionados à organização administrativa, gestão da vida funcional dos servidores, gestão da vida escolar dos estudantes e aprimoramento dos fluxos administrativos da unidade escolar.</w:t>
      </w:r>
      <w:r>
        <w:br/>
      </w:r>
      <w:r>
        <w:br/>
        <w:t>VI – DA ANÁLISE DOCUMENTAL</w:t>
      </w:r>
      <w:r>
        <w:br/>
      </w:r>
      <w:r>
        <w:br/>
        <w:t>Serão considerados:</w:t>
      </w:r>
      <w:r>
        <w:br/>
        <w:t>• Atendimento aos requisitos do edital;</w:t>
      </w:r>
      <w:r>
        <w:br/>
        <w:t>• Experiência profissional;</w:t>
      </w:r>
      <w:r>
        <w:br/>
        <w:t>• Formação e qualificação profissional;</w:t>
      </w:r>
      <w:r>
        <w:br/>
        <w:t>• Qualidade técnica da proposta apresentada.</w:t>
      </w:r>
      <w:r>
        <w:br/>
      </w:r>
      <w:r>
        <w:br/>
        <w:t>Somente os candidatos c</w:t>
      </w:r>
      <w:r>
        <w:t>lassificados nesta etapa serão convocados para entrevista.</w:t>
      </w:r>
      <w:r>
        <w:br/>
      </w:r>
      <w:r>
        <w:br/>
        <w:t>VII – DA ENTREVISTA</w:t>
      </w:r>
      <w:r>
        <w:br/>
      </w:r>
      <w:r>
        <w:br/>
        <w:t>A entrevista será realizada exclusivamente com os candidatos classificados na etapa de análise documental.</w:t>
      </w:r>
      <w:r>
        <w:br/>
      </w:r>
      <w:r>
        <w:br/>
        <w:t>A data, horário e local/plataforma serão comunicados aos candidatos selecionados por e-mail.</w:t>
      </w:r>
      <w:r>
        <w:br/>
      </w:r>
      <w:r>
        <w:br/>
        <w:t>VIII – DAS DISPOSIÇÕES FINAIS</w:t>
      </w:r>
      <w:r>
        <w:br/>
      </w:r>
      <w:r>
        <w:br/>
        <w:t>A participação no processo seletivo não gera direito subjetivo à designação.</w:t>
      </w:r>
      <w:r>
        <w:br/>
        <w:t>Os casos omissos serão analisados pela Direção da Escola Estadual Fábio Agazzi.</w:t>
      </w:r>
      <w:r>
        <w:br/>
      </w:r>
      <w:r>
        <w:br/>
        <w:t>São Paulo, 10 de junho de 2026.</w:t>
      </w:r>
      <w:r>
        <w:br/>
      </w:r>
      <w:r>
        <w:br/>
      </w:r>
    </w:p>
    <w:p w14:paraId="72232563" w14:textId="77777777" w:rsidR="00A23059" w:rsidRDefault="00A23059"/>
    <w:p w14:paraId="41CBA3B5" w14:textId="77777777" w:rsidR="00A23059" w:rsidRDefault="00A23059"/>
    <w:p w14:paraId="788B5960" w14:textId="495E4D63" w:rsidR="00A23059" w:rsidRDefault="00C97D14">
      <w:r>
        <w:t>RICARDO TADEU DE JESUS</w:t>
      </w:r>
    </w:p>
    <w:p w14:paraId="2EB0E16D" w14:textId="55E620F6" w:rsidR="00170E1F" w:rsidRDefault="00A23059">
      <w:r>
        <w:t>RG:14359309</w:t>
      </w:r>
      <w:r w:rsidR="00C97D14">
        <w:br/>
      </w:r>
      <w:proofErr w:type="spellStart"/>
      <w:r w:rsidR="00C97D14">
        <w:t>Diretor</w:t>
      </w:r>
      <w:proofErr w:type="spellEnd"/>
      <w:r w:rsidR="00C97D14">
        <w:t xml:space="preserve"> de Escola</w:t>
      </w:r>
      <w:r w:rsidR="00C97D14">
        <w:br/>
      </w:r>
      <w:r w:rsidR="00C97D14">
        <w:lastRenderedPageBreak/>
        <w:br/>
      </w:r>
    </w:p>
    <w:sectPr w:rsidR="00170E1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64372399">
    <w:abstractNumId w:val="8"/>
  </w:num>
  <w:num w:numId="2" w16cid:durableId="750279089">
    <w:abstractNumId w:val="6"/>
  </w:num>
  <w:num w:numId="3" w16cid:durableId="1238632547">
    <w:abstractNumId w:val="5"/>
  </w:num>
  <w:num w:numId="4" w16cid:durableId="1349678685">
    <w:abstractNumId w:val="4"/>
  </w:num>
  <w:num w:numId="5" w16cid:durableId="360863581">
    <w:abstractNumId w:val="7"/>
  </w:num>
  <w:num w:numId="6" w16cid:durableId="577055218">
    <w:abstractNumId w:val="3"/>
  </w:num>
  <w:num w:numId="7" w16cid:durableId="273709065">
    <w:abstractNumId w:val="2"/>
  </w:num>
  <w:num w:numId="8" w16cid:durableId="393356031">
    <w:abstractNumId w:val="1"/>
  </w:num>
  <w:num w:numId="9" w16cid:durableId="1772815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282D"/>
    <w:rsid w:val="00034616"/>
    <w:rsid w:val="0006063C"/>
    <w:rsid w:val="0015074B"/>
    <w:rsid w:val="00170E1F"/>
    <w:rsid w:val="0029639D"/>
    <w:rsid w:val="00326F90"/>
    <w:rsid w:val="005C4253"/>
    <w:rsid w:val="00A23059"/>
    <w:rsid w:val="00AA1D8D"/>
    <w:rsid w:val="00B47730"/>
    <w:rsid w:val="00C97D14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4F58F5"/>
  <w14:defaultImageDpi w14:val="300"/>
  <w15:docId w15:val="{411E32BA-7072-4341-B881-AC5B9953E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401</Words>
  <Characters>2171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2567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Vanessa Alves Tarzia</cp:lastModifiedBy>
  <cp:revision>2</cp:revision>
  <cp:lastPrinted>2026-06-10T12:53:00Z</cp:lastPrinted>
  <dcterms:created xsi:type="dcterms:W3CDTF">2026-06-10T13:55:00Z</dcterms:created>
  <dcterms:modified xsi:type="dcterms:W3CDTF">2026-06-10T13:55:00Z</dcterms:modified>
  <cp:category/>
</cp:coreProperties>
</file>