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6DFA" w14:textId="77777777" w:rsidR="00A14C5A" w:rsidRDefault="00A14C5A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6EED67A" w14:textId="77777777" w:rsidR="00A14C5A" w:rsidRPr="00AE5E1D" w:rsidRDefault="00A14C5A" w:rsidP="00A14C5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53A6EB2C" w14:textId="77777777" w:rsidR="00A14C5A" w:rsidRPr="00AE5E1D" w:rsidRDefault="00A14C5A" w:rsidP="00A14C5A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4598E38E" w14:textId="77777777" w:rsidR="00A14C5A" w:rsidRPr="00AE5E1D" w:rsidRDefault="00A14C5A" w:rsidP="00A14C5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155E9FFF" w14:textId="77777777" w:rsidR="00A14C5A" w:rsidRPr="00AE5E1D" w:rsidRDefault="00A14C5A" w:rsidP="00A14C5A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6A2CB235" w14:textId="77777777" w:rsidR="00A14C5A" w:rsidRDefault="00A14C5A" w:rsidP="00A14C5A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678EA2CF" w14:textId="77777777" w:rsidR="00F35E35" w:rsidRPr="00F35E35" w:rsidRDefault="00F35E35" w:rsidP="00F35E35"/>
    <w:p w14:paraId="2F2E5BE2" w14:textId="265BA346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EE. FRANCISCO MARQUES PINTO – EM NOVA GRANADA</w:t>
      </w:r>
    </w:p>
    <w:p w14:paraId="2087C2F9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 Direção da E. E. Francisco Marques Pinto, localizada no município de Nova Granada/SP, jurisdicionada à Unidade Regional de Ensino – URE DE SÃO JOSÉ DO RIO PRETO/SP, torna público o Processo Seletivo Simplificado para seleção de Agente de Organização Escolar – AOE, com supervisão e acompanhamento da Comissão Especial de Contratação por Tempo Determinado desta URE, conforme as condições estabelecidas neste edital.</w:t>
      </w:r>
    </w:p>
    <w:p w14:paraId="134F841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I – DISPOSIÇÕES INICIAIS</w:t>
      </w:r>
      <w:r w:rsidRPr="00AE5E1D">
        <w:rPr>
          <w:rFonts w:ascii="Times New Roman" w:hAnsi="Times New Roman" w:cs="Times New Roman"/>
          <w:sz w:val="20"/>
          <w:szCs w:val="20"/>
          <w:lang w:val="en-US"/>
        </w:rPr>
        <w:br/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  <w:r w:rsidRPr="00AE5E1D">
        <w:rPr>
          <w:rFonts w:ascii="Times New Roman" w:hAnsi="Times New Roman" w:cs="Times New Roman"/>
          <w:sz w:val="20"/>
          <w:szCs w:val="20"/>
          <w:lang w:val="en-US"/>
        </w:rPr>
        <w:br/>
        <w:t>As normas referentes à vigência e ao interstício da contratação deverão estar em conformidade com a legislação vigente.</w:t>
      </w:r>
    </w:p>
    <w:p w14:paraId="6C8AC0E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  <w:r w:rsidRPr="00AE5E1D">
        <w:rPr>
          <w:rFonts w:ascii="Times New Roman" w:hAnsi="Times New Roman" w:cs="Times New Roman"/>
          <w:sz w:val="20"/>
          <w:szCs w:val="20"/>
          <w:lang w:val="en-US"/>
        </w:rPr>
        <w:br/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</w:p>
    <w:p w14:paraId="2216CB9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5F8C19F8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Todos os candidatos que preencherem os requisitos previstos neste edital serão classificados conforme os critérios estabelecidos.</w:t>
      </w:r>
    </w:p>
    <w:p w14:paraId="1CCD23F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Do total de vagas do Processo Seletivo Simplificado, ficarão reservadas 5% (cinco por cento) para candidatos portadores de deficiência, nos termos da Lei Complementar nº 683, de 18 de setembro de 1992, alterada pela Lei Complementar nº 932, de 8 de novembro de 2002.</w:t>
      </w:r>
    </w:p>
    <w:p w14:paraId="04E8E77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Hlk230760665"/>
    </w:p>
    <w:p w14:paraId="7605617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II - DAS VAGAS</w:t>
      </w:r>
    </w:p>
    <w:p w14:paraId="47787E1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 E. E. Francisco Marques Pinto disponibiliza através deste edital total de 9 (nove) vagas para contratação de Agente de Organização Escolar.</w:t>
      </w:r>
    </w:p>
    <w:p w14:paraId="74897E22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9B8D962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III - DOS PRÉ-REQUISITOS PARA ASSUNÇÃO DA FUNÇÃO</w:t>
      </w:r>
    </w:p>
    <w:p w14:paraId="2378685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O candidato declara, sob as penas da Lei, que atenderá as seguintes exigências na contratação:</w:t>
      </w:r>
    </w:p>
    <w:p w14:paraId="5D4755A6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a) ser brasileiro nato ou naturalizado, no caso de nacionalidade portuguesa, estar amparado pela Estatuto da igualdade, nos termos do artigo 12, § 1º, da Constituição Federal;</w:t>
      </w:r>
    </w:p>
    <w:p w14:paraId="14ADBA2B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b) ter Idade mínima de 18 (dezoito) anos completos;</w:t>
      </w:r>
    </w:p>
    <w:p w14:paraId="67CBB692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c) estar quite com a Justiça Eleitoral e, se do sexo masculino, em dia com as obrigações militares.</w:t>
      </w:r>
    </w:p>
    <w:p w14:paraId="0D27ECAA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d) ter concluído o Ensino Médio;</w:t>
      </w:r>
    </w:p>
    <w:p w14:paraId="4FAEDF4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e) não possuir antecedentes criminais, em âmbito estadual e federal;</w:t>
      </w:r>
    </w:p>
    <w:p w14:paraId="02B825AC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f) ter sido aprovado processo seletivo;</w:t>
      </w:r>
    </w:p>
    <w:p w14:paraId="6D89F586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g) apresentar aptidão física e mental para o exercício da função;</w:t>
      </w:r>
    </w:p>
    <w:p w14:paraId="609CFECE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h) conhecer as exigências contidas neste edital e estar de acordo com elas.</w:t>
      </w:r>
    </w:p>
    <w:p w14:paraId="01E80F9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EABA74B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IV — DOS VENCIMENTOS E DA JORNADA DE TRABALHO</w:t>
      </w:r>
    </w:p>
    <w:p w14:paraId="5A3DB6FF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</w:t>
      </w:r>
    </w:p>
    <w:p w14:paraId="0CA241D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lastRenderedPageBreak/>
        <w:t>A jornada de trabalho será de 40 (quarenta) horas semanais, de forma presencial, vedada o regime de teletrabalho,</w:t>
      </w:r>
    </w:p>
    <w:p w14:paraId="47C36EA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V - DAS ATRIBUIÇÕES DA FUNÇÃO</w:t>
      </w:r>
    </w:p>
    <w:p w14:paraId="2F77D47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As atribuições do AOE compreendem atividades de organização, execução de ações na secretaria escolar e atendimento aos alunos e à comunidade escolar, conforme disposto no inciso I do artigo 2º no e artigo 3º da Resolução SE nº 52, de 9 de agosto de 2011, e suas alterações, compreendendo, entre outras, as seguintes atividades:</w:t>
      </w:r>
    </w:p>
    <w:p w14:paraId="231E484C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a) desenvolver atividades relacionadas à organização escolar, inclusive ações na secretaria escolar e atendimento à comunidade escolar;</w:t>
      </w:r>
    </w:p>
    <w:p w14:paraId="5BC8638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 xml:space="preserve">b) Controlar a movimentação dos alunos no recinto escolar, em suas imediações e nos momentos de entrada e saida da unidade escolar, orientando-os quanto </w:t>
      </w:r>
      <w:r w:rsidRPr="00AE5E1D">
        <w:rPr>
          <w:rFonts w:ascii="Times New Roman" w:hAnsi="Times New Roman" w:cs="Times New Roman"/>
          <w:sz w:val="20"/>
          <w:szCs w:val="20"/>
          <w:lang w:val="en-US"/>
        </w:rPr>
        <w:tab/>
        <w:t>normas de convivência e comportamento;</w:t>
      </w:r>
    </w:p>
    <w:p w14:paraId="319E01D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 xml:space="preserve">c)  informar a Direção da Escola </w:t>
      </w:r>
      <w:r w:rsidRPr="00AE5E1D">
        <w:rPr>
          <w:rFonts w:ascii="Times New Roman" w:hAnsi="Times New Roman" w:cs="Times New Roman"/>
          <w:sz w:val="20"/>
          <w:szCs w:val="20"/>
          <w:lang w:val="en-US"/>
        </w:rPr>
        <w:tab/>
        <w:t xml:space="preserve">sobre a conduta dos alunos e comunicar ocorrências relevantes; </w:t>
      </w:r>
    </w:p>
    <w:p w14:paraId="15B85A0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d) acompanhar, apoiar e prestar suporte aos alunos elegíveis aos serviços Educação Especial, conforme diretrizes de Secretaria da Educação do Estado de São Paulo — SEDUC SP, desde que atendida a qualificação compatível, nos termos da  resolução SEDUC nº 142, de 14 novembro  de 2025.</w:t>
      </w:r>
    </w:p>
    <w:p w14:paraId="5C61E99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34A86FE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VI - DA INSCRIÇÃO</w:t>
      </w:r>
    </w:p>
    <w:p w14:paraId="4D2988E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O condidato que constar no contingente divulgado pela URE dos inscritos no Banco de Talentos, deverá se inscrever, nesta unidade escolar no período de 28 de maio a 01 de junho de 2026 através de ficha de inscrição na Unidade Escolar.</w:t>
      </w:r>
    </w:p>
    <w:p w14:paraId="4D75DC76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 xml:space="preserve">Na data designada para a entrevista, o candidato deverá apresentar-se para a avaliação munido de todos os documentos comprobatórios atualizados, mencionados no Capítulo VII deste edital,  para conferência da documentação apresentada e cômputo da pontuação correspondente </w:t>
      </w:r>
    </w:p>
    <w:p w14:paraId="3D976CD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5374301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VII - DOS DOCUMENTOS</w:t>
      </w:r>
    </w:p>
    <w:p w14:paraId="6412617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Na entrevista o candidato a contratação deverá apresentar todos os documentos contidos neste   edital para conferência do Diretor de Escola/diretor Escolar.</w:t>
      </w:r>
    </w:p>
    <w:p w14:paraId="303205D9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A1713BA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VIII - DA ENTREVISTA</w:t>
      </w:r>
    </w:p>
    <w:p w14:paraId="325C7B6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Após conferência da inscrição no Banco de Talentos, esta unidade escolar entrará em contato com o(s) candidato(s) para realização da entrevista presencial no dia 02/06/2026 pelo Diretor da unidade escolar.</w:t>
      </w:r>
    </w:p>
    <w:bookmarkEnd w:id="0"/>
    <w:p w14:paraId="20F6ADB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272AE5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b/>
          <w:sz w:val="20"/>
          <w:szCs w:val="20"/>
          <w:lang w:val="en-US"/>
        </w:rPr>
        <w:t>IX - DOS CRITÉRIOS DE AVALIAÇÃO E CLASSIFICAÇÃO</w:t>
      </w:r>
    </w:p>
    <w:p w14:paraId="7496A17B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 classificação será baseada nos seguintes critérios:</w:t>
      </w:r>
    </w:p>
    <w:p w14:paraId="51BDEB2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E5E1D">
        <w:rPr>
          <w:rFonts w:ascii="Times New Roman" w:hAnsi="Times New Roman" w:cs="Times New Roman"/>
          <w:sz w:val="20"/>
          <w:szCs w:val="20"/>
          <w:lang w:val="en-US"/>
        </w:rPr>
        <w:t>a) experiência professional comprovada em funções administrativas escolares e/ou de apoio educacional junto a Secretaria Estadual da Educação SP, sendo 1 (um) ponto por ano completo de atuação, até o limite máximo de 5 (cinco) pontos;</w:t>
      </w:r>
    </w:p>
    <w:p w14:paraId="7DF2768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b) experiência profissional comprovada em funções administrativas, escolares e/ou de apoio educacional em outras instituições de ensino, sendo 0,5 (meio) ponto por ano completo de atuação, até o limite máximo de 2,5 (dois vírgula cinco) pontos;</w:t>
      </w:r>
    </w:p>
    <w:p w14:paraId="59B91611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2C9076E6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d) entrevista a ser realizada pelo Diretor de Escola/Diretor Escolar, em conjunto com o Supervisor de Ensino/Educacional da Unidade Escolar,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3D2E1E89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pontos;</w:t>
      </w:r>
    </w:p>
    <w:p w14:paraId="2D56447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618D42C6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034792F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a) idade igual ou superior a 60 (sessenta) anos, dar-se-á preferência ao de maior idade, nos termos da Lei Federal nº 10.741, de 1º de outubro de 2003 – (Estatuto do Idoso), como primeiro critério de desempate, sendo considerada, para esse fim, a data de término do período de inscrições;</w:t>
      </w:r>
    </w:p>
    <w:p w14:paraId="6BDD5921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b) mais idoso entre os candidatos, com idade inferior a 60 (sessenta) anos;</w:t>
      </w:r>
    </w:p>
    <w:p w14:paraId="25B13390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c) maior tempo de experiência profissional na área administrativa em unidade escolar;</w:t>
      </w:r>
    </w:p>
    <w:p w14:paraId="1A13ED5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lastRenderedPageBreak/>
        <w:t>d) encargos de família (maior número de filhos menores de 18 anos), apresentando cópia e original de certidão de nascimento/RG dos dependentes.</w:t>
      </w:r>
    </w:p>
    <w:p w14:paraId="0985B84B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classificação final será publicada por ordem decrescente da nota obtida, em duas listas:</w:t>
      </w:r>
    </w:p>
    <w:p w14:paraId="69FBCED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Pr="00AE5E1D">
        <w:rPr>
          <w:rFonts w:ascii="Times New Roman" w:hAnsi="Times New Roman" w:cs="Times New Roman"/>
          <w:sz w:val="20"/>
          <w:szCs w:val="20"/>
        </w:rPr>
        <w:t>lista geral, contendo todos os candidatos aprovados, e</w:t>
      </w:r>
    </w:p>
    <w:p w14:paraId="7C3BE84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b) lista especial, destinada aos candidatos com deficiência.</w:t>
      </w:r>
    </w:p>
    <w:p w14:paraId="214AA62A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47D55FEA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5FCD78DC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27C7E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E1D">
        <w:rPr>
          <w:rFonts w:ascii="Times New Roman" w:hAnsi="Times New Roman" w:cs="Times New Roman"/>
          <w:b/>
          <w:sz w:val="20"/>
          <w:szCs w:val="20"/>
        </w:rPr>
        <w:t>X – DO RESULTADO E CADASTRO RESERVA</w:t>
      </w:r>
    </w:p>
    <w:p w14:paraId="3C8ECF2E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O resultado ocorrerá com a publicação da Lista de Classificação Final no Diário Oficial.</w:t>
      </w:r>
    </w:p>
    <w:p w14:paraId="4DAEF6A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4C38F71A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406C6E2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A6925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E1D">
        <w:rPr>
          <w:rFonts w:ascii="Times New Roman" w:hAnsi="Times New Roman" w:cs="Times New Roman"/>
          <w:b/>
          <w:sz w:val="20"/>
          <w:szCs w:val="20"/>
        </w:rPr>
        <w:t>XI – DOS RECURSOS</w:t>
      </w:r>
    </w:p>
    <w:p w14:paraId="623072E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Será admitido recurso quanto ao resultado da classificação.</w:t>
      </w:r>
    </w:p>
    <w:p w14:paraId="77B4E62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O prazo para interposição de recurso será de 2 (dois) dias úteis a contar da publicação da classificação.</w:t>
      </w:r>
    </w:p>
    <w:p w14:paraId="71EF398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Admitir-se-á um único recurso por candidato, desde que devidamente fundamentado.</w:t>
      </w:r>
    </w:p>
    <w:p w14:paraId="017E6FD3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Compete ao Diretor Escolar/Diretor de Escola a decisão dos recursos impetrados, sendo soberana em suas decisões, razão pela qual não caberão recursos adicionais.</w:t>
      </w:r>
    </w:p>
    <w:p w14:paraId="6A94904C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Somente serão aceitos os recursos interpostos protocolados pessoalmente junto à unidade escolar.</w:t>
      </w:r>
    </w:p>
    <w:p w14:paraId="6070989D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5A9B9EA4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21F117" w14:textId="77777777" w:rsidR="00DD752F" w:rsidRPr="00AE5E1D" w:rsidRDefault="00DD752F" w:rsidP="00DD75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5E1D">
        <w:rPr>
          <w:rFonts w:ascii="Times New Roman" w:hAnsi="Times New Roman" w:cs="Times New Roman"/>
          <w:b/>
          <w:sz w:val="20"/>
          <w:szCs w:val="20"/>
        </w:rPr>
        <w:t>XII – DAS DISPOSIÇÕES FINAIS</w:t>
      </w:r>
    </w:p>
    <w:p w14:paraId="742ACE54" w14:textId="77777777" w:rsidR="00DD752F" w:rsidRPr="00AE5E1D" w:rsidRDefault="00DD752F" w:rsidP="00DD752F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inscrição implica aceitação das condições do edital.</w:t>
      </w:r>
    </w:p>
    <w:p w14:paraId="293A5797" w14:textId="77777777" w:rsidR="00DD752F" w:rsidRPr="00AE5E1D" w:rsidRDefault="00DD752F" w:rsidP="00DD752F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3E3F0510" w14:textId="77777777" w:rsidR="00DD752F" w:rsidRPr="00AE5E1D" w:rsidRDefault="00DD752F" w:rsidP="00DD752F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 inscrição confere apenas expectativa de direito, condicionada à classificação e à disponibilidades e vagas.</w:t>
      </w:r>
    </w:p>
    <w:p w14:paraId="12B1FC0D" w14:textId="77777777" w:rsidR="00DD752F" w:rsidRPr="00AE5E1D" w:rsidRDefault="00DD752F" w:rsidP="00DD752F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O candidato a ser contratado, inclusive com deficiência, deverá submeter-se a avaliação médica (laudo para exercício) – expedido por órgãos / en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AE5E1D">
        <w:rPr>
          <w:rFonts w:ascii="Times New Roman" w:hAnsi="Times New Roman" w:cs="Times New Roman"/>
          <w:sz w:val="20"/>
          <w:szCs w:val="20"/>
        </w:rPr>
        <w:t>idades integrantes do Sistema Único de Saúde (SUS) ou Médico de Trabalho, observada as condições previstas na legislação vigente.</w:t>
      </w:r>
    </w:p>
    <w:p w14:paraId="511F2BE7" w14:textId="77777777" w:rsidR="00DD752F" w:rsidRPr="00AE5E1D" w:rsidRDefault="00DD752F" w:rsidP="00DD752F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É vedada a designação de candidatos que:</w:t>
      </w:r>
    </w:p>
    <w:p w14:paraId="33E42B10" w14:textId="77777777" w:rsidR="00DD752F" w:rsidRPr="00AE5E1D" w:rsidRDefault="00DD752F" w:rsidP="00DD752F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a) Possuam grau de parentesco em linha reta ou colateral até o 3° grau com membros da equipe gestora da unidade escolar.</w:t>
      </w:r>
    </w:p>
    <w:p w14:paraId="5354DF1A" w14:textId="77777777" w:rsidR="00DD752F" w:rsidRPr="00E37AED" w:rsidRDefault="00DD752F" w:rsidP="00DD752F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5E1D">
        <w:rPr>
          <w:rFonts w:ascii="Times New Roman" w:hAnsi="Times New Roman" w:cs="Times New Roman"/>
          <w:sz w:val="20"/>
          <w:szCs w:val="20"/>
        </w:rPr>
        <w:t>b) Tenham sofrido penalidades que impeçam o exercício em função pública, nos termos da legislação vigente.</w:t>
      </w:r>
    </w:p>
    <w:p w14:paraId="79FFBD90" w14:textId="77777777" w:rsidR="00DD752F" w:rsidRPr="00E37AED" w:rsidRDefault="00DD752F" w:rsidP="00DD75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182456" w14:textId="77777777" w:rsidR="00DD752F" w:rsidRDefault="00DD752F" w:rsidP="00DD752F"/>
    <w:p w14:paraId="1CEA3D29" w14:textId="77777777" w:rsidR="00163B25" w:rsidRDefault="00163B25"/>
    <w:sectPr w:rsidR="00163B25" w:rsidSect="00DD7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2F"/>
    <w:rsid w:val="00163B25"/>
    <w:rsid w:val="00867722"/>
    <w:rsid w:val="00A14C5A"/>
    <w:rsid w:val="00AC053E"/>
    <w:rsid w:val="00B260A2"/>
    <w:rsid w:val="00DB529D"/>
    <w:rsid w:val="00DD752F"/>
    <w:rsid w:val="00F3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C6DE"/>
  <w15:chartTrackingRefBased/>
  <w15:docId w15:val="{3E62B61D-0B4F-4DBF-9F9D-6A96585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2F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D75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5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5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5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5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5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5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5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5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5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5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5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D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52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D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52F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D75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52F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D75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5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8949</Characters>
  <Application>Microsoft Office Word</Application>
  <DocSecurity>0</DocSecurity>
  <Lines>74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Muto Takahashi</dc:creator>
  <cp:keywords/>
  <dc:description/>
  <cp:lastModifiedBy>Denise Muto Takahashi</cp:lastModifiedBy>
  <cp:revision>4</cp:revision>
  <dcterms:created xsi:type="dcterms:W3CDTF">2026-05-27T13:38:00Z</dcterms:created>
  <dcterms:modified xsi:type="dcterms:W3CDTF">2026-05-27T13:42:00Z</dcterms:modified>
</cp:coreProperties>
</file>