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A06C" w14:textId="718F7D11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UNIDADE REGIONAL DE ENSINO DE SÃO JOSÉ DO RIO PRETO</w:t>
      </w:r>
    </w:p>
    <w:p w14:paraId="19E5E2B6" w14:textId="77777777" w:rsidR="00B9189E" w:rsidRPr="00F2631B" w:rsidRDefault="00B9189E" w:rsidP="00F2631B">
      <w:pPr>
        <w:rPr>
          <w:rFonts w:eastAsia="Segoe UI"/>
          <w:sz w:val="20"/>
          <w:szCs w:val="20"/>
          <w:lang w:eastAsia="en-US"/>
        </w:rPr>
      </w:pPr>
    </w:p>
    <w:p w14:paraId="33BC31D6" w14:textId="44A5CE35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PROCESSO SELETIVO SIMPLIFICADO PARA SELEÇÃO DE AGENTE DE ORGANIZAÇÃO ESCOLAR </w:t>
      </w:r>
    </w:p>
    <w:p w14:paraId="47F8E2A2" w14:textId="77777777" w:rsidR="006C348F" w:rsidRPr="00F2631B" w:rsidRDefault="006C348F" w:rsidP="00F2631B">
      <w:pPr>
        <w:rPr>
          <w:rFonts w:eastAsia="Segoe UI"/>
          <w:sz w:val="20"/>
          <w:szCs w:val="20"/>
          <w:lang w:eastAsia="en-US"/>
        </w:rPr>
      </w:pPr>
    </w:p>
    <w:p w14:paraId="64814F83" w14:textId="6DD58780" w:rsidR="00022EC0" w:rsidRPr="00F2631B" w:rsidRDefault="00022EC0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EDITAL DE ABERTURA DE INSCRIÇÕES PARA AGENTE DE ORGANIZAÇÃO ESCOLAR</w:t>
      </w:r>
    </w:p>
    <w:p w14:paraId="0300B76D" w14:textId="77777777" w:rsidR="00B9189E" w:rsidRPr="00F2631B" w:rsidRDefault="00B9189E" w:rsidP="00F2631B">
      <w:pPr>
        <w:rPr>
          <w:rFonts w:eastAsia="Segoe UI"/>
          <w:sz w:val="20"/>
          <w:szCs w:val="20"/>
          <w:lang w:eastAsia="en-US"/>
        </w:rPr>
      </w:pPr>
    </w:p>
    <w:p w14:paraId="7DD43D72" w14:textId="76BE2EC7" w:rsidR="00B9189E" w:rsidRPr="00F2631B" w:rsidRDefault="00B9189E" w:rsidP="00F2631B">
      <w:pPr>
        <w:rPr>
          <w:b/>
          <w:bCs/>
          <w:sz w:val="20"/>
          <w:szCs w:val="20"/>
        </w:rPr>
      </w:pPr>
      <w:r w:rsidRPr="00F2631B">
        <w:rPr>
          <w:b/>
          <w:bCs/>
          <w:sz w:val="20"/>
          <w:szCs w:val="20"/>
        </w:rPr>
        <w:t>EE. MONSENHOR GONÇALVES</w:t>
      </w:r>
      <w:r w:rsidR="009562D4" w:rsidRPr="00F2631B">
        <w:rPr>
          <w:b/>
          <w:bCs/>
          <w:sz w:val="20"/>
          <w:szCs w:val="20"/>
        </w:rPr>
        <w:t xml:space="preserve"> – EM SÃO JOSÉ DO RIO PRETO</w:t>
      </w:r>
    </w:p>
    <w:p w14:paraId="5246425D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Direção da Escola Estadual MONSENHOR GONÇALVES, localizada no município de SÃO JOSÉ DO RIO PRETO, jurisdicionada à Unidade Regional de Ensino de São José do Rio Preto, torna público o Processo Seletivo Simplificado para seleção de Agente de Organização Escolar (AOE), com supervisão e acompanhamento da Comissão Especial de Contratação por Tempo Determinado (</w:t>
      </w:r>
      <w:proofErr w:type="spellStart"/>
      <w:r w:rsidRPr="00F2631B">
        <w:rPr>
          <w:rFonts w:eastAsia="Segoe UI"/>
          <w:sz w:val="20"/>
          <w:szCs w:val="20"/>
        </w:rPr>
        <w:t>CECTD</w:t>
      </w:r>
      <w:proofErr w:type="spellEnd"/>
      <w:r w:rsidRPr="00F2631B">
        <w:rPr>
          <w:rFonts w:eastAsia="Segoe UI"/>
          <w:sz w:val="20"/>
          <w:szCs w:val="20"/>
        </w:rPr>
        <w:t>) desta URE, conforme as condições estabelecidas neste edital.</w:t>
      </w:r>
    </w:p>
    <w:p w14:paraId="487A7530" w14:textId="77777777" w:rsidR="008E3BC1" w:rsidRPr="00F2631B" w:rsidRDefault="008E3BC1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6C6CBEAD" w14:textId="2035BC03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 – DISPOSIÇÕES INICIAIS</w:t>
      </w:r>
    </w:p>
    <w:p w14:paraId="22DBEB5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69DFF8B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As normas referentes à vigência e ao interstício da contratação deverão estar em conformidade com a legislação vigente.</w:t>
      </w:r>
    </w:p>
    <w:p w14:paraId="50556058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765DDDF7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 seleção será realizada mediante análise documental e entrevista, observando competências e habilidades, nos termos da Resolução SE nº 52, de 09/08/2011, alterada pela Resolução SEDUC nº 99, de 12/11/2024, não havendo prova escrita. </w:t>
      </w:r>
    </w:p>
    <w:p w14:paraId="0A19504F" w14:textId="1CEE91D3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seleção para a função de que trata este edital será efetuada com base na efetivação da inscrição realizada no Banco de Talentos, regulamentada pelo Edital publicado em Diário Oficial do Estado de 26/12/2025, de caráter eliminatório, e na etapa de entrevistas, de caráter classificatório e eliminatório.</w:t>
      </w:r>
    </w:p>
    <w:p w14:paraId="6530049B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Todos os candidatos que preencherem os requisitos previstos neste edital serão classificados conforme os critérios estabelecidos.</w:t>
      </w:r>
    </w:p>
    <w:p w14:paraId="7E2D8D64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3496226D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</w:p>
    <w:p w14:paraId="7EB3750D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 – DAS VAGAS</w:t>
      </w:r>
    </w:p>
    <w:p w14:paraId="459E8289" w14:textId="24B23254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sz w:val="20"/>
          <w:szCs w:val="20"/>
        </w:rPr>
        <w:t xml:space="preserve">A </w:t>
      </w:r>
      <w:r w:rsidRPr="00F2631B">
        <w:rPr>
          <w:rFonts w:eastAsia="Segoe UI"/>
          <w:sz w:val="20"/>
          <w:szCs w:val="20"/>
        </w:rPr>
        <w:t>Escola Estadual MONSENHOR GONÇALVES, disponibiliza através deste edital um total de 2</w:t>
      </w:r>
      <w:r w:rsidR="009562D4" w:rsidRPr="00F2631B">
        <w:rPr>
          <w:rFonts w:eastAsia="Segoe UI"/>
          <w:sz w:val="20"/>
          <w:szCs w:val="20"/>
        </w:rPr>
        <w:t xml:space="preserve"> (duas)</w:t>
      </w:r>
      <w:r w:rsidRPr="00F2631B">
        <w:rPr>
          <w:rFonts w:eastAsia="Segoe UI"/>
          <w:sz w:val="20"/>
          <w:szCs w:val="20"/>
        </w:rPr>
        <w:t xml:space="preserve"> vagas para contratação de Agente de Organização Escolar.</w:t>
      </w:r>
    </w:p>
    <w:p w14:paraId="1704B788" w14:textId="77777777" w:rsidR="008E3BC1" w:rsidRPr="00F2631B" w:rsidRDefault="008E3BC1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6D02A3B3" w14:textId="075D07E6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III – DOS PRÉ-REQUISITOS PARA ASSUNÇÃO DA FUNÇÃO</w:t>
      </w:r>
    </w:p>
    <w:p w14:paraId="194EF36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candidato declara, sob as penas da lei, que atenderá às seguintes exigências na contratação:</w:t>
      </w:r>
    </w:p>
    <w:p w14:paraId="04DB92B4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a) ser brasileiro nato ou naturalizado, ou, no caso de nacionalidade portuguesa, estar amparado pelo Estatuto da Igualdade, nos termos do artigo 12, § 1º, da Constituição Federal;</w:t>
      </w:r>
    </w:p>
    <w:p w14:paraId="7697BB49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ter idade mínima de 18 (dezoito) anos completos;</w:t>
      </w:r>
    </w:p>
    <w:p w14:paraId="35F8CCB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estar quite com a Justiça Eleitoral e, se do sexo masculino, em dia com as obrigações militares;</w:t>
      </w:r>
    </w:p>
    <w:p w14:paraId="24D16ECE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ter concluído o Ensino Médio;</w:t>
      </w:r>
    </w:p>
    <w:p w14:paraId="119499C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e) não possuir antecedentes criminais, em âmbito estadual e federal;</w:t>
      </w:r>
    </w:p>
    <w:p w14:paraId="0CDBF89B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f) ter sido aprovado no processo seletivo;</w:t>
      </w:r>
    </w:p>
    <w:p w14:paraId="6DDD0435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g) apresentar aptidão física e mental para o exercício da função;</w:t>
      </w:r>
    </w:p>
    <w:p w14:paraId="52F76468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h) quando do sexo masculino, estar em dia com as obrigações do serviço militar;  </w:t>
      </w:r>
    </w:p>
    <w:p w14:paraId="77D3CD0F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i) conhecer as exigências contidas neste edital e estar de acordo com elas.  </w:t>
      </w:r>
    </w:p>
    <w:p w14:paraId="7863A6F7" w14:textId="77777777" w:rsidR="008E3BC1" w:rsidRPr="00F2631B" w:rsidRDefault="008E3BC1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136EAC24" w14:textId="2B019FFE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IV – DOS VENCIMENTOS E DA JORNADA DE TRABALHO</w:t>
      </w:r>
    </w:p>
    <w:p w14:paraId="17CEA5F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1675FD0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jornada de trabalho será de 40 (quarenta) horas semanais, de forma presencial, vedado o regime de teletrabalho.</w:t>
      </w:r>
    </w:p>
    <w:p w14:paraId="59FAF69C" w14:textId="77777777" w:rsidR="008E3BC1" w:rsidRPr="00F2631B" w:rsidRDefault="008E3BC1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4777C17D" w14:textId="22094DD0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 – DAS ATRIBUIÇÕES DA FUNÇÃO</w:t>
      </w:r>
    </w:p>
    <w:p w14:paraId="5846C61B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As atribuições do AOE compreendem atividades de organização escolar, execução de ações na secretaria escolar e atendimento aos alunos e à comunidade escolar, conforme disposto no inciso I do artigo 2º e no artigo 3º da Resolução SE nº 52, de 9 de agosto de 2011, e suas alterações, compreendendo, entre outras, as seguintes atividades:</w:t>
      </w:r>
    </w:p>
    <w:p w14:paraId="2E2AD0A7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desenvolver atividades relacionadas à organização escolar, inclusive ações na secretaria escolar e atendimento à comunidade escolar; </w:t>
      </w:r>
    </w:p>
    <w:p w14:paraId="3B935E2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b) controlar a movimentação dos alunos no recinto da escola, em suas imediações e nos momentos de entrada e saída da unidade escolar, orientando-os quanto às normas de convivência e comportamento; </w:t>
      </w:r>
    </w:p>
    <w:p w14:paraId="1F8FBC9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informar à Direção da Escola sobre a conduta dos alunos e comunicar ocorrências relevantes;</w:t>
      </w:r>
    </w:p>
    <w:p w14:paraId="684285BB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4EF6521E" w14:textId="77777777" w:rsidR="008E3BC1" w:rsidRPr="00F2631B" w:rsidRDefault="008E3BC1" w:rsidP="00F2631B">
      <w:pPr>
        <w:rPr>
          <w:rFonts w:eastAsia="Segoe UI"/>
          <w:b/>
          <w:bCs/>
          <w:sz w:val="20"/>
          <w:szCs w:val="20"/>
        </w:rPr>
      </w:pPr>
    </w:p>
    <w:p w14:paraId="5B113C76" w14:textId="0BD3948B" w:rsidR="00B9189E" w:rsidRPr="00F2631B" w:rsidRDefault="00B9189E" w:rsidP="00F2631B">
      <w:pPr>
        <w:rPr>
          <w:rFonts w:eastAsia="Segoe UI"/>
          <w:b/>
          <w:bCs/>
          <w:sz w:val="20"/>
          <w:szCs w:val="20"/>
        </w:rPr>
      </w:pPr>
      <w:r w:rsidRPr="00F2631B">
        <w:rPr>
          <w:rFonts w:eastAsia="Segoe UI"/>
          <w:b/>
          <w:bCs/>
          <w:sz w:val="20"/>
          <w:szCs w:val="20"/>
        </w:rPr>
        <w:t xml:space="preserve">VI – DA </w:t>
      </w:r>
      <w:r w:rsidR="007E1F1E" w:rsidRPr="00F2631B">
        <w:rPr>
          <w:rFonts w:eastAsia="Segoe UI"/>
          <w:b/>
          <w:bCs/>
          <w:sz w:val="20"/>
          <w:szCs w:val="20"/>
        </w:rPr>
        <w:t>INSCRIÇÃO</w:t>
      </w:r>
    </w:p>
    <w:p w14:paraId="7BF88D4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candidato que constar no contingente divulgado pela URE dos inscritos no Banco de Talentos, deverá se inscrever, nesta unidade escolar, no período de: 27 a 29 de maio de 2026 através de ficha de inscrição na Unidade Escolar.</w:t>
      </w:r>
    </w:p>
    <w:p w14:paraId="79C007E8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09A1F36A" w14:textId="77777777" w:rsidR="008E3BC1" w:rsidRPr="00F2631B" w:rsidRDefault="008E3BC1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56FC49B7" w14:textId="5AB91686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VII – DOS DOCUMENTOS</w:t>
      </w:r>
    </w:p>
    <w:p w14:paraId="27A4C3D4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Na entrevista o candidato a contratação deverá apresentar todos os documentos contidos neste edital para conferência do Diretor de Escola/diretor Escolar.</w:t>
      </w:r>
    </w:p>
    <w:p w14:paraId="76F96764" w14:textId="77777777" w:rsidR="00B9189E" w:rsidRPr="00F2631B" w:rsidRDefault="00B9189E" w:rsidP="00F2631B">
      <w:pPr>
        <w:rPr>
          <w:b/>
          <w:bCs/>
          <w:sz w:val="20"/>
          <w:szCs w:val="20"/>
        </w:rPr>
      </w:pPr>
    </w:p>
    <w:p w14:paraId="59005D30" w14:textId="77777777" w:rsidR="00B9189E" w:rsidRPr="00F2631B" w:rsidRDefault="00B9189E" w:rsidP="00F2631B">
      <w:pPr>
        <w:rPr>
          <w:b/>
          <w:bCs/>
          <w:sz w:val="20"/>
          <w:szCs w:val="20"/>
        </w:rPr>
      </w:pPr>
      <w:r w:rsidRPr="00F2631B">
        <w:rPr>
          <w:b/>
          <w:bCs/>
          <w:sz w:val="20"/>
          <w:szCs w:val="20"/>
        </w:rPr>
        <w:t>VIII – DA ENTREVISTA</w:t>
      </w:r>
    </w:p>
    <w:p w14:paraId="7E03EFFF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Após conferência da inscrição no Banco de Talentos, esta unidade escolar entrará em contato com o(s) candidato(s) para realização da entrevista presencial no dia 01/06/2026, pelo Diretor da Unidade Escolar.</w:t>
      </w:r>
    </w:p>
    <w:p w14:paraId="170BD66E" w14:textId="77777777" w:rsidR="008E3BC1" w:rsidRPr="00F2631B" w:rsidRDefault="008E3BC1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781B099C" w14:textId="77F1EC86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VIX – DOS CRITÉRIOS DE AVALIAÇÃO E CLASSIFICAÇÃO</w:t>
      </w:r>
    </w:p>
    <w:p w14:paraId="404CAF2A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color w:val="auto"/>
          <w:sz w:val="20"/>
          <w:szCs w:val="20"/>
        </w:rPr>
        <w:t>A classificação será baseada nos seguintes critérios:</w:t>
      </w:r>
    </w:p>
    <w:p w14:paraId="58E8C41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a) experiência profissional comprovada em funções administrativas, escolares e ou de apoio educacional junto a Secretaria Estadual da Educação SP, sendo 1 (um) ponto por ano completo de atuação, até o limite máximo de 5 (cinco) pontos;</w:t>
      </w:r>
    </w:p>
    <w:p w14:paraId="3820BC02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experiência profissional comprovada em funções administrativas, escolares e ou de apoio educacional em outras instituições de ensino, sendo 0,5 (meio) ponto por ano completo de atuação, até o limite máximo de 2,5 (dois vírgula cinco) pontos;</w:t>
      </w:r>
    </w:p>
    <w:p w14:paraId="648E2504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conhecimento em informática: 0,5 (meio) ponto por certificado válido apresentado, até o limite máximo 2,5 (dois vírgula cinco) pontos;</w:t>
      </w:r>
    </w:p>
    <w:p w14:paraId="7162BB9A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entrevista a ser realizada pelo Diretor de Escola/Diretor Escolar, em conjunto com o Supervisor de Ensino/Educacional da Unidade Escolar: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3DE286C8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e) serão avaliadas durante o processo as seguintes condutas: pontualidade no comparecimento às etapas do processo, 3 (três) pontos; apresentação adequada ao ambiente escolar, em consonância ao inciso X do Artigo 241, da Lei 10.261/1968, 2 (dois) pontos e avaliação de habilidades atinentes à função, conforme estudo de caso proposto pela equipe gestora, 10 (dez) pontos.</w:t>
      </w:r>
    </w:p>
    <w:p w14:paraId="221F1FC2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classificação final será determinada com base na soma de todos os pontos obtidos pelo candidato, conforme os critérios estabelecidos neste edital.</w:t>
      </w:r>
    </w:p>
    <w:p w14:paraId="17468CC2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Em caso de igualdade de pontuação, serão aplicados os seguintes critérios de desempate:</w:t>
      </w:r>
    </w:p>
    <w:p w14:paraId="7B8728E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</w:t>
      </w:r>
    </w:p>
    <w:p w14:paraId="079DD67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mais idoso entre os candidatos, com idade inferior a 60 (sessenta) anos;</w:t>
      </w:r>
    </w:p>
    <w:p w14:paraId="049A26B7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maior tempo de experiência profissional na área administrativa em unidade escolar e</w:t>
      </w:r>
    </w:p>
    <w:p w14:paraId="300A9D7B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encargos de família (maior número de filhos menores de 18 anos), apresentando cópia e original de certidão de nascimento/RG dos dependentes.</w:t>
      </w:r>
    </w:p>
    <w:p w14:paraId="4BE7EDCA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lastRenderedPageBreak/>
        <w:t xml:space="preserve">A classificação final será publicada por ordem decrescente da nota obtida, em duas listas: </w:t>
      </w:r>
    </w:p>
    <w:p w14:paraId="088AFBF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lista geral, contendo todos os candidatos aprovados, e </w:t>
      </w:r>
    </w:p>
    <w:p w14:paraId="4E6F1309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lista especial, destinada aos candidatos com deficiência.</w:t>
      </w:r>
    </w:p>
    <w:p w14:paraId="4FA94317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Será eliminado do Processo Seletivo Simplificado o candidato que, na etapa de entrevista, não atingir o mínimo de 40% da pontuação prevista, equivalente a 6 (seis) pontos.</w:t>
      </w:r>
    </w:p>
    <w:p w14:paraId="5D030B8C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58DEE00F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</w:p>
    <w:p w14:paraId="7946965B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 – DO RESULTADO E CADASTRO RESERVA</w:t>
      </w:r>
    </w:p>
    <w:p w14:paraId="24032B61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color w:val="auto"/>
          <w:sz w:val="20"/>
          <w:szCs w:val="20"/>
        </w:rPr>
        <w:t>O resultado ocorrerá com a publicação da Lista de Classificação Final no Diário Oficial.</w:t>
      </w:r>
    </w:p>
    <w:p w14:paraId="28A3E7B4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Os não convocados permanecerão em cadastro reserva até o prazo de validade do edital.</w:t>
      </w:r>
    </w:p>
    <w:p w14:paraId="32FCB87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É de responsabilidade exclusiva do candidato acompanhar, por meio do Diário Oficial do Estado, todas as publicações referentes aos editais e comunicados.</w:t>
      </w:r>
    </w:p>
    <w:p w14:paraId="4A4DE419" w14:textId="77777777" w:rsidR="008E3BC1" w:rsidRPr="00F2631B" w:rsidRDefault="008E3BC1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243D5911" w14:textId="3C2DF64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 – DOS RECURSOS</w:t>
      </w:r>
    </w:p>
    <w:p w14:paraId="608E9E9E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Será admitido recurso quanto ao resultado da classificação.</w:t>
      </w:r>
    </w:p>
    <w:p w14:paraId="5A67EB23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prazo para interposição de recurso será de 2 (dois) dias úteis, a contar da publicação da classificação.</w:t>
      </w:r>
    </w:p>
    <w:p w14:paraId="5FB49274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Admitir-se-á um único recurso por candidato, desde que devidamente fundamentado.  </w:t>
      </w:r>
    </w:p>
    <w:p w14:paraId="2D6345D5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Compete ao Diretor Escolar/Diretor de Escola a decisão dos recursos impetrados, sendo soberana em suas decisões, razão pela qual não caberão recursos adicionais.  </w:t>
      </w:r>
    </w:p>
    <w:p w14:paraId="547AC01D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Somente serão aceitos os recursos interpostos protocolados pessoalmente junto a unidade escolar.  </w:t>
      </w:r>
    </w:p>
    <w:p w14:paraId="0428FA2C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decisão do recurso será dada a conhecer, conforme o caso, por meio de publicação no Diário Oficial do Estado de São Paulo.</w:t>
      </w:r>
    </w:p>
    <w:p w14:paraId="5D0F56B6" w14:textId="77777777" w:rsidR="008E3BC1" w:rsidRPr="00F2631B" w:rsidRDefault="008E3BC1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33121119" w14:textId="293478E9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XII – DAS DISPOSIÇÕES FINAIS</w:t>
      </w:r>
    </w:p>
    <w:p w14:paraId="5726BEE0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inscrição implica aceitação das condições do edital.</w:t>
      </w:r>
    </w:p>
    <w:p w14:paraId="2C9E4D73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participação no processo seletivo não gera obrigatoriedade de contratação de todos os classificados.</w:t>
      </w:r>
    </w:p>
    <w:p w14:paraId="450EC3AF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inscrição confere apenas expectativa de direito, condicionada à classificação e à disponibilidade de vagas.</w:t>
      </w:r>
    </w:p>
    <w:p w14:paraId="61698DC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 candidato a ser contratado, inclusive o candidato com deficiência, deverá submeter-se a avaliação médica (laudo para exercício) – expedido por órgãos / entidades integrantes do Sistema Único de Saúde (SUS) ou Médico do Trabalho, observada as condições previstas na legislação vigente. </w:t>
      </w:r>
    </w:p>
    <w:p w14:paraId="655BFCD9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É vedada a designação de candidatos que: </w:t>
      </w:r>
    </w:p>
    <w:p w14:paraId="15000439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possuam grau de parentesco em linha reta ou colateral até o 3º grau com membros da equipe gestora da unidade escolar; </w:t>
      </w:r>
    </w:p>
    <w:p w14:paraId="1923D6A4" w14:textId="77777777" w:rsidR="00B9189E" w:rsidRPr="00F2631B" w:rsidRDefault="00B9189E" w:rsidP="00F2631B">
      <w:pPr>
        <w:rPr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b) tenham sofrido penalidades que impeçam o exercício em função pública, nos termos da legislação vigente. </w:t>
      </w:r>
    </w:p>
    <w:p w14:paraId="281134A2" w14:textId="5ADDF395" w:rsidR="00F1072A" w:rsidRPr="00F2631B" w:rsidRDefault="00F1072A" w:rsidP="00F1072A">
      <w:pPr>
        <w:rPr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 </w:t>
      </w:r>
    </w:p>
    <w:sectPr w:rsidR="00F1072A" w:rsidRPr="00F26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CCA"/>
    <w:multiLevelType w:val="hybridMultilevel"/>
    <w:tmpl w:val="FFFFFFFF"/>
    <w:lvl w:ilvl="0" w:tplc="A7DADD68">
      <w:start w:val="1"/>
      <w:numFmt w:val="lowerLetter"/>
      <w:lvlText w:val="%1)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08C5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87B94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C4AD6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2D32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C9C9C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43090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6C932C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695C0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6321B"/>
    <w:multiLevelType w:val="hybridMultilevel"/>
    <w:tmpl w:val="FFFFFFFF"/>
    <w:lvl w:ilvl="0" w:tplc="C62E7298">
      <w:start w:val="1"/>
      <w:numFmt w:val="lowerLetter"/>
      <w:lvlText w:val="%1)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65BE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6E55F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C64DC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E598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22BF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E351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C10B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ED07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3B4FA1"/>
    <w:multiLevelType w:val="hybridMultilevel"/>
    <w:tmpl w:val="FFFFFFFF"/>
    <w:lvl w:ilvl="0" w:tplc="1B4203E6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201E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C578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AC41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2F8D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C0CF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2819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4E1B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02F7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BA5C35"/>
    <w:multiLevelType w:val="hybridMultilevel"/>
    <w:tmpl w:val="FFFFFFFF"/>
    <w:lvl w:ilvl="0" w:tplc="28FA5FD0">
      <w:start w:val="1"/>
      <w:numFmt w:val="lowerLetter"/>
      <w:lvlText w:val="%1)"/>
      <w:lvlJc w:val="left"/>
      <w:pPr>
        <w:ind w:left="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A62B58">
      <w:start w:val="1"/>
      <w:numFmt w:val="lowerLetter"/>
      <w:lvlText w:val="%2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6FA16">
      <w:start w:val="1"/>
      <w:numFmt w:val="lowerRoman"/>
      <w:lvlText w:val="%3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2D596">
      <w:start w:val="1"/>
      <w:numFmt w:val="decimal"/>
      <w:lvlText w:val="%4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D44128">
      <w:start w:val="1"/>
      <w:numFmt w:val="lowerLetter"/>
      <w:lvlText w:val="%5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2740C">
      <w:start w:val="1"/>
      <w:numFmt w:val="lowerRoman"/>
      <w:lvlText w:val="%6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BAA352">
      <w:start w:val="1"/>
      <w:numFmt w:val="decimal"/>
      <w:lvlText w:val="%7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1E40FE">
      <w:start w:val="1"/>
      <w:numFmt w:val="lowerLetter"/>
      <w:lvlText w:val="%8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09388">
      <w:start w:val="1"/>
      <w:numFmt w:val="lowerRoman"/>
      <w:lvlText w:val="%9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120ACC"/>
    <w:multiLevelType w:val="hybridMultilevel"/>
    <w:tmpl w:val="FFFFFFFF"/>
    <w:lvl w:ilvl="0" w:tplc="AAFCF1D0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9E6752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1CF13A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9E732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4ACD86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CE16F8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D8AB4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5E3B7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CA8BB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AC144E"/>
    <w:multiLevelType w:val="hybridMultilevel"/>
    <w:tmpl w:val="FFFFFFFF"/>
    <w:lvl w:ilvl="0" w:tplc="2D407DFA">
      <w:start w:val="1"/>
      <w:numFmt w:val="lowerLetter"/>
      <w:lvlText w:val="%1)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D8B08A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6B13A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4ACEE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C354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A9502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A4F812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04CCC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988500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4008969">
    <w:abstractNumId w:val="3"/>
  </w:num>
  <w:num w:numId="2" w16cid:durableId="815682253">
    <w:abstractNumId w:val="5"/>
  </w:num>
  <w:num w:numId="3" w16cid:durableId="1835024130">
    <w:abstractNumId w:val="2"/>
  </w:num>
  <w:num w:numId="4" w16cid:durableId="1438022887">
    <w:abstractNumId w:val="0"/>
  </w:num>
  <w:num w:numId="5" w16cid:durableId="1799185395">
    <w:abstractNumId w:val="1"/>
  </w:num>
  <w:num w:numId="6" w16cid:durableId="2008629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C0"/>
    <w:rsid w:val="00022EC0"/>
    <w:rsid w:val="00090AEF"/>
    <w:rsid w:val="001506D1"/>
    <w:rsid w:val="001D2000"/>
    <w:rsid w:val="002150AC"/>
    <w:rsid w:val="002656DA"/>
    <w:rsid w:val="002B7946"/>
    <w:rsid w:val="0034250C"/>
    <w:rsid w:val="004C31B0"/>
    <w:rsid w:val="005C6614"/>
    <w:rsid w:val="0063465E"/>
    <w:rsid w:val="0067045B"/>
    <w:rsid w:val="0067491C"/>
    <w:rsid w:val="006C348F"/>
    <w:rsid w:val="007E0E64"/>
    <w:rsid w:val="007E1F1E"/>
    <w:rsid w:val="008D583F"/>
    <w:rsid w:val="008E3BC1"/>
    <w:rsid w:val="009562D4"/>
    <w:rsid w:val="009635EA"/>
    <w:rsid w:val="00A30639"/>
    <w:rsid w:val="00A7166B"/>
    <w:rsid w:val="00AC25E4"/>
    <w:rsid w:val="00B360D4"/>
    <w:rsid w:val="00B9189E"/>
    <w:rsid w:val="00C773A4"/>
    <w:rsid w:val="00EF0A18"/>
    <w:rsid w:val="00F1072A"/>
    <w:rsid w:val="00F2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1B30"/>
  <w15:chartTrackingRefBased/>
  <w15:docId w15:val="{B6A7C3CD-E683-4D0B-9A3F-A3C28521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2A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022E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2E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2E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2E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2E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22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2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2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2E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2E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2E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2E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2E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2E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2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2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2E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22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2E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22E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2E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22E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2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2E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2E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1681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Lueni Arantes De Lima Andrade</dc:creator>
  <cp:keywords/>
  <dc:description/>
  <cp:lastModifiedBy>Lueni Arantes De Lima Andrade</cp:lastModifiedBy>
  <cp:revision>3</cp:revision>
  <dcterms:created xsi:type="dcterms:W3CDTF">2026-05-27T11:14:00Z</dcterms:created>
  <dcterms:modified xsi:type="dcterms:W3CDTF">2026-05-27T11:26:00Z</dcterms:modified>
</cp:coreProperties>
</file>