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C2BF54E" w14:textId="77777777" w:rsidR="00D72AE0" w:rsidRDefault="00D72AE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D6EA1BA" w14:textId="77777777" w:rsidR="00D72AE0" w:rsidRDefault="00D72AE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3F4818" w14:textId="5B15DC36" w:rsidR="00D72AE0" w:rsidRPr="007B0A79" w:rsidRDefault="00000000">
      <w:pPr>
        <w:rPr>
          <w:rFonts w:eastAsia="Times New Roman"/>
          <w:b/>
          <w:bCs/>
          <w:sz w:val="24"/>
          <w:szCs w:val="24"/>
        </w:rPr>
      </w:pPr>
      <w:r w:rsidRPr="007B0A79">
        <w:rPr>
          <w:rFonts w:eastAsia="Times New Roman"/>
          <w:b/>
          <w:bCs/>
          <w:sz w:val="24"/>
          <w:szCs w:val="24"/>
        </w:rPr>
        <w:t xml:space="preserve">Circular </w:t>
      </w:r>
      <w:r w:rsidR="00D35995" w:rsidRPr="007B0A79">
        <w:rPr>
          <w:rFonts w:eastAsia="Times New Roman"/>
          <w:b/>
          <w:bCs/>
          <w:sz w:val="24"/>
          <w:szCs w:val="24"/>
        </w:rPr>
        <w:t xml:space="preserve">N.º </w:t>
      </w:r>
      <w:r w:rsidR="003C5C6D">
        <w:rPr>
          <w:rFonts w:eastAsia="Times New Roman"/>
          <w:b/>
          <w:bCs/>
          <w:sz w:val="24"/>
          <w:szCs w:val="24"/>
        </w:rPr>
        <w:t>122</w:t>
      </w:r>
      <w:r w:rsidRPr="007B0A79">
        <w:rPr>
          <w:rFonts w:eastAsia="Times New Roman"/>
          <w:b/>
          <w:bCs/>
          <w:sz w:val="24"/>
          <w:szCs w:val="24"/>
        </w:rPr>
        <w:t xml:space="preserve">/2026 – </w:t>
      </w:r>
      <w:r w:rsidR="00F05717" w:rsidRPr="007B0A79">
        <w:rPr>
          <w:rFonts w:eastAsia="Times New Roman"/>
          <w:b/>
          <w:bCs/>
          <w:sz w:val="24"/>
          <w:szCs w:val="24"/>
        </w:rPr>
        <w:t>GAB</w:t>
      </w:r>
    </w:p>
    <w:p w14:paraId="1EBD8D4C" w14:textId="22B0BCAB" w:rsidR="00D72AE0" w:rsidRPr="007B0A79" w:rsidRDefault="007C7DB2">
      <w:pPr>
        <w:jc w:val="right"/>
        <w:rPr>
          <w:rFonts w:eastAsia="Times New Roman"/>
          <w:sz w:val="24"/>
          <w:szCs w:val="24"/>
        </w:rPr>
      </w:pPr>
      <w:r w:rsidRPr="007B0A79">
        <w:rPr>
          <w:rFonts w:eastAsia="Times New Roman"/>
          <w:sz w:val="24"/>
          <w:szCs w:val="24"/>
        </w:rPr>
        <w:t>Osasco, 2</w:t>
      </w:r>
      <w:r w:rsidR="00F05717" w:rsidRPr="007B0A79">
        <w:rPr>
          <w:rFonts w:eastAsia="Times New Roman"/>
          <w:sz w:val="24"/>
          <w:szCs w:val="24"/>
        </w:rPr>
        <w:t>2</w:t>
      </w:r>
      <w:r w:rsidRPr="007B0A79">
        <w:rPr>
          <w:rFonts w:eastAsia="Times New Roman"/>
          <w:sz w:val="24"/>
          <w:szCs w:val="24"/>
        </w:rPr>
        <w:t xml:space="preserve"> de </w:t>
      </w:r>
      <w:r w:rsidR="000C64EC" w:rsidRPr="007B0A79">
        <w:rPr>
          <w:rFonts w:eastAsia="Times New Roman"/>
          <w:sz w:val="24"/>
          <w:szCs w:val="24"/>
        </w:rPr>
        <w:t>maio</w:t>
      </w:r>
      <w:r w:rsidR="00D35995" w:rsidRPr="007B0A79">
        <w:rPr>
          <w:rFonts w:eastAsia="Times New Roman"/>
          <w:sz w:val="24"/>
          <w:szCs w:val="24"/>
        </w:rPr>
        <w:t xml:space="preserve"> de</w:t>
      </w:r>
      <w:r w:rsidRPr="007B0A79">
        <w:rPr>
          <w:rFonts w:eastAsia="Times New Roman"/>
          <w:sz w:val="24"/>
          <w:szCs w:val="24"/>
        </w:rPr>
        <w:t xml:space="preserve"> 2026.</w:t>
      </w:r>
    </w:p>
    <w:p w14:paraId="68E26882" w14:textId="77777777" w:rsidR="00D72AE0" w:rsidRPr="007B0A79" w:rsidRDefault="00D72AE0">
      <w:pPr>
        <w:jc w:val="right"/>
        <w:rPr>
          <w:rFonts w:eastAsia="Times New Roman"/>
          <w:sz w:val="24"/>
          <w:szCs w:val="24"/>
        </w:rPr>
      </w:pPr>
    </w:p>
    <w:p w14:paraId="5DE2CCF3" w14:textId="28F899D2" w:rsidR="00D72AE0" w:rsidRPr="007B0A79" w:rsidRDefault="00D72AE0">
      <w:pPr>
        <w:spacing w:line="240" w:lineRule="auto"/>
        <w:jc w:val="both"/>
        <w:rPr>
          <w:rFonts w:eastAsia="Times New Roman"/>
          <w:sz w:val="24"/>
          <w:szCs w:val="24"/>
        </w:rPr>
      </w:pPr>
    </w:p>
    <w:p w14:paraId="60DD74F2" w14:textId="137E8968" w:rsidR="00D72AE0" w:rsidRPr="007B0A79" w:rsidRDefault="00000000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7B0A79">
        <w:rPr>
          <w:rFonts w:eastAsia="Times New Roman"/>
          <w:sz w:val="24"/>
          <w:szCs w:val="24"/>
        </w:rPr>
        <w:t xml:space="preserve">Prezados (as) </w:t>
      </w:r>
      <w:r w:rsidR="00F05717" w:rsidRPr="007B0A79">
        <w:rPr>
          <w:rFonts w:eastAsia="Times New Roman"/>
          <w:sz w:val="24"/>
          <w:szCs w:val="24"/>
        </w:rPr>
        <w:t>Diretores(as) de Escola/Escolar</w:t>
      </w:r>
      <w:r w:rsidR="0095607E">
        <w:rPr>
          <w:rFonts w:eastAsia="Times New Roman"/>
          <w:sz w:val="24"/>
          <w:szCs w:val="24"/>
        </w:rPr>
        <w:t>es</w:t>
      </w:r>
      <w:r w:rsidR="00F05717" w:rsidRPr="007B0A79">
        <w:rPr>
          <w:rFonts w:eastAsia="Times New Roman"/>
          <w:sz w:val="24"/>
          <w:szCs w:val="24"/>
        </w:rPr>
        <w:t xml:space="preserve"> </w:t>
      </w:r>
    </w:p>
    <w:p w14:paraId="60742808" w14:textId="77777777" w:rsidR="00D72AE0" w:rsidRPr="007B0A79" w:rsidRDefault="00D72AE0">
      <w:pPr>
        <w:spacing w:line="240" w:lineRule="auto"/>
        <w:jc w:val="both"/>
        <w:rPr>
          <w:rFonts w:eastAsia="Times New Roman"/>
          <w:sz w:val="24"/>
          <w:szCs w:val="24"/>
        </w:rPr>
      </w:pPr>
    </w:p>
    <w:p w14:paraId="6330A48E" w14:textId="77777777" w:rsidR="00D72AE0" w:rsidRPr="007B0A79" w:rsidRDefault="00D72AE0">
      <w:pPr>
        <w:spacing w:line="240" w:lineRule="auto"/>
        <w:jc w:val="both"/>
        <w:rPr>
          <w:rFonts w:eastAsia="Times New Roman"/>
          <w:sz w:val="24"/>
          <w:szCs w:val="24"/>
        </w:rPr>
      </w:pPr>
    </w:p>
    <w:p w14:paraId="2E54A0C5" w14:textId="3C859F28" w:rsidR="00D72AE0" w:rsidRPr="007B0A79" w:rsidRDefault="00000000" w:rsidP="00D76DBF">
      <w:pPr>
        <w:spacing w:after="200"/>
        <w:jc w:val="both"/>
        <w:rPr>
          <w:rFonts w:eastAsia="Times New Roman"/>
          <w:b/>
          <w:bCs/>
          <w:sz w:val="24"/>
          <w:szCs w:val="24"/>
        </w:rPr>
      </w:pPr>
      <w:r w:rsidRPr="007B0A79">
        <w:rPr>
          <w:sz w:val="20"/>
          <w:szCs w:val="20"/>
        </w:rPr>
        <w:t>Assunto:</w:t>
      </w:r>
      <w:r w:rsidRPr="007B0A79">
        <w:rPr>
          <w:b/>
          <w:bCs/>
          <w:sz w:val="20"/>
          <w:szCs w:val="20"/>
        </w:rPr>
        <w:t xml:space="preserve"> </w:t>
      </w:r>
      <w:r w:rsidRPr="007B0A79">
        <w:rPr>
          <w:rFonts w:eastAsia="Times New Roman"/>
          <w:b/>
          <w:bCs/>
          <w:sz w:val="24"/>
          <w:szCs w:val="24"/>
        </w:rPr>
        <w:t xml:space="preserve"> </w:t>
      </w:r>
      <w:r w:rsidR="00461E48" w:rsidRPr="007B0A79">
        <w:rPr>
          <w:rFonts w:eastAsia="Times New Roman"/>
          <w:b/>
          <w:bCs/>
          <w:sz w:val="24"/>
          <w:szCs w:val="24"/>
        </w:rPr>
        <w:t>Formação - Avaliação de Desempenho QM</w:t>
      </w:r>
    </w:p>
    <w:p w14:paraId="1F4081C5" w14:textId="77777777" w:rsidR="00461E48" w:rsidRPr="007B0A79" w:rsidRDefault="00461E48">
      <w:pPr>
        <w:spacing w:before="240" w:after="240"/>
        <w:jc w:val="both"/>
        <w:rPr>
          <w:rFonts w:eastAsia="Times New Roman"/>
          <w:sz w:val="24"/>
          <w:szCs w:val="24"/>
        </w:rPr>
      </w:pPr>
    </w:p>
    <w:p w14:paraId="0EC138FD" w14:textId="5AC82F1C" w:rsidR="00461E48" w:rsidRPr="007B0A79" w:rsidRDefault="00461E48">
      <w:pPr>
        <w:spacing w:before="240" w:after="240"/>
        <w:jc w:val="both"/>
        <w:rPr>
          <w:rFonts w:eastAsia="Times New Roman"/>
          <w:sz w:val="24"/>
          <w:szCs w:val="24"/>
        </w:rPr>
      </w:pPr>
      <w:r w:rsidRPr="007B0A79">
        <w:rPr>
          <w:rFonts w:eastAsia="Times New Roman"/>
          <w:sz w:val="24"/>
          <w:szCs w:val="24"/>
        </w:rPr>
        <w:t xml:space="preserve">           O Coordenador Geral</w:t>
      </w:r>
      <w:r w:rsidR="0095607E">
        <w:rPr>
          <w:rFonts w:eastAsia="Times New Roman"/>
          <w:sz w:val="24"/>
          <w:szCs w:val="24"/>
        </w:rPr>
        <w:t xml:space="preserve"> -</w:t>
      </w:r>
      <w:r w:rsidRPr="007B0A79">
        <w:rPr>
          <w:rFonts w:eastAsia="Times New Roman"/>
          <w:sz w:val="24"/>
          <w:szCs w:val="24"/>
        </w:rPr>
        <w:t xml:space="preserve"> Dirigente Regional de Ensino, </w:t>
      </w:r>
      <w:r w:rsidR="0095607E">
        <w:rPr>
          <w:rFonts w:eastAsia="Times New Roman"/>
          <w:sz w:val="24"/>
          <w:szCs w:val="24"/>
        </w:rPr>
        <w:t>d</w:t>
      </w:r>
      <w:r w:rsidRPr="007B0A79">
        <w:rPr>
          <w:rFonts w:eastAsia="Times New Roman"/>
          <w:sz w:val="24"/>
          <w:szCs w:val="24"/>
        </w:rPr>
        <w:t xml:space="preserve">a Unidade Regional de Ensino de Osasco, no uso de suas atribuições legais, </w:t>
      </w:r>
      <w:r w:rsidR="000C64EC" w:rsidRPr="007B0A79">
        <w:rPr>
          <w:rFonts w:eastAsia="Times New Roman"/>
          <w:sz w:val="24"/>
          <w:szCs w:val="24"/>
        </w:rPr>
        <w:t>convoca</w:t>
      </w:r>
      <w:r w:rsidRPr="007B0A79">
        <w:rPr>
          <w:rFonts w:eastAsia="Times New Roman"/>
          <w:sz w:val="24"/>
          <w:szCs w:val="24"/>
        </w:rPr>
        <w:t>, os(as) Diretores(as) de Escola/Escolar</w:t>
      </w:r>
      <w:r w:rsidR="0095607E">
        <w:rPr>
          <w:rFonts w:eastAsia="Times New Roman"/>
          <w:sz w:val="24"/>
          <w:szCs w:val="24"/>
        </w:rPr>
        <w:t>es</w:t>
      </w:r>
      <w:r w:rsidRPr="007B0A79">
        <w:rPr>
          <w:rFonts w:eastAsia="Times New Roman"/>
          <w:sz w:val="24"/>
          <w:szCs w:val="24"/>
        </w:rPr>
        <w:t xml:space="preserve">, para participarem da </w:t>
      </w:r>
      <w:r w:rsidRPr="0095607E">
        <w:rPr>
          <w:rFonts w:eastAsia="Times New Roman"/>
          <w:b/>
          <w:bCs/>
          <w:sz w:val="24"/>
          <w:szCs w:val="24"/>
        </w:rPr>
        <w:t>Formação – Avaliação de Desempenho Quadro do Magistério (QM)</w:t>
      </w:r>
      <w:r w:rsidRPr="007B0A79">
        <w:rPr>
          <w:rFonts w:eastAsia="Times New Roman"/>
          <w:sz w:val="24"/>
          <w:szCs w:val="24"/>
        </w:rPr>
        <w:t xml:space="preserve">, em atendimento a </w:t>
      </w:r>
      <w:r w:rsidR="00F05717" w:rsidRPr="007B0A79">
        <w:rPr>
          <w:rFonts w:eastAsia="Times New Roman"/>
          <w:sz w:val="24"/>
          <w:szCs w:val="24"/>
        </w:rPr>
        <w:t>Portaria Conjunta SUCOR/SUPED nº 01, de 19 de maio de 2026</w:t>
      </w:r>
      <w:r w:rsidRPr="007B0A79">
        <w:rPr>
          <w:rFonts w:eastAsia="Times New Roman"/>
          <w:sz w:val="24"/>
          <w:szCs w:val="24"/>
        </w:rPr>
        <w:t>.</w:t>
      </w:r>
    </w:p>
    <w:p w14:paraId="00F2B69D" w14:textId="13EB088D" w:rsidR="00712B5D" w:rsidRPr="007B0A79" w:rsidRDefault="00461E48">
      <w:pPr>
        <w:spacing w:before="240" w:after="240"/>
        <w:jc w:val="both"/>
        <w:rPr>
          <w:rFonts w:eastAsia="Times New Roman"/>
          <w:sz w:val="24"/>
          <w:szCs w:val="24"/>
        </w:rPr>
      </w:pPr>
      <w:r w:rsidRPr="007B0A79">
        <w:rPr>
          <w:rFonts w:eastAsia="Times New Roman"/>
          <w:sz w:val="24"/>
          <w:szCs w:val="24"/>
        </w:rPr>
        <w:t xml:space="preserve">            A Formação </w:t>
      </w:r>
      <w:r w:rsidR="000C64EC" w:rsidRPr="007B0A79">
        <w:rPr>
          <w:rFonts w:eastAsia="Times New Roman"/>
          <w:sz w:val="24"/>
          <w:szCs w:val="24"/>
        </w:rPr>
        <w:t xml:space="preserve">tem </w:t>
      </w:r>
      <w:r w:rsidR="0095607E">
        <w:rPr>
          <w:rFonts w:eastAsia="Times New Roman"/>
          <w:sz w:val="24"/>
          <w:szCs w:val="24"/>
        </w:rPr>
        <w:t xml:space="preserve">por </w:t>
      </w:r>
      <w:r w:rsidR="007B0A79">
        <w:rPr>
          <w:rFonts w:eastAsia="Times New Roman"/>
          <w:sz w:val="24"/>
          <w:szCs w:val="24"/>
        </w:rPr>
        <w:t>objetivo apresentar</w:t>
      </w:r>
      <w:r w:rsidR="000C64EC" w:rsidRPr="007B0A79">
        <w:rPr>
          <w:rFonts w:eastAsia="Times New Roman"/>
          <w:sz w:val="24"/>
          <w:szCs w:val="24"/>
        </w:rPr>
        <w:t xml:space="preserve"> </w:t>
      </w:r>
      <w:r w:rsidR="00F05717" w:rsidRPr="007B0A79">
        <w:rPr>
          <w:rFonts w:eastAsia="Times New Roman"/>
          <w:sz w:val="24"/>
          <w:szCs w:val="24"/>
        </w:rPr>
        <w:t>os procedimentos e o cronograma da Etapa Diagnóstica da Avaliação de Desempenho dos integrantes do Quadro do Magistério – QM, em exercício nas escolas públicas de tempo parcial e nas unidades que ofertam o Programa Ensino Integral – PEI, referente ao ano letivo de 2026</w:t>
      </w:r>
      <w:r w:rsidR="000C64EC" w:rsidRPr="007B0A79">
        <w:rPr>
          <w:rFonts w:eastAsia="Times New Roman"/>
          <w:sz w:val="24"/>
          <w:szCs w:val="24"/>
        </w:rPr>
        <w:t>.</w:t>
      </w:r>
    </w:p>
    <w:p w14:paraId="6588EA1E" w14:textId="52454A95" w:rsidR="00712B5D" w:rsidRPr="007B0A79" w:rsidRDefault="000C64EC" w:rsidP="000C64EC">
      <w:pPr>
        <w:spacing w:before="240" w:after="240"/>
        <w:jc w:val="both"/>
        <w:rPr>
          <w:rFonts w:eastAsia="Times New Roman"/>
          <w:sz w:val="24"/>
          <w:szCs w:val="24"/>
        </w:rPr>
      </w:pPr>
      <w:r w:rsidRPr="007B0A79">
        <w:rPr>
          <w:rFonts w:eastAsia="Times New Roman"/>
          <w:sz w:val="24"/>
          <w:szCs w:val="24"/>
        </w:rPr>
        <w:t xml:space="preserve">            </w:t>
      </w:r>
      <w:r w:rsidR="00237E2B" w:rsidRPr="007B0A79">
        <w:rPr>
          <w:rFonts w:eastAsia="Times New Roman"/>
          <w:sz w:val="24"/>
          <w:szCs w:val="24"/>
        </w:rPr>
        <w:t xml:space="preserve">Data: </w:t>
      </w:r>
      <w:r w:rsidRPr="007B0A79">
        <w:rPr>
          <w:rFonts w:eastAsia="Times New Roman"/>
          <w:sz w:val="24"/>
          <w:szCs w:val="24"/>
        </w:rPr>
        <w:t>2</w:t>
      </w:r>
      <w:r w:rsidR="00153DA0">
        <w:rPr>
          <w:rFonts w:eastAsia="Times New Roman"/>
          <w:sz w:val="24"/>
          <w:szCs w:val="24"/>
        </w:rPr>
        <w:t>7</w:t>
      </w:r>
      <w:r w:rsidRPr="007B0A79">
        <w:rPr>
          <w:rFonts w:eastAsia="Times New Roman"/>
          <w:sz w:val="24"/>
          <w:szCs w:val="24"/>
        </w:rPr>
        <w:t>/05/2026</w:t>
      </w:r>
    </w:p>
    <w:p w14:paraId="3202191F" w14:textId="6259BED4" w:rsidR="000C64EC" w:rsidRPr="007B0A79" w:rsidRDefault="000C64EC" w:rsidP="000C64EC">
      <w:pPr>
        <w:spacing w:before="240" w:after="240"/>
        <w:jc w:val="both"/>
        <w:rPr>
          <w:rFonts w:eastAsia="Times New Roman"/>
          <w:sz w:val="24"/>
          <w:szCs w:val="24"/>
        </w:rPr>
      </w:pPr>
      <w:r w:rsidRPr="007B0A79">
        <w:rPr>
          <w:rFonts w:eastAsia="Times New Roman"/>
          <w:sz w:val="24"/>
          <w:szCs w:val="24"/>
        </w:rPr>
        <w:t xml:space="preserve">            Horário: 8h às 12h</w:t>
      </w:r>
    </w:p>
    <w:p w14:paraId="59F164EC" w14:textId="7AEF8C15" w:rsidR="000C64EC" w:rsidRPr="007B0A79" w:rsidRDefault="000C64EC" w:rsidP="000C64EC">
      <w:pPr>
        <w:spacing w:before="240" w:after="240"/>
        <w:jc w:val="both"/>
        <w:rPr>
          <w:rFonts w:eastAsia="Times New Roman"/>
          <w:sz w:val="24"/>
          <w:szCs w:val="24"/>
        </w:rPr>
      </w:pPr>
      <w:r w:rsidRPr="007B0A79">
        <w:rPr>
          <w:rFonts w:eastAsia="Times New Roman"/>
          <w:sz w:val="24"/>
          <w:szCs w:val="24"/>
        </w:rPr>
        <w:t xml:space="preserve">            Local: Auditório I – URE Osasco</w:t>
      </w:r>
    </w:p>
    <w:p w14:paraId="67910D47" w14:textId="77777777" w:rsidR="00712B5D" w:rsidRPr="007B0A79" w:rsidRDefault="00712B5D" w:rsidP="00D76DBF">
      <w:pPr>
        <w:ind w:firstLine="720"/>
        <w:jc w:val="both"/>
        <w:rPr>
          <w:rFonts w:eastAsia="Times New Roman"/>
          <w:sz w:val="24"/>
          <w:szCs w:val="24"/>
        </w:rPr>
      </w:pPr>
    </w:p>
    <w:p w14:paraId="5FB27DFA" w14:textId="77777777" w:rsidR="00D72AE0" w:rsidRPr="007B0A79" w:rsidRDefault="00D72AE0" w:rsidP="0021258A">
      <w:pPr>
        <w:jc w:val="both"/>
      </w:pPr>
    </w:p>
    <w:p w14:paraId="5D97D408" w14:textId="77777777" w:rsidR="00D72AE0" w:rsidRPr="007B0A79" w:rsidRDefault="00000000" w:rsidP="00D35995">
      <w:pPr>
        <w:ind w:firstLine="720"/>
        <w:jc w:val="center"/>
      </w:pPr>
      <w:r w:rsidRPr="007B0A79">
        <w:t>Atenciosamente,</w:t>
      </w:r>
    </w:p>
    <w:p w14:paraId="174B2576" w14:textId="77777777" w:rsidR="000C64EC" w:rsidRPr="007B0A79" w:rsidRDefault="000C64EC" w:rsidP="00D35995">
      <w:pPr>
        <w:ind w:firstLine="720"/>
        <w:jc w:val="center"/>
      </w:pPr>
    </w:p>
    <w:p w14:paraId="59848BAC" w14:textId="77777777" w:rsidR="000C64EC" w:rsidRPr="007B0A79" w:rsidRDefault="000C64EC" w:rsidP="00D35995">
      <w:pPr>
        <w:ind w:firstLine="720"/>
        <w:jc w:val="center"/>
      </w:pPr>
    </w:p>
    <w:p w14:paraId="1C6B9145" w14:textId="77777777" w:rsidR="00D35995" w:rsidRPr="007B0A79" w:rsidRDefault="00D35995" w:rsidP="00D35995">
      <w:pPr>
        <w:ind w:firstLine="720"/>
        <w:jc w:val="center"/>
      </w:pPr>
    </w:p>
    <w:p w14:paraId="5D781E46" w14:textId="145900F3" w:rsidR="000C64EC" w:rsidRPr="000C64EC" w:rsidRDefault="000C64EC" w:rsidP="000C64EC">
      <w:pPr>
        <w:ind w:firstLine="720"/>
        <w:jc w:val="center"/>
      </w:pPr>
      <w:r w:rsidRPr="000C64EC">
        <w:t xml:space="preserve">Ariovaldo </w:t>
      </w:r>
      <w:proofErr w:type="spellStart"/>
      <w:r w:rsidRPr="000C64EC">
        <w:t>Guinther</w:t>
      </w:r>
      <w:proofErr w:type="spellEnd"/>
    </w:p>
    <w:p w14:paraId="642E41EA" w14:textId="35862E63" w:rsidR="000C64EC" w:rsidRPr="000C64EC" w:rsidRDefault="000C64EC" w:rsidP="000C64EC">
      <w:pPr>
        <w:ind w:firstLine="720"/>
        <w:jc w:val="center"/>
      </w:pPr>
      <w:r w:rsidRPr="000C64EC">
        <w:t>RG 25.790.923-0</w:t>
      </w:r>
    </w:p>
    <w:p w14:paraId="47C31E10" w14:textId="77AE6A12" w:rsidR="00D35995" w:rsidRPr="007B0A79" w:rsidRDefault="000C64EC" w:rsidP="000C64EC">
      <w:pPr>
        <w:ind w:firstLine="720"/>
        <w:jc w:val="center"/>
      </w:pPr>
      <w:r w:rsidRPr="007B0A79">
        <w:t>CG-Dirigente Regional de Ensino</w:t>
      </w:r>
    </w:p>
    <w:p w14:paraId="521D3AA9" w14:textId="77777777" w:rsidR="000C64EC" w:rsidRPr="007B0A79" w:rsidRDefault="000C64EC" w:rsidP="000C64EC">
      <w:pPr>
        <w:ind w:firstLine="720"/>
        <w:jc w:val="center"/>
      </w:pPr>
    </w:p>
    <w:p w14:paraId="2FAA8712" w14:textId="77777777" w:rsidR="000C64EC" w:rsidRPr="007B0A79" w:rsidRDefault="000C64EC" w:rsidP="00D35995">
      <w:pPr>
        <w:ind w:firstLine="720"/>
        <w:jc w:val="center"/>
      </w:pPr>
    </w:p>
    <w:p w14:paraId="0C2449BE" w14:textId="0C404D57" w:rsidR="000C64EC" w:rsidRPr="007B0A79" w:rsidRDefault="000C64EC" w:rsidP="00D35995">
      <w:pPr>
        <w:ind w:firstLine="720"/>
        <w:jc w:val="center"/>
      </w:pPr>
      <w:r w:rsidRPr="007B0A79">
        <w:t>Supervisores de Ensino/Educacional</w:t>
      </w:r>
    </w:p>
    <w:p w14:paraId="5F66C884" w14:textId="55AB5B7C" w:rsidR="000C64EC" w:rsidRPr="007B0A79" w:rsidRDefault="000C64EC" w:rsidP="00D35995">
      <w:pPr>
        <w:ind w:firstLine="720"/>
        <w:jc w:val="center"/>
      </w:pPr>
      <w:r w:rsidRPr="007B0A79">
        <w:t>Comissão de Atribuição de Aulas 2026</w:t>
      </w:r>
    </w:p>
    <w:p w14:paraId="2E0964DE" w14:textId="28B07794" w:rsidR="00D72AE0" w:rsidRPr="007B0A79" w:rsidRDefault="000C64EC">
      <w:pPr>
        <w:widowControl w:val="0"/>
        <w:spacing w:line="240" w:lineRule="auto"/>
        <w:jc w:val="both"/>
        <w:rPr>
          <w:b/>
          <w:bCs/>
          <w:color w:val="221F1F"/>
          <w:sz w:val="20"/>
          <w:szCs w:val="20"/>
          <w:u w:val="single"/>
        </w:rPr>
      </w:pPr>
      <w:r w:rsidRPr="007B0A79">
        <w:t xml:space="preserve"> </w:t>
      </w:r>
    </w:p>
    <w:sectPr w:rsidR="00D72AE0" w:rsidRPr="007B0A79">
      <w:headerReference w:type="default" r:id="rId9"/>
      <w:footerReference w:type="default" r:id="rId10"/>
      <w:pgSz w:w="11906" w:h="16838"/>
      <w:pgMar w:top="1440" w:right="1440" w:bottom="144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1279FD" w14:textId="77777777" w:rsidR="008A73A8" w:rsidRDefault="008A73A8">
      <w:pPr>
        <w:spacing w:line="240" w:lineRule="auto"/>
      </w:pPr>
      <w:r>
        <w:separator/>
      </w:r>
    </w:p>
  </w:endnote>
  <w:endnote w:type="continuationSeparator" w:id="0">
    <w:p w14:paraId="186435BA" w14:textId="77777777" w:rsidR="008A73A8" w:rsidRDefault="008A73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50FF1C7-4DE9-4786-B97C-BC8D0AE8FD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200A01C-DB18-4C7E-B9FE-696D0752D2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A4A92" w14:textId="77777777" w:rsidR="00D72AE0" w:rsidRDefault="00000000">
    <w:r>
      <w:rPr>
        <w:noProof/>
      </w:rPr>
      <w:drawing>
        <wp:anchor distT="0" distB="0" distL="0" distR="0" simplePos="0" relativeHeight="251659264" behindDoc="1" locked="0" layoutInCell="1" hidden="0" allowOverlap="1" wp14:anchorId="1DC21642" wp14:editId="39DCAA48">
          <wp:simplePos x="0" y="0"/>
          <wp:positionH relativeFrom="column">
            <wp:posOffset>3086100</wp:posOffset>
          </wp:positionH>
          <wp:positionV relativeFrom="paragraph">
            <wp:posOffset>-533397</wp:posOffset>
          </wp:positionV>
          <wp:extent cx="3030628" cy="577262"/>
          <wp:effectExtent l="0" t="0" r="0" b="0"/>
          <wp:wrapNone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5785" t="20303" r="7438" b="18945"/>
                  <a:stretch>
                    <a:fillRect/>
                  </a:stretch>
                </pic:blipFill>
                <pic:spPr>
                  <a:xfrm>
                    <a:off x="0" y="0"/>
                    <a:ext cx="3030628" cy="5772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617D70DC" wp14:editId="245F868F">
          <wp:simplePos x="0" y="0"/>
          <wp:positionH relativeFrom="column">
            <wp:posOffset>1</wp:posOffset>
          </wp:positionH>
          <wp:positionV relativeFrom="paragraph">
            <wp:posOffset>-404996</wp:posOffset>
          </wp:positionV>
          <wp:extent cx="2771775" cy="409575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r="38346"/>
                  <a:stretch>
                    <a:fillRect/>
                  </a:stretch>
                </pic:blipFill>
                <pic:spPr>
                  <a:xfrm>
                    <a:off x="0" y="0"/>
                    <a:ext cx="277177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1070F4" w14:textId="77777777" w:rsidR="008A73A8" w:rsidRDefault="008A73A8">
      <w:pPr>
        <w:spacing w:line="240" w:lineRule="auto"/>
      </w:pPr>
      <w:r>
        <w:separator/>
      </w:r>
    </w:p>
  </w:footnote>
  <w:footnote w:type="continuationSeparator" w:id="0">
    <w:p w14:paraId="07BD4580" w14:textId="77777777" w:rsidR="008A73A8" w:rsidRDefault="008A73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1131F" w14:textId="77777777" w:rsidR="00D72AE0" w:rsidRDefault="00000000">
    <w:pPr>
      <w:rPr>
        <w:b/>
        <w:bCs/>
        <w:sz w:val="28"/>
        <w:szCs w:val="2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5279FD6" wp14:editId="2C2B8CB7">
          <wp:simplePos x="0" y="0"/>
          <wp:positionH relativeFrom="column">
            <wp:posOffset>-723897</wp:posOffset>
          </wp:positionH>
          <wp:positionV relativeFrom="paragraph">
            <wp:posOffset>114300</wp:posOffset>
          </wp:positionV>
          <wp:extent cx="1229201" cy="80105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4285" t="17631" r="13621" b="20284"/>
                  <a:stretch>
                    <a:fillRect/>
                  </a:stretch>
                </pic:blipFill>
                <pic:spPr>
                  <a:xfrm>
                    <a:off x="0" y="0"/>
                    <a:ext cx="1229201" cy="8010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E773ED7" w14:textId="77777777" w:rsidR="00D72AE0" w:rsidRDefault="00000000">
    <w:pPr>
      <w:rPr>
        <w:b/>
        <w:bCs/>
        <w:sz w:val="28"/>
        <w:szCs w:val="28"/>
      </w:rPr>
    </w:pPr>
    <w:r>
      <w:rPr>
        <w:b/>
        <w:bCs/>
        <w:sz w:val="28"/>
        <w:szCs w:val="28"/>
      </w:rPr>
      <w:t xml:space="preserve">                     GOVERNO DO ESTADO DE SÃO PAULO</w:t>
    </w:r>
  </w:p>
  <w:p w14:paraId="2FB288E3" w14:textId="77777777" w:rsidR="00D72AE0" w:rsidRDefault="00000000">
    <w:pPr>
      <w:rPr>
        <w:sz w:val="24"/>
        <w:szCs w:val="24"/>
      </w:rPr>
    </w:pPr>
    <w:r>
      <w:rPr>
        <w:sz w:val="26"/>
        <w:szCs w:val="26"/>
      </w:rPr>
      <w:t xml:space="preserve">                         </w:t>
    </w:r>
    <w:r>
      <w:rPr>
        <w:sz w:val="24"/>
        <w:szCs w:val="24"/>
      </w:rPr>
      <w:t xml:space="preserve">SECRETARIA DE ESTADO DA EDUCAÇÃO </w:t>
    </w:r>
  </w:p>
  <w:p w14:paraId="6F3A2A94" w14:textId="77777777" w:rsidR="00D72AE0" w:rsidRDefault="00000000">
    <w:pPr>
      <w:rPr>
        <w:i/>
        <w:iCs/>
        <w:sz w:val="20"/>
        <w:szCs w:val="20"/>
      </w:rPr>
    </w:pPr>
    <w:r>
      <w:rPr>
        <w:i/>
        <w:iCs/>
        <w:sz w:val="20"/>
        <w:szCs w:val="20"/>
      </w:rPr>
      <w:t xml:space="preserve">                                   UNIDADE REGIONAL DE ENSINO DE OSASCO</w:t>
    </w:r>
  </w:p>
  <w:p w14:paraId="2FFBB130" w14:textId="7340EA9F" w:rsidR="00F05717" w:rsidRDefault="00F05717">
    <w:r>
      <w:rPr>
        <w:i/>
        <w:iCs/>
        <w:sz w:val="20"/>
        <w:szCs w:val="20"/>
      </w:rPr>
      <w:t xml:space="preserve">                                                GABINETE – SETEC OSC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920659"/>
    <w:multiLevelType w:val="multilevel"/>
    <w:tmpl w:val="EDC411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420238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AE0"/>
    <w:rsid w:val="00045110"/>
    <w:rsid w:val="000C64EC"/>
    <w:rsid w:val="00153DA0"/>
    <w:rsid w:val="00191ECD"/>
    <w:rsid w:val="001E2813"/>
    <w:rsid w:val="002009BF"/>
    <w:rsid w:val="0021258A"/>
    <w:rsid w:val="00237E2B"/>
    <w:rsid w:val="00246D30"/>
    <w:rsid w:val="00364B86"/>
    <w:rsid w:val="003B108B"/>
    <w:rsid w:val="003C4B77"/>
    <w:rsid w:val="003C5C6D"/>
    <w:rsid w:val="00461E48"/>
    <w:rsid w:val="004C67A3"/>
    <w:rsid w:val="004F1AC7"/>
    <w:rsid w:val="005F4B22"/>
    <w:rsid w:val="0061739E"/>
    <w:rsid w:val="00712B5D"/>
    <w:rsid w:val="007B0A79"/>
    <w:rsid w:val="007C7DB2"/>
    <w:rsid w:val="00876E47"/>
    <w:rsid w:val="008A3EED"/>
    <w:rsid w:val="008A73A8"/>
    <w:rsid w:val="0095607E"/>
    <w:rsid w:val="00992CB5"/>
    <w:rsid w:val="009D721F"/>
    <w:rsid w:val="00A0739E"/>
    <w:rsid w:val="00A9367E"/>
    <w:rsid w:val="00AA7124"/>
    <w:rsid w:val="00AE588C"/>
    <w:rsid w:val="00BB4FF6"/>
    <w:rsid w:val="00C446F8"/>
    <w:rsid w:val="00D35995"/>
    <w:rsid w:val="00D52093"/>
    <w:rsid w:val="00D72AE0"/>
    <w:rsid w:val="00D76DBF"/>
    <w:rsid w:val="00DF2BCE"/>
    <w:rsid w:val="00E40210"/>
    <w:rsid w:val="00E80841"/>
    <w:rsid w:val="00ED188C"/>
    <w:rsid w:val="00F05717"/>
    <w:rsid w:val="00F77621"/>
    <w:rsid w:val="00F9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5DEFC"/>
  <w15:docId w15:val="{CB83C77F-61D6-4ADC-BB5E-72B9917FC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character" w:styleId="Hyperlink">
    <w:name w:val="Hyperlink"/>
    <w:basedOn w:val="Fontepargpadro"/>
    <w:uiPriority w:val="99"/>
    <w:unhideWhenUsed/>
    <w:rsid w:val="009D721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D721F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F0571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05717"/>
  </w:style>
  <w:style w:type="paragraph" w:styleId="Rodap">
    <w:name w:val="footer"/>
    <w:basedOn w:val="Normal"/>
    <w:link w:val="RodapChar"/>
    <w:uiPriority w:val="99"/>
    <w:unhideWhenUsed/>
    <w:rsid w:val="00F0571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057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03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7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7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Ut3ZPLtYCSK7UtAH0ZKgEmmDUg==">CgMxLjA4AHIhMUtHYkRpZ0hYMkdlNDN4UXRhMm1CN0piUHlCSmZLMW9P</go:docsCustomData>
</go:gDocsCustomXmlDataStorage>
</file>

<file path=customXml/itemProps1.xml><?xml version="1.0" encoding="utf-8"?>
<ds:datastoreItem xmlns:ds="http://schemas.openxmlformats.org/officeDocument/2006/customXml" ds:itemID="{7B0581CA-EEC5-4E35-8F7C-CE0CB773F3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Capistrano Ribeiro</dc:creator>
  <cp:lastModifiedBy>Denise Ferreira De Souza Santos</cp:lastModifiedBy>
  <cp:revision>2</cp:revision>
  <cp:lastPrinted>2026-05-22T17:58:00Z</cp:lastPrinted>
  <dcterms:created xsi:type="dcterms:W3CDTF">2026-05-22T20:12:00Z</dcterms:created>
  <dcterms:modified xsi:type="dcterms:W3CDTF">2026-05-22T20:12:00Z</dcterms:modified>
</cp:coreProperties>
</file>