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0000" w:val="clear"/>
        <w:tabs>
          <w:tab w:val="left" w:leader="none" w:pos="284"/>
        </w:tabs>
        <w:spacing w:after="0" w:line="240" w:lineRule="auto"/>
        <w:jc w:val="both"/>
        <w:rPr>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RELATÓRIO DE ACOLHIMENTO, ORIENTAÇÃO E RETORNO BIMESTRAL AOS PAIS OU RESPONSÁVEIS SOBRE O PLANO DE ATENDIMENTO EDUCACIONAL ESPECIALIZADO - PAEE</w:t>
      </w:r>
      <w:r w:rsidDel="00000000" w:rsidR="00000000" w:rsidRPr="00000000">
        <w:rPr>
          <w:rtl w:val="0"/>
        </w:rPr>
      </w:r>
    </w:p>
    <w:p w:rsidR="00000000" w:rsidDel="00000000" w:rsidP="00000000" w:rsidRDefault="00000000" w:rsidRPr="00000000" w14:paraId="00000002">
      <w:pPr>
        <w:shd w:fill="e8e8e8" w:val="clear"/>
        <w:spacing w:after="0" w:line="240" w:lineRule="auto"/>
        <w:jc w:val="center"/>
        <w:rPr>
          <w:b w:val="1"/>
          <w:bCs w:val="1"/>
        </w:rPr>
      </w:pPr>
      <w:r w:rsidDel="00000000" w:rsidR="00000000" w:rsidRPr="00000000">
        <w:rPr>
          <w:b w:val="1"/>
          <w:bCs w:val="1"/>
          <w:rtl w:val="0"/>
        </w:rPr>
        <w:t xml:space="preserve">ANEXO V - RESOLUÇÃO SEDUC Nº 129/2025</w:t>
      </w:r>
    </w:p>
    <w:p w:rsidR="00000000" w:rsidDel="00000000" w:rsidP="00000000" w:rsidRDefault="00000000" w:rsidRPr="00000000" w14:paraId="00000003">
      <w:pPr>
        <w:spacing w:after="0" w:lin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between w:color="000000" w:space="1"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Escola: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between w:color="000000" w:space="1"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Aluno(a):</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between w:color="000000" w:space="1"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Série/Ano: </w:t>
      </w:r>
    </w:p>
    <w:p w:rsidR="00000000" w:rsidDel="00000000" w:rsidP="00000000" w:rsidRDefault="00000000" w:rsidRPr="00000000" w14:paraId="00000007">
      <w:pPr>
        <w:tabs>
          <w:tab w:val="left" w:leader="none" w:pos="284"/>
        </w:tabs>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shd w:fill="d1d1d1" w:val="clear"/>
        <w:tabs>
          <w:tab w:val="left" w:leader="none" w:pos="284"/>
        </w:tabs>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ACOLHIMENTO INICIAL COM A FAMÍLIA</w:t>
      </w:r>
    </w:p>
    <w:p w:rsidR="00000000" w:rsidDel="00000000" w:rsidP="00000000" w:rsidRDefault="00000000" w:rsidRPr="00000000" w14:paraId="00000009">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Data do acolhimento inicial: XX/XX/XXXX</w:t>
      </w:r>
    </w:p>
    <w:p w:rsidR="00000000" w:rsidDel="00000000" w:rsidP="00000000" w:rsidRDefault="00000000" w:rsidRPr="00000000" w14:paraId="0000000B">
      <w:pPr>
        <w:tabs>
          <w:tab w:val="left" w:leader="none" w:pos="284"/>
        </w:tabs>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Eixos norteadores para Acolhimento e Orientação Inicial:</w:t>
      </w:r>
    </w:p>
    <w:p w:rsidR="00000000" w:rsidDel="00000000" w:rsidP="00000000" w:rsidRDefault="00000000" w:rsidRPr="00000000" w14:paraId="0000000C">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Apresentar o relatório final do Estudo de Caso;</w:t>
      </w:r>
    </w:p>
    <w:p w:rsidR="00000000" w:rsidDel="00000000" w:rsidP="00000000" w:rsidRDefault="00000000" w:rsidRPr="00000000" w14:paraId="0000000D">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Apresentar quais apoios, recursos e serviços serão disponibilizados ao estudante;</w:t>
      </w:r>
    </w:p>
    <w:p w:rsidR="00000000" w:rsidDel="00000000" w:rsidP="00000000" w:rsidRDefault="00000000" w:rsidRPr="00000000" w14:paraId="0000000E">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Apresentar os objetivos e Metas do Plano de Atendimento Educacional Especializado - PAEE;</w:t>
      </w:r>
    </w:p>
    <w:p w:rsidR="00000000" w:rsidDel="00000000" w:rsidP="00000000" w:rsidRDefault="00000000" w:rsidRPr="00000000" w14:paraId="0000000F">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Explicar sobre como se dará a frequência e organização do atendimento;</w:t>
      </w:r>
    </w:p>
    <w:p w:rsidR="00000000" w:rsidDel="00000000" w:rsidP="00000000" w:rsidRDefault="00000000" w:rsidRPr="00000000" w14:paraId="00000010">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Orientações de como a família poderá apoiar em casa:</w:t>
      </w:r>
    </w:p>
    <w:p w:rsidR="00000000" w:rsidDel="00000000" w:rsidP="00000000" w:rsidRDefault="00000000" w:rsidRPr="00000000" w14:paraId="00000011">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hd w:fill="dae9f7" w:val="clear"/>
        <w:tabs>
          <w:tab w:val="left" w:leader="none" w:pos="284"/>
        </w:tabs>
        <w:spacing w:after="0" w:line="240" w:lineRule="auto"/>
        <w:jc w:val="center"/>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EXPLICAÇÃO PARA PROFESSORES ESPECIALIZADOS E GESTORES ESCOLARES</w:t>
      </w:r>
    </w:p>
    <w:p w:rsidR="00000000" w:rsidDel="00000000" w:rsidP="00000000" w:rsidRDefault="00000000" w:rsidRPr="00000000" w14:paraId="00000013">
      <w:pPr>
        <w:shd w:fill="dae9f7" w:val="clear"/>
        <w:tabs>
          <w:tab w:val="left" w:leader="none" w:pos="284"/>
        </w:tabs>
        <w:spacing w:after="0" w:line="240" w:lineRule="auto"/>
        <w:jc w:val="center"/>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1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Escola: </w:t>
      </w:r>
      <w:r w:rsidDel="00000000" w:rsidR="00000000" w:rsidRPr="00000000">
        <w:rPr>
          <w:rFonts w:ascii="Calibri" w:cs="Calibri" w:eastAsia="Calibri" w:hAnsi="Calibri"/>
          <w:i w:val="1"/>
          <w:iCs w:val="1"/>
          <w:color w:val="0a3041"/>
          <w:sz w:val="24"/>
          <w:szCs w:val="24"/>
          <w:rtl w:val="0"/>
        </w:rPr>
        <w:t xml:space="preserve">Registrar o nome completo da unidade escolar.  </w:t>
      </w:r>
    </w:p>
    <w:p w:rsidR="00000000" w:rsidDel="00000000" w:rsidP="00000000" w:rsidRDefault="00000000" w:rsidRPr="00000000" w14:paraId="00000015">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Aluno(a): </w:t>
      </w:r>
      <w:r w:rsidDel="00000000" w:rsidR="00000000" w:rsidRPr="00000000">
        <w:rPr>
          <w:rFonts w:ascii="Calibri" w:cs="Calibri" w:eastAsia="Calibri" w:hAnsi="Calibri"/>
          <w:i w:val="1"/>
          <w:iCs w:val="1"/>
          <w:color w:val="0a3041"/>
          <w:sz w:val="24"/>
          <w:szCs w:val="24"/>
          <w:rtl w:val="0"/>
        </w:rPr>
        <w:t xml:space="preserve">Informar o nome completo do estudante (conforme consta na SED)</w:t>
      </w:r>
      <w:r w:rsidDel="00000000" w:rsidR="00000000" w:rsidRPr="00000000">
        <w:rPr>
          <w:rFonts w:ascii="Calibri" w:cs="Calibri" w:eastAsia="Calibri" w:hAnsi="Calibri"/>
          <w:b w:val="1"/>
          <w:bCs w:val="1"/>
          <w:i w:val="1"/>
          <w:iCs w:val="1"/>
          <w:color w:val="0a3041"/>
          <w:sz w:val="24"/>
          <w:szCs w:val="24"/>
          <w:rtl w:val="0"/>
        </w:rPr>
        <w:t xml:space="preserve">   </w:t>
      </w:r>
    </w:p>
    <w:p w:rsidR="00000000" w:rsidDel="00000000" w:rsidP="00000000" w:rsidRDefault="00000000" w:rsidRPr="00000000" w14:paraId="00000016">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Série/Ano: </w:t>
      </w:r>
      <w:r w:rsidDel="00000000" w:rsidR="00000000" w:rsidRPr="00000000">
        <w:rPr>
          <w:rFonts w:ascii="Calibri" w:cs="Calibri" w:eastAsia="Calibri" w:hAnsi="Calibri"/>
          <w:i w:val="1"/>
          <w:iCs w:val="1"/>
          <w:color w:val="0a3041"/>
          <w:sz w:val="24"/>
          <w:szCs w:val="24"/>
          <w:rtl w:val="0"/>
        </w:rPr>
        <w:t xml:space="preserve">Indicar a série ou ano em que o estudante está matriculado.</w:t>
      </w:r>
      <w:r w:rsidDel="00000000" w:rsidR="00000000" w:rsidRPr="00000000">
        <w:rPr>
          <w:rFonts w:ascii="Calibri" w:cs="Calibri" w:eastAsia="Calibri" w:hAnsi="Calibri"/>
          <w:b w:val="1"/>
          <w:bCs w:val="1"/>
          <w:i w:val="1"/>
          <w:iCs w:val="1"/>
          <w:color w:val="0a3041"/>
          <w:sz w:val="24"/>
          <w:szCs w:val="24"/>
          <w:rtl w:val="0"/>
        </w:rPr>
        <w:t xml:space="preserve">  </w:t>
      </w:r>
    </w:p>
    <w:p w:rsidR="00000000" w:rsidDel="00000000" w:rsidP="00000000" w:rsidRDefault="00000000" w:rsidRPr="00000000" w14:paraId="00000017">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Data do acolhimento/orientação inicial: </w:t>
      </w:r>
      <w:r w:rsidDel="00000000" w:rsidR="00000000" w:rsidRPr="00000000">
        <w:rPr>
          <w:rFonts w:ascii="Calibri" w:cs="Calibri" w:eastAsia="Calibri" w:hAnsi="Calibri"/>
          <w:i w:val="1"/>
          <w:iCs w:val="1"/>
          <w:color w:val="0a3041"/>
          <w:sz w:val="24"/>
          <w:szCs w:val="24"/>
          <w:rtl w:val="0"/>
        </w:rPr>
        <w:t xml:space="preserve">Registrar a data em que ocorreu o primeiro atendimento, acolhimento ou orientação com o estudante, família e equipe pedagógica.</w:t>
      </w:r>
      <w:r w:rsidDel="00000000" w:rsidR="00000000" w:rsidRPr="00000000">
        <w:rPr>
          <w:rFonts w:ascii="Calibri" w:cs="Calibri" w:eastAsia="Calibri" w:hAnsi="Calibri"/>
          <w:b w:val="1"/>
          <w:bCs w:val="1"/>
          <w:i w:val="1"/>
          <w:iCs w:val="1"/>
          <w:color w:val="0a3041"/>
          <w:sz w:val="24"/>
          <w:szCs w:val="24"/>
          <w:rtl w:val="0"/>
        </w:rPr>
        <w:t xml:space="preserve"> </w:t>
      </w:r>
    </w:p>
    <w:p w:rsidR="00000000" w:rsidDel="00000000" w:rsidP="00000000" w:rsidRDefault="00000000" w:rsidRPr="00000000" w14:paraId="00000018">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Data do retorno bimestral: </w:t>
      </w:r>
      <w:r w:rsidDel="00000000" w:rsidR="00000000" w:rsidRPr="00000000">
        <w:rPr>
          <w:rFonts w:ascii="Calibri" w:cs="Calibri" w:eastAsia="Calibri" w:hAnsi="Calibri"/>
          <w:i w:val="1"/>
          <w:iCs w:val="1"/>
          <w:color w:val="0a3041"/>
          <w:sz w:val="24"/>
          <w:szCs w:val="24"/>
          <w:rtl w:val="0"/>
        </w:rPr>
        <w:t xml:space="preserve">Registrar a data prevista para a avaliação de retorno ou acompanhamento bimestral, quando serão revisadas as metas, objetivos e estratégias do atendimento.</w:t>
      </w:r>
    </w:p>
    <w:p w:rsidR="00000000" w:rsidDel="00000000" w:rsidP="00000000" w:rsidRDefault="00000000" w:rsidRPr="00000000" w14:paraId="00000019">
      <w:pPr>
        <w:shd w:fill="dae9f7" w:val="clear"/>
        <w:tabs>
          <w:tab w:val="left" w:leader="none" w:pos="284"/>
        </w:tabs>
        <w:spacing w:after="0" w:line="240" w:lineRule="auto"/>
        <w:jc w:val="center"/>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1A">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1. Apresentar o relatório final do Estudo de Caso</w:t>
      </w:r>
    </w:p>
    <w:p w:rsidR="00000000" w:rsidDel="00000000" w:rsidP="00000000" w:rsidRDefault="00000000" w:rsidRPr="00000000" w14:paraId="0000001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Compartilhar uma síntese clara das informações sobre o estudante, valorizando potencialidades e avanços.</w:t>
      </w:r>
    </w:p>
    <w:p w:rsidR="00000000" w:rsidDel="00000000" w:rsidP="00000000" w:rsidRDefault="00000000" w:rsidRPr="00000000" w14:paraId="0000001C">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equipe escolar deve explicar:</w:t>
      </w:r>
    </w:p>
    <w:p w:rsidR="00000000" w:rsidDel="00000000" w:rsidP="00000000" w:rsidRDefault="00000000" w:rsidRPr="00000000" w14:paraId="0000001D">
      <w:pPr>
        <w:numPr>
          <w:ilvl w:val="0"/>
          <w:numId w:val="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o Estudo de Caso foi conduzido.</w:t>
      </w:r>
    </w:p>
    <w:p w:rsidR="00000000" w:rsidDel="00000000" w:rsidP="00000000" w:rsidRDefault="00000000" w:rsidRPr="00000000" w14:paraId="0000001E">
      <w:pPr>
        <w:numPr>
          <w:ilvl w:val="0"/>
          <w:numId w:val="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Quais informações foram levantadas sobre o estudante (interesses, formas de comunicação, barreiras, potencialidades).</w:t>
      </w:r>
    </w:p>
    <w:p w:rsidR="00000000" w:rsidDel="00000000" w:rsidP="00000000" w:rsidRDefault="00000000" w:rsidRPr="00000000" w14:paraId="0000001F">
      <w:pPr>
        <w:numPr>
          <w:ilvl w:val="0"/>
          <w:numId w:val="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As especificidades identificadas que justificam os apoios, recursos e serviços a serem oferecidos.</w:t>
      </w:r>
    </w:p>
    <w:p w:rsidR="00000000" w:rsidDel="00000000" w:rsidP="00000000" w:rsidRDefault="00000000" w:rsidRPr="00000000" w14:paraId="0000002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explicação deve ser feita em linguagem acessível, garantindo que a família compreenda de forma tranquila e transparente.</w:t>
      </w:r>
    </w:p>
    <w:p w:rsidR="00000000" w:rsidDel="00000000" w:rsidP="00000000" w:rsidRDefault="00000000" w:rsidRPr="00000000" w14:paraId="00000021">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22">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2. Apresentar quais apoios, recursos e serviços serão disponibilizados ao estudante</w:t>
      </w:r>
    </w:p>
    <w:p w:rsidR="00000000" w:rsidDel="00000000" w:rsidP="00000000" w:rsidRDefault="00000000" w:rsidRPr="00000000" w14:paraId="00000023">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Descrever todos os recursos pedagógicos, serviços de apoio disponibilizados pelo Artigo 3º da presente Resolução, instrumentos de acessibilidade e intervenções que o estudante receberá, como Atendimento Educacional Especializado - AEE, recursos de tecnologia assistiva, materiais adaptados, entre outros.</w:t>
      </w:r>
    </w:p>
    <w:p w:rsidR="00000000" w:rsidDel="00000000" w:rsidP="00000000" w:rsidRDefault="00000000" w:rsidRPr="00000000" w14:paraId="0000002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escola deve apresentar de maneira objetiva:</w:t>
      </w:r>
    </w:p>
    <w:p w:rsidR="00000000" w:rsidDel="00000000" w:rsidP="00000000" w:rsidRDefault="00000000" w:rsidRPr="00000000" w14:paraId="00000025">
      <w:pPr>
        <w:numPr>
          <w:ilvl w:val="0"/>
          <w:numId w:val="2"/>
        </w:numPr>
        <w:shd w:fill="dae9f7" w:val="clear"/>
        <w:tabs>
          <w:tab w:val="left" w:leader="none" w:pos="284"/>
        </w:tabs>
        <w:spacing w:after="0" w:line="240" w:lineRule="auto"/>
        <w:ind w:left="0" w:firstLine="0"/>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o estudante terá </w:t>
      </w:r>
      <w:r w:rsidDel="00000000" w:rsidR="00000000" w:rsidRPr="00000000">
        <w:rPr>
          <w:rFonts w:ascii="Calibri" w:cs="Calibri" w:eastAsia="Calibri" w:hAnsi="Calibri"/>
          <w:b w:val="1"/>
          <w:bCs w:val="1"/>
          <w:i w:val="1"/>
          <w:iCs w:val="1"/>
          <w:color w:val="0a3041"/>
          <w:sz w:val="24"/>
          <w:szCs w:val="24"/>
          <w:rtl w:val="0"/>
        </w:rPr>
        <w:t xml:space="preserve">Atendimento Educacional Especializado – AEE em Sala de Recursos Multifuncionais ou na Modalidade Itinerante e no Projeto Ensino Colaborativo – AEE Expandido</w:t>
      </w:r>
    </w:p>
    <w:p w:rsidR="00000000" w:rsidDel="00000000" w:rsidP="00000000" w:rsidRDefault="00000000" w:rsidRPr="00000000" w14:paraId="00000026">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27">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terá acesso a recursos de acessibilidade e tecnologia assistiva.</w:t>
      </w:r>
    </w:p>
    <w:p w:rsidR="00000000" w:rsidDel="00000000" w:rsidP="00000000" w:rsidRDefault="00000000" w:rsidRPr="00000000" w14:paraId="00000028">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haverá profissional de apoio escolar e qual será sua função.</w:t>
      </w:r>
    </w:p>
    <w:p w:rsidR="00000000" w:rsidDel="00000000" w:rsidP="00000000" w:rsidRDefault="00000000" w:rsidRPr="00000000" w14:paraId="00000029">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receberá apoios específicos, como Libras, guia-intérprete ou interlocutor.</w:t>
      </w:r>
    </w:p>
    <w:p w:rsidR="00000000" w:rsidDel="00000000" w:rsidP="00000000" w:rsidRDefault="00000000" w:rsidRPr="00000000" w14:paraId="0000002A">
      <w:pPr>
        <w:numPr>
          <w:ilvl w:val="0"/>
          <w:numId w:val="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Adaptações de materiais, curriculares e organizacionais que serão implementadas.</w:t>
      </w:r>
    </w:p>
    <w:p w:rsidR="00000000" w:rsidDel="00000000" w:rsidP="00000000" w:rsidRDefault="00000000" w:rsidRPr="00000000" w14:paraId="0000002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foco é mostrar como cada apoio contribuirá para a participação, o aprendizado e o desenvolvimento do estudante.</w:t>
      </w:r>
    </w:p>
    <w:p w:rsidR="00000000" w:rsidDel="00000000" w:rsidP="00000000" w:rsidRDefault="00000000" w:rsidRPr="00000000" w14:paraId="0000002C">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2D">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3. Apresentar os objetivos e metas do PAEE</w:t>
      </w:r>
    </w:p>
    <w:p w:rsidR="00000000" w:rsidDel="00000000" w:rsidP="00000000" w:rsidRDefault="00000000" w:rsidRPr="00000000" w14:paraId="0000002E">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Explicar de forma clara quais são os objetivos de aprendizagem e metas específicas do estudante no PAEE, ressaltando a intencionalidade pedagógica, considerando suas potencialidades especificidades, buscando garantir que o atendimento educacional especializado seja sistemático, planejado e colaborativo, envolvendo a equipe escolar, professores especializados e a família, visando a plena inclusão e desenvolvimento das potencialidades do </w:t>
      </w:r>
      <w:r w:rsidDel="00000000" w:rsidR="00000000" w:rsidRPr="00000000">
        <w:rPr>
          <w:rFonts w:ascii="Calibri" w:cs="Calibri" w:eastAsia="Calibri" w:hAnsi="Calibri"/>
          <w:i w:val="1"/>
          <w:iCs w:val="1"/>
          <w:color w:val="0a3041"/>
          <w:sz w:val="24"/>
          <w:szCs w:val="24"/>
          <w:rtl w:val="0"/>
        </w:rPr>
        <w:t xml:space="preserve">aluno</w:t>
      </w: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02F">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escola deve explicar os pontos centrais do Plano de Atendimento Educacional Especializado, como:</w:t>
      </w:r>
    </w:p>
    <w:p w:rsidR="00000000" w:rsidDel="00000000" w:rsidP="00000000" w:rsidRDefault="00000000" w:rsidRPr="00000000" w14:paraId="00000030">
      <w:pPr>
        <w:numPr>
          <w:ilvl w:val="0"/>
          <w:numId w:val="3"/>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Quais habilidades serão trabalhadas no AEE.</w:t>
      </w:r>
    </w:p>
    <w:p w:rsidR="00000000" w:rsidDel="00000000" w:rsidP="00000000" w:rsidRDefault="00000000" w:rsidRPr="00000000" w14:paraId="00000031">
      <w:pPr>
        <w:numPr>
          <w:ilvl w:val="0"/>
          <w:numId w:val="3"/>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Metas de desenvolvimento a curto e médio prazo.</w:t>
      </w:r>
    </w:p>
    <w:p w:rsidR="00000000" w:rsidDel="00000000" w:rsidP="00000000" w:rsidRDefault="00000000" w:rsidRPr="00000000" w14:paraId="00000032">
      <w:pPr>
        <w:numPr>
          <w:ilvl w:val="0"/>
          <w:numId w:val="3"/>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Estratégias que serão realizadas para fortalecer a autonomia, comunicação, interação social e aprendizagem.</w:t>
      </w:r>
    </w:p>
    <w:p w:rsidR="00000000" w:rsidDel="00000000" w:rsidP="00000000" w:rsidRDefault="00000000" w:rsidRPr="00000000" w14:paraId="00000033">
      <w:pPr>
        <w:numPr>
          <w:ilvl w:val="0"/>
          <w:numId w:val="3"/>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Formas de acompanhamento e avaliação do progresso.</w:t>
      </w:r>
    </w:p>
    <w:p w:rsidR="00000000" w:rsidDel="00000000" w:rsidP="00000000" w:rsidRDefault="00000000" w:rsidRPr="00000000" w14:paraId="0000003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família deve compreender claramente o que se espera construir ao longo do ano.</w:t>
      </w:r>
    </w:p>
    <w:p w:rsidR="00000000" w:rsidDel="00000000" w:rsidP="00000000" w:rsidRDefault="00000000" w:rsidRPr="00000000" w14:paraId="00000035">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36">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4. Explicar como se dará a frequência e a organização do Atendimento Educacional Especializado – AEE em Sala de Recursos Multifuncionais ou na Modalidade Itinerante</w:t>
      </w:r>
    </w:p>
    <w:p w:rsidR="00000000" w:rsidDel="00000000" w:rsidP="00000000" w:rsidRDefault="00000000" w:rsidRPr="00000000" w14:paraId="00000037">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Informar a carga horária, dias e horários em que o estudante receberá atendimento, destacando que esse recurso não substitui a sala regular.</w:t>
      </w:r>
    </w:p>
    <w:p w:rsidR="00000000" w:rsidDel="00000000" w:rsidP="00000000" w:rsidRDefault="00000000" w:rsidRPr="00000000" w14:paraId="00000038">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É importante esclarecer:</w:t>
      </w:r>
    </w:p>
    <w:p w:rsidR="00000000" w:rsidDel="00000000" w:rsidP="00000000" w:rsidRDefault="00000000" w:rsidRPr="00000000" w14:paraId="00000039">
      <w:pPr>
        <w:numPr>
          <w:ilvl w:val="0"/>
          <w:numId w:val="4"/>
        </w:numPr>
        <w:shd w:fill="dae9f7" w:val="clear"/>
        <w:tabs>
          <w:tab w:val="left" w:leader="none" w:pos="284"/>
        </w:tabs>
        <w:spacing w:after="0" w:line="240" w:lineRule="auto"/>
        <w:ind w:left="0" w:firstLine="0"/>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Dias e horários do </w:t>
      </w:r>
      <w:r w:rsidDel="00000000" w:rsidR="00000000" w:rsidRPr="00000000">
        <w:rPr>
          <w:rFonts w:ascii="Calibri" w:cs="Calibri" w:eastAsia="Calibri" w:hAnsi="Calibri"/>
          <w:b w:val="1"/>
          <w:bCs w:val="1"/>
          <w:i w:val="1"/>
          <w:iCs w:val="1"/>
          <w:color w:val="0a3041"/>
          <w:sz w:val="24"/>
          <w:szCs w:val="24"/>
          <w:rtl w:val="0"/>
        </w:rPr>
        <w:t xml:space="preserve">Atendimento Educacional Especializado – AEE em Sala de Recursos Multifuncionais ou na Modalidade Itinerante</w:t>
      </w:r>
    </w:p>
    <w:p w:rsidR="00000000" w:rsidDel="00000000" w:rsidP="00000000" w:rsidRDefault="00000000" w:rsidRPr="00000000" w14:paraId="0000003A">
      <w:pPr>
        <w:numPr>
          <w:ilvl w:val="0"/>
          <w:numId w:val="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Duração das aulas.</w:t>
      </w:r>
    </w:p>
    <w:p w:rsidR="00000000" w:rsidDel="00000000" w:rsidP="00000000" w:rsidRDefault="00000000" w:rsidRPr="00000000" w14:paraId="0000003B">
      <w:pPr>
        <w:numPr>
          <w:ilvl w:val="0"/>
          <w:numId w:val="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Se o atendimento será individual ou em pequenos grupos.</w:t>
      </w:r>
    </w:p>
    <w:p w:rsidR="00000000" w:rsidDel="00000000" w:rsidP="00000000" w:rsidRDefault="00000000" w:rsidRPr="00000000" w14:paraId="0000003C">
      <w:pPr>
        <w:numPr>
          <w:ilvl w:val="0"/>
          <w:numId w:val="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ocorrerá a articulação com o professor regente e/ou do componente curricular e professores especializados.</w:t>
      </w:r>
    </w:p>
    <w:p w:rsidR="00000000" w:rsidDel="00000000" w:rsidP="00000000" w:rsidRDefault="00000000" w:rsidRPr="00000000" w14:paraId="0000003D">
      <w:pPr>
        <w:numPr>
          <w:ilvl w:val="0"/>
          <w:numId w:val="4"/>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será feita a comunicação frequente com a família (agenda, bilhetes, reuniões). Essa transparência evita dúvidas e fortalece a participação familiar.</w:t>
      </w:r>
    </w:p>
    <w:p w:rsidR="00000000" w:rsidDel="00000000" w:rsidP="00000000" w:rsidRDefault="00000000" w:rsidRPr="00000000" w14:paraId="0000003E">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3F">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40">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41">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5. Orientações de como a família poderá apoiar em casa</w:t>
      </w:r>
    </w:p>
    <w:p w:rsidR="00000000" w:rsidDel="00000000" w:rsidP="00000000" w:rsidRDefault="00000000" w:rsidRPr="00000000" w14:paraId="0000004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Fornecer orientações práticas para que a família possa acompanhar, reforçar e incentivar a aprendizagem do estudante em casa, como atividades de leitura, exercícios complementares, uso de recursos pedagógicos, incentivo à autonomia e participação nas atividades escolares.</w:t>
      </w:r>
    </w:p>
    <w:p w:rsidR="00000000" w:rsidDel="00000000" w:rsidP="00000000" w:rsidRDefault="00000000" w:rsidRPr="00000000" w14:paraId="00000043">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especializado deve orientar ações simples e realizáveis, por exemplo:</w:t>
      </w:r>
    </w:p>
    <w:p w:rsidR="00000000" w:rsidDel="00000000" w:rsidP="00000000" w:rsidRDefault="00000000" w:rsidRPr="00000000" w14:paraId="00000044">
      <w:pPr>
        <w:numPr>
          <w:ilvl w:val="0"/>
          <w:numId w:val="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Reforçar rotinas (horários, sequência de atividades).</w:t>
      </w:r>
    </w:p>
    <w:p w:rsidR="00000000" w:rsidDel="00000000" w:rsidP="00000000" w:rsidRDefault="00000000" w:rsidRPr="00000000" w14:paraId="00000045">
      <w:pPr>
        <w:numPr>
          <w:ilvl w:val="0"/>
          <w:numId w:val="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Criar um ambiente calmo para estudo.</w:t>
      </w:r>
    </w:p>
    <w:p w:rsidR="00000000" w:rsidDel="00000000" w:rsidP="00000000" w:rsidRDefault="00000000" w:rsidRPr="00000000" w14:paraId="00000046">
      <w:pPr>
        <w:numPr>
          <w:ilvl w:val="0"/>
          <w:numId w:val="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Ler juntos, contar histórias, revisar conteúdos mediados pela escola.</w:t>
      </w:r>
    </w:p>
    <w:p w:rsidR="00000000" w:rsidDel="00000000" w:rsidP="00000000" w:rsidRDefault="00000000" w:rsidRPr="00000000" w14:paraId="00000047">
      <w:pPr>
        <w:numPr>
          <w:ilvl w:val="0"/>
          <w:numId w:val="5"/>
        </w:numPr>
        <w:shd w:fill="dae9f7" w:val="clear"/>
        <w:tabs>
          <w:tab w:val="left" w:leader="none" w:pos="284"/>
        </w:tabs>
        <w:spacing w:after="0" w:line="240" w:lineRule="auto"/>
        <w:ind w:left="0" w:firstLine="0"/>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Utilizar materiais enviados pelo professor do </w:t>
      </w:r>
      <w:r w:rsidDel="00000000" w:rsidR="00000000" w:rsidRPr="00000000">
        <w:rPr>
          <w:rFonts w:ascii="Calibri" w:cs="Calibri" w:eastAsia="Calibri" w:hAnsi="Calibri"/>
          <w:b w:val="1"/>
          <w:bCs w:val="1"/>
          <w:i w:val="1"/>
          <w:iCs w:val="1"/>
          <w:color w:val="0a3041"/>
          <w:sz w:val="24"/>
          <w:szCs w:val="24"/>
          <w:rtl w:val="0"/>
        </w:rPr>
        <w:t xml:space="preserve">Atendimento Educacional Especializado – AEE em Sala de Recursos Multifuncionais ou na Modalidade </w:t>
      </w:r>
      <w:r w:rsidDel="00000000" w:rsidR="00000000" w:rsidRPr="00000000">
        <w:rPr>
          <w:rFonts w:ascii="Calibri" w:cs="Calibri" w:eastAsia="Calibri" w:hAnsi="Calibri"/>
          <w:b w:val="1"/>
          <w:bCs w:val="1"/>
          <w:i w:val="1"/>
          <w:iCs w:val="1"/>
          <w:color w:val="0a3041"/>
          <w:sz w:val="24"/>
          <w:szCs w:val="24"/>
          <w:rtl w:val="0"/>
        </w:rPr>
        <w:t xml:space="preserve">Itinerante</w:t>
      </w:r>
      <w:r w:rsidDel="00000000" w:rsidR="00000000" w:rsidRPr="00000000">
        <w:rPr>
          <w:rtl w:val="0"/>
        </w:rPr>
      </w:r>
    </w:p>
    <w:p w:rsidR="00000000" w:rsidDel="00000000" w:rsidP="00000000" w:rsidRDefault="00000000" w:rsidRPr="00000000" w14:paraId="00000048">
      <w:pPr>
        <w:numPr>
          <w:ilvl w:val="0"/>
          <w:numId w:val="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Incentivar autonomia em pequenas tarefas do cotidiano.</w:t>
      </w:r>
    </w:p>
    <w:p w:rsidR="00000000" w:rsidDel="00000000" w:rsidP="00000000" w:rsidRDefault="00000000" w:rsidRPr="00000000" w14:paraId="00000049">
      <w:pPr>
        <w:numPr>
          <w:ilvl w:val="0"/>
          <w:numId w:val="5"/>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Comunicar à escola mudanças importantes no comportamento ou saúde.</w:t>
      </w:r>
    </w:p>
    <w:p w:rsidR="00000000" w:rsidDel="00000000" w:rsidP="00000000" w:rsidRDefault="00000000" w:rsidRPr="00000000" w14:paraId="0000004A">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4B">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OBS: O objetivo é que a família compreenda que o desenvolvimento do estudante é um trabalho conjunto entre escola e lar.</w:t>
      </w:r>
    </w:p>
    <w:p w:rsidR="00000000" w:rsidDel="00000000" w:rsidP="00000000" w:rsidRDefault="00000000" w:rsidRPr="00000000" w14:paraId="0000004C">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r>
    </w:p>
    <w:p w:rsidR="00000000" w:rsidDel="00000000" w:rsidP="00000000" w:rsidRDefault="00000000" w:rsidRPr="00000000" w14:paraId="0000004D">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ab/>
        <w:t xml:space="preserve">Resumo simples:</w:t>
      </w:r>
      <w:r w:rsidDel="00000000" w:rsidR="00000000" w:rsidRPr="00000000">
        <w:rPr>
          <w:rFonts w:ascii="Calibri" w:cs="Calibri" w:eastAsia="Calibri" w:hAnsi="Calibri"/>
          <w:i w:val="1"/>
          <w:iCs w:val="1"/>
          <w:color w:val="0a3041"/>
          <w:sz w:val="24"/>
          <w:szCs w:val="24"/>
          <w:rtl w:val="0"/>
        </w:rPr>
        <w:t xml:space="preserve"> </w:t>
      </w:r>
    </w:p>
    <w:p w:rsidR="00000000" w:rsidDel="00000000" w:rsidP="00000000" w:rsidRDefault="00000000" w:rsidRPr="00000000" w14:paraId="0000004E">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reunião serve para:</w:t>
      </w:r>
    </w:p>
    <w:p w:rsidR="00000000" w:rsidDel="00000000" w:rsidP="00000000" w:rsidRDefault="00000000" w:rsidRPr="00000000" w14:paraId="0000004F">
      <w:pPr>
        <w:numPr>
          <w:ilvl w:val="0"/>
          <w:numId w:val="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Apresentar o que foi estudado sobre o estudante.</w:t>
      </w:r>
    </w:p>
    <w:p w:rsidR="00000000" w:rsidDel="00000000" w:rsidP="00000000" w:rsidRDefault="00000000" w:rsidRPr="00000000" w14:paraId="00000050">
      <w:pPr>
        <w:numPr>
          <w:ilvl w:val="0"/>
          <w:numId w:val="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Mostrar qual apoio ele terá na escola.</w:t>
      </w:r>
    </w:p>
    <w:p w:rsidR="00000000" w:rsidDel="00000000" w:rsidP="00000000" w:rsidRDefault="00000000" w:rsidRPr="00000000" w14:paraId="00000051">
      <w:pPr>
        <w:numPr>
          <w:ilvl w:val="0"/>
          <w:numId w:val="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Explicar quais metas serão trabalhadas no PAEE.</w:t>
      </w:r>
    </w:p>
    <w:p w:rsidR="00000000" w:rsidDel="00000000" w:rsidP="00000000" w:rsidRDefault="00000000" w:rsidRPr="00000000" w14:paraId="00000052">
      <w:pPr>
        <w:numPr>
          <w:ilvl w:val="0"/>
          <w:numId w:val="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Informar horário, forma e organização do atendimento.</w:t>
      </w:r>
    </w:p>
    <w:p w:rsidR="00000000" w:rsidDel="00000000" w:rsidP="00000000" w:rsidRDefault="00000000" w:rsidRPr="00000000" w14:paraId="00000053">
      <w:pPr>
        <w:numPr>
          <w:ilvl w:val="0"/>
          <w:numId w:val="6"/>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Orientar como a família pode contribuir em casa.</w:t>
      </w:r>
    </w:p>
    <w:p w:rsidR="00000000" w:rsidDel="00000000" w:rsidP="00000000" w:rsidRDefault="00000000" w:rsidRPr="00000000" w14:paraId="00000054">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56">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 XXXX</w:t>
      </w:r>
    </w:p>
    <w:p w:rsidR="00000000" w:rsidDel="00000000" w:rsidP="00000000" w:rsidRDefault="00000000" w:rsidRPr="00000000" w14:paraId="00000057">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Diretor Escolar/Diretor de Escola</w:t>
      </w:r>
    </w:p>
    <w:p w:rsidR="00000000" w:rsidDel="00000000" w:rsidP="00000000" w:rsidRDefault="00000000" w:rsidRPr="00000000" w14:paraId="00000058">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9">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A">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B">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5C">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05D">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Coordenador de Gestão Pedagógica</w:t>
      </w:r>
    </w:p>
    <w:p w:rsidR="00000000" w:rsidDel="00000000" w:rsidP="00000000" w:rsidRDefault="00000000" w:rsidRPr="00000000" w14:paraId="0000005E">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F">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1">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62">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063">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Professor Especializado em Educação Especial</w:t>
      </w:r>
    </w:p>
    <w:p w:rsidR="00000000" w:rsidDel="00000000" w:rsidP="00000000" w:rsidRDefault="00000000" w:rsidRPr="00000000" w14:paraId="00000064">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Área:</w:t>
      </w:r>
    </w:p>
    <w:p w:rsidR="00000000" w:rsidDel="00000000" w:rsidP="00000000" w:rsidRDefault="00000000" w:rsidRPr="00000000" w14:paraId="00000065">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6">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7">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8">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69">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06A">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Professor Especializado do Projeto Ensino Colaborativo</w:t>
      </w:r>
    </w:p>
    <w:p w:rsidR="00000000" w:rsidDel="00000000" w:rsidP="00000000" w:rsidRDefault="00000000" w:rsidRPr="00000000" w14:paraId="0000006B">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C">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D">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E">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6F">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070">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Professor Regente de classe/turma </w:t>
      </w:r>
    </w:p>
    <w:p w:rsidR="00000000" w:rsidDel="00000000" w:rsidP="00000000" w:rsidRDefault="00000000" w:rsidRPr="00000000" w14:paraId="00000071">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Professor de Componente Curricular:</w:t>
      </w:r>
    </w:p>
    <w:p w:rsidR="00000000" w:rsidDel="00000000" w:rsidP="00000000" w:rsidRDefault="00000000" w:rsidRPr="00000000" w14:paraId="00000072">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3">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4">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_______________________________________________________________</w:t>
      </w:r>
    </w:p>
    <w:p w:rsidR="00000000" w:rsidDel="00000000" w:rsidP="00000000" w:rsidRDefault="00000000" w:rsidRPr="00000000" w14:paraId="00000075">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6">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CIÊNCIA RESPONSÁVEL LEGAL</w:t>
      </w:r>
      <w:r w:rsidDel="00000000" w:rsidR="00000000" w:rsidRPr="00000000">
        <w:rPr>
          <w:rtl w:val="0"/>
        </w:rPr>
      </w:r>
    </w:p>
    <w:p w:rsidR="00000000" w:rsidDel="00000000" w:rsidP="00000000" w:rsidRDefault="00000000" w:rsidRPr="00000000" w14:paraId="00000077">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hd w:fill="000000" w:val="clear"/>
        <w:tabs>
          <w:tab w:val="left" w:leader="none" w:pos="284"/>
        </w:tabs>
        <w:spacing w:after="0" w:line="240" w:lineRule="auto"/>
        <w:jc w:val="both"/>
        <w:rPr>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RELATÓRIO DE ACOLHIMENTO, ORIENTAÇÃO E RETORNO BIMESTRAL AOS PAIS OU RESPONSÁVEIS SOBRE O PLANO DE ATENDIMENTO EDUCACIONAL ESPECIALIZADO - PAEE</w:t>
      </w:r>
      <w:r w:rsidDel="00000000" w:rsidR="00000000" w:rsidRPr="00000000">
        <w:rPr>
          <w:rtl w:val="0"/>
        </w:rPr>
      </w:r>
    </w:p>
    <w:p w:rsidR="00000000" w:rsidDel="00000000" w:rsidP="00000000" w:rsidRDefault="00000000" w:rsidRPr="00000000" w14:paraId="00000093">
      <w:pPr>
        <w:shd w:fill="e8e8e8" w:val="clear"/>
        <w:spacing w:after="0" w:line="240" w:lineRule="auto"/>
        <w:jc w:val="center"/>
        <w:rPr>
          <w:b w:val="1"/>
          <w:bCs w:val="1"/>
        </w:rPr>
      </w:pPr>
      <w:r w:rsidDel="00000000" w:rsidR="00000000" w:rsidRPr="00000000">
        <w:rPr>
          <w:b w:val="1"/>
          <w:bCs w:val="1"/>
          <w:rtl w:val="0"/>
        </w:rPr>
        <w:t xml:space="preserve">ANEXO V - RESOLUÇÃO SEDUC Nº 129/2025</w:t>
      </w:r>
    </w:p>
    <w:p w:rsidR="00000000" w:rsidDel="00000000" w:rsidP="00000000" w:rsidRDefault="00000000" w:rsidRPr="00000000" w14:paraId="00000094">
      <w:pPr>
        <w:spacing w:after="0" w:lin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between w:color="000000" w:space="1"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Escola: </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between w:color="000000" w:space="1"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Aluno(a):</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between w:color="000000" w:space="1"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Série/Ano: </w:t>
      </w:r>
    </w:p>
    <w:p w:rsidR="00000000" w:rsidDel="00000000" w:rsidP="00000000" w:rsidRDefault="00000000" w:rsidRPr="00000000" w14:paraId="00000098">
      <w:pPr>
        <w:tabs>
          <w:tab w:val="left" w:leader="none" w:pos="284"/>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hd w:fill="d1d1d1" w:val="clear"/>
        <w:tabs>
          <w:tab w:val="left" w:leader="none" w:pos="284"/>
        </w:tabs>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ACOLHIMENTO BIMESTRAL COM A FAMÍLIA</w:t>
      </w:r>
    </w:p>
    <w:p w:rsidR="00000000" w:rsidDel="00000000" w:rsidP="00000000" w:rsidRDefault="00000000" w:rsidRPr="00000000" w14:paraId="0000009A">
      <w:pPr>
        <w:tabs>
          <w:tab w:val="left" w:leader="none" w:pos="284"/>
        </w:tabs>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B">
      <w:pPr>
        <w:tabs>
          <w:tab w:val="left" w:leader="none" w:pos="284"/>
        </w:tabs>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Data do retorno bimestral:</w:t>
      </w:r>
    </w:p>
    <w:p w:rsidR="00000000" w:rsidDel="00000000" w:rsidP="00000000" w:rsidRDefault="00000000" w:rsidRPr="00000000" w14:paraId="0000009C">
      <w:pPr>
        <w:tabs>
          <w:tab w:val="left" w:leader="none" w:pos="284"/>
        </w:tabs>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D">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 Reunião de Retorno Bimestral é um momento importante para atualizar a família sobre o desenvolvimento do estudante ao longo do bimestre. O professor especializado, em parceria com o professor regente e a equipe escolar, apresenta os avanços, desafios e os novos encaminhamentos para o próximo período. É uma continuidade do acolhimento inicial, garantindo comunicação clara e constante entre escola e família.</w:t>
      </w:r>
    </w:p>
    <w:p w:rsidR="00000000" w:rsidDel="00000000" w:rsidP="00000000" w:rsidRDefault="00000000" w:rsidRPr="00000000" w14:paraId="0000009E">
      <w:pPr>
        <w:tabs>
          <w:tab w:val="left" w:leader="none" w:pos="284"/>
        </w:tabs>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F">
      <w:pPr>
        <w:tabs>
          <w:tab w:val="left" w:leader="none" w:pos="284"/>
        </w:tabs>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 Eixos norteadores para Acolhimento e Orientação Bimestral:</w:t>
      </w:r>
    </w:p>
    <w:p w:rsidR="00000000" w:rsidDel="00000000" w:rsidP="00000000" w:rsidRDefault="00000000" w:rsidRPr="00000000" w14:paraId="000000A0">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Quais objetivos de aprendizagem foram definidos para o estudante neste período?</w:t>
      </w:r>
    </w:p>
    <w:p w:rsidR="00000000" w:rsidDel="00000000" w:rsidP="00000000" w:rsidRDefault="00000000" w:rsidRPr="00000000" w14:paraId="000000A1">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Quais metodologias, recursos e abordagens foram aplicados para favorecer o</w:t>
      </w:r>
    </w:p>
    <w:p w:rsidR="00000000" w:rsidDel="00000000" w:rsidP="00000000" w:rsidRDefault="00000000" w:rsidRPr="00000000" w14:paraId="000000A2">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desenvolvimento do estudante?</w:t>
      </w:r>
    </w:p>
    <w:p w:rsidR="00000000" w:rsidDel="00000000" w:rsidP="00000000" w:rsidRDefault="00000000" w:rsidRPr="00000000" w14:paraId="000000A3">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Quais progressos foram identificados no desempenho acadêmico, na participação ou nas</w:t>
      </w:r>
    </w:p>
    <w:p w:rsidR="00000000" w:rsidDel="00000000" w:rsidP="00000000" w:rsidRDefault="00000000" w:rsidRPr="00000000" w14:paraId="000000A4">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habilidades do estudante ao longo do bimestre?</w:t>
      </w:r>
    </w:p>
    <w:p w:rsidR="00000000" w:rsidDel="00000000" w:rsidP="00000000" w:rsidRDefault="00000000" w:rsidRPr="00000000" w14:paraId="000000A5">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Quais desafios foram enfrentados pelo estudante durante o bimestre? Há fatores que</w:t>
      </w:r>
    </w:p>
    <w:p w:rsidR="00000000" w:rsidDel="00000000" w:rsidP="00000000" w:rsidRDefault="00000000" w:rsidRPr="00000000" w14:paraId="000000A6">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impactaram seu processo de aprendizagem?</w:t>
      </w:r>
    </w:p>
    <w:p w:rsidR="00000000" w:rsidDel="00000000" w:rsidP="00000000" w:rsidRDefault="00000000" w:rsidRPr="00000000" w14:paraId="000000A7">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Quais intervenções, adaptações ou apoios serão implementados para enfrentar os desafios</w:t>
      </w:r>
    </w:p>
    <w:p w:rsidR="00000000" w:rsidDel="00000000" w:rsidP="00000000" w:rsidRDefault="00000000" w:rsidRPr="00000000" w14:paraId="000000A8">
      <w:pPr>
        <w:tabs>
          <w:tab w:val="left" w:leader="none" w:pos="284"/>
        </w:tabs>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identificados e promover avanços?</w:t>
      </w:r>
    </w:p>
    <w:p w:rsidR="00000000" w:rsidDel="00000000" w:rsidP="00000000" w:rsidRDefault="00000000" w:rsidRPr="00000000" w14:paraId="000000A9">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A">
      <w:pPr>
        <w:shd w:fill="dae9f7" w:val="clear"/>
        <w:spacing w:after="0" w:line="240" w:lineRule="auto"/>
        <w:jc w:val="center"/>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EXPLICAÇÃO PARA PROFESSORES ESPECIALIZADOS E GESTORES ESCOLARES</w:t>
      </w:r>
    </w:p>
    <w:p w:rsidR="00000000" w:rsidDel="00000000" w:rsidP="00000000" w:rsidRDefault="00000000" w:rsidRPr="00000000" w14:paraId="000000AB">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AC">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Escola: </w:t>
      </w:r>
      <w:r w:rsidDel="00000000" w:rsidR="00000000" w:rsidRPr="00000000">
        <w:rPr>
          <w:rFonts w:ascii="Calibri" w:cs="Calibri" w:eastAsia="Calibri" w:hAnsi="Calibri"/>
          <w:i w:val="1"/>
          <w:iCs w:val="1"/>
          <w:color w:val="0a3041"/>
          <w:sz w:val="24"/>
          <w:szCs w:val="24"/>
          <w:rtl w:val="0"/>
        </w:rPr>
        <w:t xml:space="preserve">Registrar o nome completo da unidade escolar.</w:t>
      </w:r>
      <w:r w:rsidDel="00000000" w:rsidR="00000000" w:rsidRPr="00000000">
        <w:rPr>
          <w:rFonts w:ascii="Calibri" w:cs="Calibri" w:eastAsia="Calibri" w:hAnsi="Calibri"/>
          <w:b w:val="1"/>
          <w:bCs w:val="1"/>
          <w:i w:val="1"/>
          <w:iCs w:val="1"/>
          <w:color w:val="0a3041"/>
          <w:sz w:val="24"/>
          <w:szCs w:val="24"/>
          <w:rtl w:val="0"/>
        </w:rPr>
        <w:t xml:space="preserve">  </w:t>
      </w:r>
    </w:p>
    <w:p w:rsidR="00000000" w:rsidDel="00000000" w:rsidP="00000000" w:rsidRDefault="00000000" w:rsidRPr="00000000" w14:paraId="000000AD">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Aluno(a): </w:t>
      </w:r>
      <w:r w:rsidDel="00000000" w:rsidR="00000000" w:rsidRPr="00000000">
        <w:rPr>
          <w:rFonts w:ascii="Calibri" w:cs="Calibri" w:eastAsia="Calibri" w:hAnsi="Calibri"/>
          <w:i w:val="1"/>
          <w:iCs w:val="1"/>
          <w:color w:val="0a3041"/>
          <w:sz w:val="24"/>
          <w:szCs w:val="24"/>
          <w:rtl w:val="0"/>
        </w:rPr>
        <w:t xml:space="preserve">Informar o nome completo do estudante que está sendo acompanhado.</w:t>
      </w:r>
      <w:r w:rsidDel="00000000" w:rsidR="00000000" w:rsidRPr="00000000">
        <w:rPr>
          <w:rFonts w:ascii="Calibri" w:cs="Calibri" w:eastAsia="Calibri" w:hAnsi="Calibri"/>
          <w:b w:val="1"/>
          <w:bCs w:val="1"/>
          <w:i w:val="1"/>
          <w:iCs w:val="1"/>
          <w:color w:val="0a3041"/>
          <w:sz w:val="24"/>
          <w:szCs w:val="24"/>
          <w:rtl w:val="0"/>
        </w:rPr>
        <w:t xml:space="preserve"> </w:t>
      </w:r>
    </w:p>
    <w:p w:rsidR="00000000" w:rsidDel="00000000" w:rsidP="00000000" w:rsidRDefault="00000000" w:rsidRPr="00000000" w14:paraId="000000AE">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Série/Ano: </w:t>
      </w:r>
      <w:r w:rsidDel="00000000" w:rsidR="00000000" w:rsidRPr="00000000">
        <w:rPr>
          <w:rFonts w:ascii="Calibri" w:cs="Calibri" w:eastAsia="Calibri" w:hAnsi="Calibri"/>
          <w:i w:val="1"/>
          <w:iCs w:val="1"/>
          <w:color w:val="0a3041"/>
          <w:sz w:val="24"/>
          <w:szCs w:val="24"/>
          <w:rtl w:val="0"/>
        </w:rPr>
        <w:t xml:space="preserve">Indicar a série ou ano em que o estudante está matriculado, para contextualizar o acompanhamento pedagógico. </w:t>
      </w:r>
    </w:p>
    <w:p w:rsidR="00000000" w:rsidDel="00000000" w:rsidP="00000000" w:rsidRDefault="00000000" w:rsidRPr="00000000" w14:paraId="000000AF">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Data: </w:t>
      </w:r>
      <w:r w:rsidDel="00000000" w:rsidR="00000000" w:rsidRPr="00000000">
        <w:rPr>
          <w:rFonts w:ascii="Calibri" w:cs="Calibri" w:eastAsia="Calibri" w:hAnsi="Calibri"/>
          <w:i w:val="1"/>
          <w:iCs w:val="1"/>
          <w:color w:val="0a3041"/>
          <w:sz w:val="24"/>
          <w:szCs w:val="24"/>
          <w:rtl w:val="0"/>
        </w:rPr>
        <w:t xml:space="preserve">Registrar a data do preenchimento do relatório ou da reunião de acompanhamento, garantindo a referência temporal do período avaliado.</w:t>
      </w:r>
    </w:p>
    <w:p w:rsidR="00000000" w:rsidDel="00000000" w:rsidP="00000000" w:rsidRDefault="00000000" w:rsidRPr="00000000" w14:paraId="000000B0">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tl w:val="0"/>
        </w:rPr>
      </w:r>
    </w:p>
    <w:p w:rsidR="00000000" w:rsidDel="00000000" w:rsidP="00000000" w:rsidRDefault="00000000" w:rsidRPr="00000000" w14:paraId="000000B1">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II. Eixos norteadores para Acolhimento e Orientação Bimestral</w:t>
      </w:r>
    </w:p>
    <w:p w:rsidR="00000000" w:rsidDel="00000000" w:rsidP="00000000" w:rsidRDefault="00000000" w:rsidRPr="00000000" w14:paraId="000000B2">
      <w:pPr>
        <w:shd w:fill="dae9f7" w:val="clear"/>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1. Quais objetivos de aprendizagem foram definidos para o estudante neste período?</w:t>
      </w:r>
    </w:p>
    <w:p w:rsidR="00000000" w:rsidDel="00000000" w:rsidP="00000000" w:rsidRDefault="00000000" w:rsidRPr="00000000" w14:paraId="000000B3">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Descrever os objetivos específicos planejados para o bimestre, com base no PAEE e no currículo da rede, considerando as potencialidades, especificidades e ritmo do estudante. Os objetivos devem ser claros, mensuráveis e direcionados ao desenvolvimento acadêmico e socioemocional.</w:t>
      </w:r>
    </w:p>
    <w:p w:rsidR="00000000" w:rsidDel="00000000" w:rsidP="00000000" w:rsidRDefault="00000000" w:rsidRPr="00000000" w14:paraId="000000B4">
      <w:pPr>
        <w:shd w:fill="dae9f7" w:val="clear"/>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explicar de forma simples:</w:t>
      </w:r>
    </w:p>
    <w:p w:rsidR="00000000" w:rsidDel="00000000" w:rsidP="00000000" w:rsidRDefault="00000000" w:rsidRPr="00000000" w14:paraId="000000B5">
      <w:pPr>
        <w:numPr>
          <w:ilvl w:val="0"/>
          <w:numId w:val="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Quais habilidades estavam sendo trabalhadas no bimestre (ex.: leitura, escrita, autonomia, comunicação, organização, interação, cálculo etc.).</w:t>
      </w:r>
    </w:p>
    <w:p w:rsidR="00000000" w:rsidDel="00000000" w:rsidP="00000000" w:rsidRDefault="00000000" w:rsidRPr="00000000" w14:paraId="000000B6">
      <w:pPr>
        <w:numPr>
          <w:ilvl w:val="0"/>
          <w:numId w:val="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Quais metas específicas foram estabelecidas no PAEE.</w:t>
      </w:r>
    </w:p>
    <w:p w:rsidR="00000000" w:rsidDel="00000000" w:rsidP="00000000" w:rsidRDefault="00000000" w:rsidRPr="00000000" w14:paraId="000000B7">
      <w:pPr>
        <w:numPr>
          <w:ilvl w:val="0"/>
          <w:numId w:val="7"/>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esses objetivos foram escolhidos com base no Estudo de Caso e nas necessidades do estudante.</w:t>
      </w:r>
    </w:p>
    <w:p w:rsidR="00000000" w:rsidDel="00000000" w:rsidP="00000000" w:rsidRDefault="00000000" w:rsidRPr="00000000" w14:paraId="000000B8">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foco é que a família entenda o que se esperava desenvolver no período.</w:t>
      </w:r>
    </w:p>
    <w:p w:rsidR="00000000" w:rsidDel="00000000" w:rsidP="00000000" w:rsidRDefault="00000000" w:rsidRPr="00000000" w14:paraId="000000B9">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2. Quais metodologias, recursos e abordagens foram aplicados para favorecer o desenvolvimento do estudante?</w:t>
      </w:r>
    </w:p>
    <w:p w:rsidR="00000000" w:rsidDel="00000000" w:rsidP="00000000" w:rsidRDefault="00000000" w:rsidRPr="00000000" w14:paraId="000000BA">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os avanços observados no aprendizado, na autonomia, na participação em sala ou em atividades do AEE. Podem ser mencionados progressos na leitura, escrita, cálculo, comunicação, interação social ou outras habilidades trabalhadas. Para responder a essa questão, é importante descrever de forma clara e objetiva as ações pedagógicas adotadas para promover o desenvolvimento do estudante. Deve-se indicar as metodologias, recursos e abordagens utilizadas, evidenciando como cada uma delas contribuiu para a aprendizagem, a participação e a autonomia do estudante. Podem ser mencionadas metodologias ativas, práticas colaborativas, mediação pedagógica individualizada, adaptações razoáveis e uso de recursos concretos, visuais ou tecnológicos, de acordo com as necessidades do estudante. O registro deve evidenciar a intencionalidade pedagógica das ações e os resultados observados no desenvolvimento cognitivo, social, comunicativo e motor, conforme os objetivos do PEI e do PAEE.</w:t>
      </w:r>
    </w:p>
    <w:p w:rsidR="00000000" w:rsidDel="00000000" w:rsidP="00000000" w:rsidRDefault="00000000" w:rsidRPr="00000000" w14:paraId="000000B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relata:</w:t>
      </w:r>
    </w:p>
    <w:p w:rsidR="00000000" w:rsidDel="00000000" w:rsidP="00000000" w:rsidRDefault="00000000" w:rsidRPr="00000000" w14:paraId="000000BC">
      <w:pPr>
        <w:numPr>
          <w:ilvl w:val="0"/>
          <w:numId w:val="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Que estratégias foram utilizadas para facilitar a aprendizagem.</w:t>
      </w:r>
    </w:p>
    <w:p w:rsidR="00000000" w:rsidDel="00000000" w:rsidP="00000000" w:rsidRDefault="00000000" w:rsidRPr="00000000" w14:paraId="000000BD">
      <w:pPr>
        <w:numPr>
          <w:ilvl w:val="0"/>
          <w:numId w:val="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Exemplos: materiais concretos, jogos pedagógicos, comunicação alternativa, Libras, textos ampliados, organização visual, rotina estruturada, atividades passo a passo.</w:t>
      </w:r>
    </w:p>
    <w:p w:rsidR="00000000" w:rsidDel="00000000" w:rsidP="00000000" w:rsidRDefault="00000000" w:rsidRPr="00000000" w14:paraId="000000BE">
      <w:pPr>
        <w:numPr>
          <w:ilvl w:val="0"/>
          <w:numId w:val="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Quais tecnologias assistivas ou adaptações foram oferecidas.</w:t>
      </w:r>
    </w:p>
    <w:p w:rsidR="00000000" w:rsidDel="00000000" w:rsidP="00000000" w:rsidRDefault="00000000" w:rsidRPr="00000000" w14:paraId="000000BF">
      <w:pPr>
        <w:numPr>
          <w:ilvl w:val="0"/>
          <w:numId w:val="8"/>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Como o professor especializado atuou junto ao professor regente (ensino colaborativo, orientações, adaptação de material).</w:t>
      </w:r>
    </w:p>
    <w:p w:rsidR="00000000" w:rsidDel="00000000" w:rsidP="00000000" w:rsidRDefault="00000000" w:rsidRPr="00000000" w14:paraId="000000C0">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objetivo é mostrar como a escola buscou atender às necessidades do estudante.</w:t>
      </w:r>
    </w:p>
    <w:p w:rsidR="00000000" w:rsidDel="00000000" w:rsidP="00000000" w:rsidRDefault="00000000" w:rsidRPr="00000000" w14:paraId="000000C1">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3. Quais progressos foram identificados no desempenho acadêmico, na participação ou nas habilidades do estudante ao longo do bimestre?</w:t>
      </w:r>
    </w:p>
    <w:p w:rsidR="00000000" w:rsidDel="00000000" w:rsidP="00000000" w:rsidRDefault="00000000" w:rsidRPr="00000000" w14:paraId="000000C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Registrar de forma descritiva e objetiva os avanços observados no desempenho acadêmico, na participação nas atividades e no desenvolvimento das habilidades do estudante durante o bimestre, apontadas no PEI. É importante relacionar os progressos às ações pedagógicas realizadas, destacando como as metodologias e recursos aplicados contribuíram para esses resultados. Devem ser mencionadas evidências concretas, como maior envolvimento nas aulas, melhora na comunicação, ampliação da autonomia, avanços na leitura, escrita, raciocínio lógico ou nas interações sociais. O registro deve refletir a evolução do estudante em relação aos objetivos estabelecidos no PEI e no PAEE, demonstrando o acompanhamento contínuo de seu processo de aprendizagem e desenvolvimento.</w:t>
      </w:r>
    </w:p>
    <w:p w:rsidR="00000000" w:rsidDel="00000000" w:rsidP="00000000" w:rsidRDefault="00000000" w:rsidRPr="00000000" w14:paraId="000000C3">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deve apontar avanços observáveis, como:</w:t>
      </w:r>
    </w:p>
    <w:p w:rsidR="00000000" w:rsidDel="00000000" w:rsidP="00000000" w:rsidRDefault="00000000" w:rsidRPr="00000000" w14:paraId="000000C4">
      <w:pPr>
        <w:numPr>
          <w:ilvl w:val="0"/>
          <w:numId w:val="9"/>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Melhorias na leitura, escrita ou matemática.</w:t>
      </w:r>
    </w:p>
    <w:p w:rsidR="00000000" w:rsidDel="00000000" w:rsidP="00000000" w:rsidRDefault="00000000" w:rsidRPr="00000000" w14:paraId="000000C5">
      <w:pPr>
        <w:numPr>
          <w:ilvl w:val="0"/>
          <w:numId w:val="9"/>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Maior participação em atividades da sala.</w:t>
      </w:r>
    </w:p>
    <w:p w:rsidR="00000000" w:rsidDel="00000000" w:rsidP="00000000" w:rsidRDefault="00000000" w:rsidRPr="00000000" w14:paraId="000000C6">
      <w:pPr>
        <w:numPr>
          <w:ilvl w:val="0"/>
          <w:numId w:val="9"/>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Ampliação da comunicação.</w:t>
      </w:r>
    </w:p>
    <w:p w:rsidR="00000000" w:rsidDel="00000000" w:rsidP="00000000" w:rsidRDefault="00000000" w:rsidRPr="00000000" w14:paraId="000000C7">
      <w:pPr>
        <w:numPr>
          <w:ilvl w:val="0"/>
          <w:numId w:val="9"/>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Mais autonomia no uso de materiais.</w:t>
      </w:r>
    </w:p>
    <w:p w:rsidR="00000000" w:rsidDel="00000000" w:rsidP="00000000" w:rsidRDefault="00000000" w:rsidRPr="00000000" w14:paraId="000000C8">
      <w:pPr>
        <w:numPr>
          <w:ilvl w:val="0"/>
          <w:numId w:val="9"/>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Redução de comportamentos de fuga ou resistência.</w:t>
      </w:r>
    </w:p>
    <w:p w:rsidR="00000000" w:rsidDel="00000000" w:rsidP="00000000" w:rsidRDefault="00000000" w:rsidRPr="00000000" w14:paraId="000000C9">
      <w:pPr>
        <w:numPr>
          <w:ilvl w:val="0"/>
          <w:numId w:val="9"/>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Interação mais frequente com colegas.</w:t>
      </w:r>
    </w:p>
    <w:p w:rsidR="00000000" w:rsidDel="00000000" w:rsidP="00000000" w:rsidRDefault="00000000" w:rsidRPr="00000000" w14:paraId="000000CA">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foco é sempre destacar o que o estudante conquistou – mesmo que os avanços sejam pequenos, eles devem ser valorizados.</w:t>
      </w:r>
    </w:p>
    <w:p w:rsidR="00000000" w:rsidDel="00000000" w:rsidP="00000000" w:rsidRDefault="00000000" w:rsidRPr="00000000" w14:paraId="000000CB">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4. Quais desafios foram enfrentados pelo estudante durante o bimestre? Há fatores que impactaram seu processo de aprendizagem?</w:t>
      </w:r>
    </w:p>
    <w:p w:rsidR="00000000" w:rsidDel="00000000" w:rsidP="00000000" w:rsidRDefault="00000000" w:rsidRPr="00000000" w14:paraId="000000CC">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Descrever os principais desafios enfrentados pelo estudante durante o bimestre, considerando aspectos cognitivos, comportamentais, emocionais e de interação social. Identificar possíveis fatores internos (como dificuldades específicas de aprendizagem, atenção, motivação, assiduidade) e externos (como apoio familiar, saúde, recursos disponíveis, contextos socioeconômicos) que possam ter impactado o processo de aprendizagem. </w:t>
      </w:r>
    </w:p>
    <w:p w:rsidR="00000000" w:rsidDel="00000000" w:rsidP="00000000" w:rsidRDefault="00000000" w:rsidRPr="00000000" w14:paraId="000000CD">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Apontar também as estratégias pedagógicas já utilizadas para superar tais desafios e como o estudante respondeu a elas.</w:t>
      </w:r>
    </w:p>
    <w:p w:rsidR="00000000" w:rsidDel="00000000" w:rsidP="00000000" w:rsidRDefault="00000000" w:rsidRPr="00000000" w14:paraId="000000CE">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Aqui, o professor explica:</w:t>
      </w:r>
    </w:p>
    <w:p w:rsidR="00000000" w:rsidDel="00000000" w:rsidP="00000000" w:rsidRDefault="00000000" w:rsidRPr="00000000" w14:paraId="000000CF">
      <w:pPr>
        <w:numPr>
          <w:ilvl w:val="0"/>
          <w:numId w:val="10"/>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Dificuldades que ainda persistem (atenção, comunicação, interpretação de atividades, organização, socialização…).</w:t>
      </w:r>
    </w:p>
    <w:p w:rsidR="00000000" w:rsidDel="00000000" w:rsidP="00000000" w:rsidRDefault="00000000" w:rsidRPr="00000000" w14:paraId="000000D0">
      <w:pPr>
        <w:numPr>
          <w:ilvl w:val="0"/>
          <w:numId w:val="10"/>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Situações que dificultaram o avanço, como mudanças de rotina, questões emocionais, saúde, ausências ou barreiras do ambiente.</w:t>
      </w:r>
    </w:p>
    <w:p w:rsidR="00000000" w:rsidDel="00000000" w:rsidP="00000000" w:rsidRDefault="00000000" w:rsidRPr="00000000" w14:paraId="000000D1">
      <w:pPr>
        <w:numPr>
          <w:ilvl w:val="0"/>
          <w:numId w:val="10"/>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Barreiras pedagógicas, comunicacionais ou sensoriais ainda não superadas.</w:t>
      </w:r>
    </w:p>
    <w:p w:rsidR="00000000" w:rsidDel="00000000" w:rsidP="00000000" w:rsidRDefault="00000000" w:rsidRPr="00000000" w14:paraId="000000D2">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Esse item ajuda a família a entender por que alguns objetivos não foram alcançados ainda.</w:t>
      </w:r>
    </w:p>
    <w:p w:rsidR="00000000" w:rsidDel="00000000" w:rsidP="00000000" w:rsidRDefault="00000000" w:rsidRPr="00000000" w14:paraId="000000D3">
      <w:pPr>
        <w:shd w:fill="dae9f7" w:val="clear"/>
        <w:tabs>
          <w:tab w:val="left" w:leader="none" w:pos="284"/>
        </w:tabs>
        <w:spacing w:after="0" w:line="240" w:lineRule="auto"/>
        <w:jc w:val="both"/>
        <w:rPr>
          <w:rFonts w:ascii="Calibri" w:cs="Calibri" w:eastAsia="Calibri" w:hAnsi="Calibri"/>
          <w:b w:val="1"/>
          <w:bCs w:val="1"/>
          <w:i w:val="1"/>
          <w:iCs w:val="1"/>
          <w:color w:val="0a3041"/>
          <w:sz w:val="24"/>
          <w:szCs w:val="24"/>
        </w:rPr>
      </w:pPr>
      <w:r w:rsidDel="00000000" w:rsidR="00000000" w:rsidRPr="00000000">
        <w:rPr>
          <w:rFonts w:ascii="Calibri" w:cs="Calibri" w:eastAsia="Calibri" w:hAnsi="Calibri"/>
          <w:b w:val="1"/>
          <w:bCs w:val="1"/>
          <w:i w:val="1"/>
          <w:iCs w:val="1"/>
          <w:color w:val="0a3041"/>
          <w:sz w:val="24"/>
          <w:szCs w:val="24"/>
          <w:rtl w:val="0"/>
        </w:rPr>
        <w:t xml:space="preserve">5. Quais intervenções, adaptações ou apoios serão implementados para enfrentar os desafios identificados e promover avanços?</w:t>
      </w:r>
    </w:p>
    <w:p w:rsidR="00000000" w:rsidDel="00000000" w:rsidP="00000000" w:rsidRDefault="00000000" w:rsidRPr="00000000" w14:paraId="000000D4">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Descrever as ações pedagógicas planejadas para favorecer o progresso do estudante, indicando as intervenções, adaptações razoáveis e apoios que serão implementados. Podem incluir estratégias diferenciadas de ensino, uso de recursos de acessibilidade, apoio do professor especializado, ajustes na avaliação e acompanhamento individualizado, sempre considerando as especificidades e potencialidades identificadas no estudo do caso.</w:t>
      </w:r>
    </w:p>
    <w:p w:rsidR="00000000" w:rsidDel="00000000" w:rsidP="00000000" w:rsidRDefault="00000000" w:rsidRPr="00000000" w14:paraId="000000D5">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professor apresenta:</w:t>
      </w:r>
    </w:p>
    <w:p w:rsidR="00000000" w:rsidDel="00000000" w:rsidP="00000000" w:rsidRDefault="00000000" w:rsidRPr="00000000" w14:paraId="000000D6">
      <w:pPr>
        <w:numPr>
          <w:ilvl w:val="0"/>
          <w:numId w:val="1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que será ajustado para o próximo bimestre.</w:t>
      </w:r>
    </w:p>
    <w:p w:rsidR="00000000" w:rsidDel="00000000" w:rsidP="00000000" w:rsidRDefault="00000000" w:rsidRPr="00000000" w14:paraId="000000D7">
      <w:pPr>
        <w:numPr>
          <w:ilvl w:val="0"/>
          <w:numId w:val="1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Novas estratégias que serão aplicadas.</w:t>
      </w:r>
    </w:p>
    <w:p w:rsidR="00000000" w:rsidDel="00000000" w:rsidP="00000000" w:rsidRDefault="00000000" w:rsidRPr="00000000" w14:paraId="000000D8">
      <w:pPr>
        <w:numPr>
          <w:ilvl w:val="0"/>
          <w:numId w:val="1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Apoios que serão intensificados ou modificados (AEE, material adaptado, ampliação de recursos, indicação de profissional de apoio, reorganização da rotina).</w:t>
      </w:r>
    </w:p>
    <w:p w:rsidR="00000000" w:rsidDel="00000000" w:rsidP="00000000" w:rsidRDefault="00000000" w:rsidRPr="00000000" w14:paraId="000000D9">
      <w:pPr>
        <w:numPr>
          <w:ilvl w:val="0"/>
          <w:numId w:val="11"/>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Possíveis ações da família que podem ajudar no desenvolvimento do estudante.</w:t>
      </w:r>
    </w:p>
    <w:p w:rsidR="00000000" w:rsidDel="00000000" w:rsidP="00000000" w:rsidRDefault="00000000" w:rsidRPr="00000000" w14:paraId="000000DA">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objetivo é mostrar que a escola tem um plano de continuidade e melhoria para apoiar o estudante.</w:t>
      </w:r>
    </w:p>
    <w:p w:rsidR="00000000" w:rsidDel="00000000" w:rsidP="00000000" w:rsidRDefault="00000000" w:rsidRPr="00000000" w14:paraId="000000DB">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Resumo simples</w:t>
      </w:r>
    </w:p>
    <w:p w:rsidR="00000000" w:rsidDel="00000000" w:rsidP="00000000" w:rsidRDefault="00000000" w:rsidRPr="00000000" w14:paraId="000000DC">
      <w:pPr>
        <w:shd w:fill="dae9f7" w:val="clea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O retorno bimestral serve para:</w:t>
      </w:r>
    </w:p>
    <w:p w:rsidR="00000000" w:rsidDel="00000000" w:rsidP="00000000" w:rsidRDefault="00000000" w:rsidRPr="00000000" w14:paraId="000000DD">
      <w:pPr>
        <w:numPr>
          <w:ilvl w:val="0"/>
          <w:numId w:val="1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Explicar o que foi trabalhado.</w:t>
      </w:r>
    </w:p>
    <w:p w:rsidR="00000000" w:rsidDel="00000000" w:rsidP="00000000" w:rsidRDefault="00000000" w:rsidRPr="00000000" w14:paraId="000000DE">
      <w:pPr>
        <w:numPr>
          <w:ilvl w:val="0"/>
          <w:numId w:val="1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Mostrar o que foi feito para ajudar o estudante a aprender.</w:t>
      </w:r>
    </w:p>
    <w:p w:rsidR="00000000" w:rsidDel="00000000" w:rsidP="00000000" w:rsidRDefault="00000000" w:rsidRPr="00000000" w14:paraId="000000DF">
      <w:pPr>
        <w:numPr>
          <w:ilvl w:val="0"/>
          <w:numId w:val="1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Apresentar os avanços alcançados.</w:t>
      </w:r>
    </w:p>
    <w:p w:rsidR="00000000" w:rsidDel="00000000" w:rsidP="00000000" w:rsidRDefault="00000000" w:rsidRPr="00000000" w14:paraId="000000E0">
      <w:pPr>
        <w:numPr>
          <w:ilvl w:val="0"/>
          <w:numId w:val="12"/>
        </w:numPr>
        <w:shd w:fill="dae9f7" w:val="clear"/>
        <w:tabs>
          <w:tab w:val="left" w:leader="none" w:pos="284"/>
        </w:tabs>
        <w:spacing w:after="0" w:line="240" w:lineRule="auto"/>
        <w:ind w:left="0" w:firstLine="0"/>
        <w:jc w:val="both"/>
        <w:rPr>
          <w:rFonts w:ascii="Calibri" w:cs="Calibri" w:eastAsia="Calibri" w:hAnsi="Calibri"/>
          <w:i w:val="1"/>
          <w:iCs w:val="1"/>
          <w:color w:val="0a3041"/>
          <w:sz w:val="24"/>
          <w:szCs w:val="24"/>
        </w:rPr>
      </w:pPr>
      <w:r w:rsidDel="00000000" w:rsidR="00000000" w:rsidRPr="00000000">
        <w:rPr>
          <w:rFonts w:ascii="Calibri" w:cs="Calibri" w:eastAsia="Calibri" w:hAnsi="Calibri"/>
          <w:i w:val="1"/>
          <w:iCs w:val="1"/>
          <w:color w:val="0a3041"/>
          <w:sz w:val="24"/>
          <w:szCs w:val="24"/>
          <w:rtl w:val="0"/>
        </w:rPr>
        <w:t xml:space="preserve">Falar das dificuldades encontradas.</w:t>
      </w:r>
    </w:p>
    <w:p w:rsidR="00000000" w:rsidDel="00000000" w:rsidP="00000000" w:rsidRDefault="00000000" w:rsidRPr="00000000" w14:paraId="000000E1">
      <w:pPr>
        <w:numPr>
          <w:ilvl w:val="0"/>
          <w:numId w:val="12"/>
        </w:numPr>
        <w:shd w:fill="dae9f7" w:val="clear"/>
        <w:tabs>
          <w:tab w:val="left" w:leader="none" w:pos="284"/>
        </w:tabs>
        <w:spacing w:after="0" w:line="240" w:lineRule="auto"/>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i w:val="1"/>
          <w:iCs w:val="1"/>
          <w:color w:val="0a3041"/>
          <w:sz w:val="24"/>
          <w:szCs w:val="24"/>
          <w:rtl w:val="0"/>
        </w:rPr>
        <w:t xml:space="preserve">Definir o que será feito daqui para frente.</w:t>
      </w:r>
      <w:r w:rsidDel="00000000" w:rsidR="00000000" w:rsidRPr="00000000">
        <w:rPr>
          <w:rtl w:val="0"/>
        </w:rPr>
      </w:r>
    </w:p>
    <w:p w:rsidR="00000000" w:rsidDel="00000000" w:rsidP="00000000" w:rsidRDefault="00000000" w:rsidRPr="00000000" w14:paraId="000000E2">
      <w:pP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E3">
      <w:pPr>
        <w:tabs>
          <w:tab w:val="left" w:leader="none" w:pos="284"/>
        </w:tabs>
        <w:spacing w:after="0" w:line="240" w:lineRule="auto"/>
        <w:jc w:val="both"/>
        <w:rPr>
          <w:rFonts w:ascii="Calibri" w:cs="Calibri" w:eastAsia="Calibri" w:hAnsi="Calibri"/>
          <w:i w:val="1"/>
          <w:iCs w:val="1"/>
          <w:color w:val="0a3041"/>
          <w:sz w:val="24"/>
          <w:szCs w:val="24"/>
        </w:rPr>
      </w:pPr>
      <w:r w:rsidDel="00000000" w:rsidR="00000000" w:rsidRPr="00000000">
        <w:rPr>
          <w:rtl w:val="0"/>
        </w:rPr>
      </w:r>
    </w:p>
    <w:p w:rsidR="00000000" w:rsidDel="00000000" w:rsidP="00000000" w:rsidRDefault="00000000" w:rsidRPr="00000000" w14:paraId="000000E4">
      <w:pPr>
        <w:tabs>
          <w:tab w:val="left" w:leader="none" w:pos="284"/>
        </w:tabs>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6">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E7">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 XXXX</w:t>
      </w:r>
    </w:p>
    <w:p w:rsidR="00000000" w:rsidDel="00000000" w:rsidP="00000000" w:rsidRDefault="00000000" w:rsidRPr="00000000" w14:paraId="000000E8">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Diretor Escolar/Diretor de Escola</w:t>
      </w:r>
    </w:p>
    <w:p w:rsidR="00000000" w:rsidDel="00000000" w:rsidP="00000000" w:rsidRDefault="00000000" w:rsidRPr="00000000" w14:paraId="000000E9">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B">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C">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ED">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0EE">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Coordenador de Gestão Pedagógica</w:t>
      </w:r>
    </w:p>
    <w:p w:rsidR="00000000" w:rsidDel="00000000" w:rsidP="00000000" w:rsidRDefault="00000000" w:rsidRPr="00000000" w14:paraId="000000EF">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0">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1">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2">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F3">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0F4">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Professor Especializado em Educação Especial</w:t>
      </w:r>
    </w:p>
    <w:p w:rsidR="00000000" w:rsidDel="00000000" w:rsidP="00000000" w:rsidRDefault="00000000" w:rsidRPr="00000000" w14:paraId="000000F5">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Área:</w:t>
      </w:r>
    </w:p>
    <w:p w:rsidR="00000000" w:rsidDel="00000000" w:rsidP="00000000" w:rsidRDefault="00000000" w:rsidRPr="00000000" w14:paraId="000000F6">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7">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8">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0FA">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0FB">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Professor Especializado do Projeto Ensino Colaborativo</w:t>
      </w:r>
    </w:p>
    <w:p w:rsidR="00000000" w:rsidDel="00000000" w:rsidP="00000000" w:rsidRDefault="00000000" w:rsidRPr="00000000" w14:paraId="000000FC">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D">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E">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F">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Nome completo</w:t>
      </w:r>
    </w:p>
    <w:p w:rsidR="00000000" w:rsidDel="00000000" w:rsidP="00000000" w:rsidRDefault="00000000" w:rsidRPr="00000000" w14:paraId="00000100">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RG:</w:t>
      </w:r>
    </w:p>
    <w:p w:rsidR="00000000" w:rsidDel="00000000" w:rsidP="00000000" w:rsidRDefault="00000000" w:rsidRPr="00000000" w14:paraId="00000101">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Professor Regente de classe/turma </w:t>
      </w:r>
    </w:p>
    <w:p w:rsidR="00000000" w:rsidDel="00000000" w:rsidP="00000000" w:rsidRDefault="00000000" w:rsidRPr="00000000" w14:paraId="00000102">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Professor de Componente Curricular:</w:t>
      </w:r>
    </w:p>
    <w:p w:rsidR="00000000" w:rsidDel="00000000" w:rsidP="00000000" w:rsidRDefault="00000000" w:rsidRPr="00000000" w14:paraId="00000103">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4">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5">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_______________________________________________________________</w:t>
      </w:r>
    </w:p>
    <w:p w:rsidR="00000000" w:rsidDel="00000000" w:rsidP="00000000" w:rsidRDefault="00000000" w:rsidRPr="00000000" w14:paraId="00000106">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7">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CIÊNCIA RESPONSÁVEL LEGAL</w:t>
      </w:r>
      <w:r w:rsidDel="00000000" w:rsidR="00000000" w:rsidRPr="00000000">
        <w:rPr>
          <w:rtl w:val="0"/>
        </w:rPr>
      </w:r>
    </w:p>
    <w:sectPr>
      <w:headerReference r:id="rId7" w:type="default"/>
      <w:footerReference r:id="rId8" w:type="default"/>
      <w:pgSz w:h="16838" w:w="11906" w:orient="portrait"/>
      <w:pgMar w:bottom="1440" w:top="1247" w:left="1080" w:right="1133" w:header="703" w:footer="8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2410777</wp:posOffset>
          </wp:positionH>
          <wp:positionV relativeFrom="paragraph">
            <wp:posOffset>-114299</wp:posOffset>
          </wp:positionV>
          <wp:extent cx="1333500" cy="290246"/>
          <wp:effectExtent b="0" l="0" r="0" t="0"/>
          <wp:wrapNone/>
          <wp:docPr descr="Logotipo&#10;&#10;O conteúdo gerado por IA pode estar incorreto." id="1561528575" name="image3.png"/>
          <a:graphic>
            <a:graphicData uri="http://schemas.openxmlformats.org/drawingml/2006/picture">
              <pic:pic>
                <pic:nvPicPr>
                  <pic:cNvPr descr="Logotipo&#10;&#10;O conteúdo gerado por IA pode estar incorreto." id="0" name="image3.png"/>
                  <pic:cNvPicPr preferRelativeResize="0"/>
                </pic:nvPicPr>
                <pic:blipFill>
                  <a:blip r:embed="rId1"/>
                  <a:srcRect b="0" l="0" r="0" t="0"/>
                  <a:stretch>
                    <a:fillRect/>
                  </a:stretch>
                </pic:blipFill>
                <pic:spPr>
                  <a:xfrm>
                    <a:off x="0" y="0"/>
                    <a:ext cx="1333500" cy="29024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3219450" cy="408305"/>
          <wp:effectExtent b="0" l="0" r="0" t="0"/>
          <wp:docPr id="1561528577" name="image1.png"/>
          <a:graphic>
            <a:graphicData uri="http://schemas.openxmlformats.org/drawingml/2006/picture">
              <pic:pic>
                <pic:nvPicPr>
                  <pic:cNvPr id="0" name="image1.png"/>
                  <pic:cNvPicPr preferRelativeResize="0"/>
                </pic:nvPicPr>
                <pic:blipFill>
                  <a:blip r:embed="rId1"/>
                  <a:srcRect b="27756" l="0" r="0" t="30952"/>
                  <a:stretch>
                    <a:fillRect/>
                  </a:stretch>
                </pic:blipFill>
                <pic:spPr>
                  <a:xfrm>
                    <a:off x="0" y="0"/>
                    <a:ext cx="3219450" cy="408305"/>
                  </a:xfrm>
                  <a:prstGeom prst="rect"/>
                  <a:ln/>
                </pic:spPr>
              </pic:pic>
            </a:graphicData>
          </a:graphic>
        </wp:inline>
      </w:drawing>
    </w:r>
    <w:r w:rsidDel="00000000" w:rsidR="00000000" w:rsidRPr="00000000">
      <w:rPr>
        <w:rFonts w:ascii="Calibri" w:cs="Calibri" w:eastAsia="Calibri" w:hAnsi="Calibri"/>
        <w:b w:val="1"/>
        <w:bCs w:val="1"/>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11868150</wp:posOffset>
          </wp:positionH>
          <wp:positionV relativeFrom="paragraph">
            <wp:posOffset>9525</wp:posOffset>
          </wp:positionV>
          <wp:extent cx="1399540" cy="861060"/>
          <wp:effectExtent b="0" l="0" r="0" t="0"/>
          <wp:wrapNone/>
          <wp:docPr descr="Texto&#10;&#10;O conteúdo gerado por IA pode estar incorreto." id="1561528576" name="image2.png"/>
          <a:graphic>
            <a:graphicData uri="http://schemas.openxmlformats.org/drawingml/2006/picture">
              <pic:pic>
                <pic:nvPicPr>
                  <pic:cNvPr descr="Texto&#10;&#10;O conteúdo gerado por IA pode estar incorreto." id="0" name="image2.png"/>
                  <pic:cNvPicPr preferRelativeResize="0"/>
                </pic:nvPicPr>
                <pic:blipFill>
                  <a:blip r:embed="rId2"/>
                  <a:srcRect b="0" l="0" r="0" t="0"/>
                  <a:stretch>
                    <a:fillRect/>
                  </a:stretch>
                </pic:blipFill>
                <pic:spPr>
                  <a:xfrm>
                    <a:off x="0" y="0"/>
                    <a:ext cx="1399540" cy="861060"/>
                  </a:xfrm>
                  <a:prstGeom prst="rect"/>
                  <a:ln/>
                </pic:spPr>
              </pic:pic>
            </a:graphicData>
          </a:graphic>
        </wp:anchor>
      </w:drawing>
    </w:r>
  </w:p>
  <w:p w:rsidR="00000000" w:rsidDel="00000000" w:rsidP="00000000" w:rsidRDefault="00000000" w:rsidRPr="00000000" w14:paraId="00000109">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Unidade Regional de Ensino da Região de XXXXXX</w:t>
    </w:r>
  </w:p>
  <w:p w:rsidR="00000000" w:rsidDel="00000000" w:rsidP="00000000" w:rsidRDefault="00000000" w:rsidRPr="00000000" w14:paraId="0000010A">
    <w:pPr>
      <w:spacing w:after="0" w:line="240" w:lineRule="auto"/>
      <w:jc w:val="center"/>
      <w:rPr>
        <w:b w:val="1"/>
        <w:bCs w:val="1"/>
        <w:sz w:val="20"/>
        <w:szCs w:val="20"/>
      </w:rPr>
    </w:pPr>
    <w:r w:rsidDel="00000000" w:rsidR="00000000" w:rsidRPr="00000000">
      <w:rPr>
        <w:b w:val="1"/>
        <w:bCs w:val="1"/>
        <w:sz w:val="20"/>
        <w:szCs w:val="20"/>
        <w:rtl w:val="0"/>
      </w:rPr>
      <w:t xml:space="preserve">Escola Estadual XXXXXXX – CIE: XXXXXX</w:t>
    </w:r>
  </w:p>
  <w:p w:rsidR="00000000" w:rsidDel="00000000" w:rsidP="00000000" w:rsidRDefault="00000000" w:rsidRPr="00000000" w14:paraId="0000010B">
    <w:pPr>
      <w:spacing w:after="0" w:line="240" w:lineRule="auto"/>
      <w:jc w:val="center"/>
      <w:rPr>
        <w:b w:val="1"/>
        <w:bCs w:val="1"/>
        <w:sz w:val="20"/>
        <w:szCs w:val="20"/>
      </w:rPr>
    </w:pPr>
    <w:r w:rsidDel="00000000" w:rsidR="00000000" w:rsidRPr="00000000">
      <w:rPr>
        <w:b w:val="1"/>
        <w:bCs w:val="1"/>
        <w:sz w:val="20"/>
        <w:szCs w:val="20"/>
        <w:rtl w:val="0"/>
      </w:rPr>
      <w:t xml:space="preserve">Av./Rua: XXXXXX, nº: XXXXX, Bairro XXXXX, CEP: XXXXXX - Município - SP</w:t>
    </w:r>
  </w:p>
  <w:p w:rsidR="00000000" w:rsidDel="00000000" w:rsidP="00000000" w:rsidRDefault="00000000" w:rsidRPr="00000000" w14:paraId="0000010C">
    <w:pPr>
      <w:spacing w:after="0" w:line="240" w:lineRule="auto"/>
      <w:jc w:val="center"/>
      <w:rPr>
        <w:b w:val="1"/>
        <w:bCs w:val="1"/>
        <w:sz w:val="24"/>
        <w:szCs w:val="24"/>
      </w:rPr>
    </w:pPr>
    <w:r w:rsidDel="00000000" w:rsidR="00000000" w:rsidRPr="00000000">
      <w:rPr>
        <w:b w:val="1"/>
        <w:bCs w:val="1"/>
        <w:sz w:val="20"/>
        <w:szCs w:val="20"/>
        <w:rtl w:val="0"/>
      </w:rPr>
      <w:t xml:space="preserve">Tel. (XX) – E-mail: </w:t>
    </w:r>
    <w:hyperlink r:id="rId3">
      <w:r w:rsidDel="00000000" w:rsidR="00000000" w:rsidRPr="00000000">
        <w:rPr>
          <w:b w:val="1"/>
          <w:bCs w:val="1"/>
          <w:color w:val="000000"/>
          <w:sz w:val="20"/>
          <w:szCs w:val="20"/>
          <w:u w:val="single"/>
          <w:rtl w:val="0"/>
        </w:rPr>
        <w:t xml:space="preserve">XXXXXX@educacao.sp.gov.br</w:t>
      </w:r>
    </w:hyperlink>
    <w:r w:rsidDel="00000000" w:rsidR="00000000" w:rsidRPr="00000000">
      <w:rPr>
        <w:rtl w:val="0"/>
      </w:rPr>
    </w:r>
  </w:p>
  <w:p w:rsidR="00000000" w:rsidDel="00000000" w:rsidP="00000000" w:rsidRDefault="00000000" w:rsidRPr="00000000" w14:paraId="0000010D">
    <w:pPr>
      <w:spacing w:after="0" w:line="240" w:lineRule="auto"/>
      <w:jc w:val="center"/>
      <w:rPr>
        <w:b w:val="1"/>
        <w:b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C97D5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C97D5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C97D5F"/>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C97D5F"/>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C97D5F"/>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C97D5F"/>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C97D5F"/>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C97D5F"/>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C97D5F"/>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C97D5F"/>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C97D5F"/>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C97D5F"/>
    <w:rPr>
      <w:rFonts w:cstheme="majorBidi" w:eastAsiaTheme="majorEastAsia"/>
      <w:color w:val="272727" w:themeColor="text1" w:themeTint="0000D8"/>
    </w:rPr>
  </w:style>
  <w:style w:type="character" w:styleId="TtuloChar" w:customStyle="1">
    <w:name w:val="Título Char"/>
    <w:basedOn w:val="Fontepargpadro"/>
    <w:link w:val="Ttulo"/>
    <w:uiPriority w:val="10"/>
    <w:rsid w:val="00C97D5F"/>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C97D5F"/>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C97D5F"/>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C97D5F"/>
    <w:rPr>
      <w:i w:val="1"/>
      <w:iCs w:val="1"/>
      <w:color w:val="404040" w:themeColor="text1" w:themeTint="0000BF"/>
    </w:rPr>
  </w:style>
  <w:style w:type="paragraph" w:styleId="PargrafodaLista">
    <w:name w:val="List Paragraph"/>
    <w:basedOn w:val="Normal"/>
    <w:uiPriority w:val="34"/>
    <w:qFormat w:val="1"/>
    <w:rsid w:val="00C97D5F"/>
    <w:pPr>
      <w:ind w:left="720"/>
      <w:contextualSpacing w:val="1"/>
    </w:pPr>
  </w:style>
  <w:style w:type="character" w:styleId="nfaseIntensa">
    <w:name w:val="Intense Emphasis"/>
    <w:basedOn w:val="Fontepargpadro"/>
    <w:uiPriority w:val="21"/>
    <w:qFormat w:val="1"/>
    <w:rsid w:val="00C97D5F"/>
    <w:rPr>
      <w:i w:val="1"/>
      <w:iCs w:val="1"/>
      <w:color w:val="0f4761" w:themeColor="accent1" w:themeShade="0000BF"/>
    </w:rPr>
  </w:style>
  <w:style w:type="paragraph" w:styleId="CitaoIntensa">
    <w:name w:val="Intense Quote"/>
    <w:basedOn w:val="Normal"/>
    <w:next w:val="Normal"/>
    <w:link w:val="CitaoIntensaChar"/>
    <w:uiPriority w:val="30"/>
    <w:qFormat w:val="1"/>
    <w:rsid w:val="00C97D5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C97D5F"/>
    <w:rPr>
      <w:i w:val="1"/>
      <w:iCs w:val="1"/>
      <w:color w:val="0f4761" w:themeColor="accent1" w:themeShade="0000BF"/>
    </w:rPr>
  </w:style>
  <w:style w:type="character" w:styleId="RefernciaIntensa">
    <w:name w:val="Intense Reference"/>
    <w:basedOn w:val="Fontepargpadro"/>
    <w:uiPriority w:val="32"/>
    <w:qFormat w:val="1"/>
    <w:rsid w:val="00C97D5F"/>
    <w:rPr>
      <w:b w:val="1"/>
      <w:bCs w:val="1"/>
      <w:smallCaps w:val="1"/>
      <w:color w:val="0f4761" w:themeColor="accent1" w:themeShade="0000BF"/>
      <w:spacing w:val="5"/>
    </w:rPr>
  </w:style>
  <w:style w:type="character" w:styleId="font911" w:customStyle="1">
    <w:name w:val="font911"/>
    <w:basedOn w:val="Fontepargpadro"/>
    <w:rsid w:val="002C401F"/>
    <w:rPr>
      <w:rFonts w:ascii="Times New Roman" w:cs="Times New Roman" w:hAnsi="Times New Roman" w:hint="default"/>
      <w:b w:val="0"/>
      <w:bCs w:val="0"/>
      <w:i w:val="0"/>
      <w:iCs w:val="0"/>
      <w:strike w:val="0"/>
      <w:dstrike w:val="0"/>
      <w:color w:val="000000"/>
      <w:sz w:val="22"/>
      <w:szCs w:val="22"/>
      <w:u w:val="none"/>
      <w:effect w:val="none"/>
    </w:rPr>
  </w:style>
  <w:style w:type="character" w:styleId="font901" w:customStyle="1">
    <w:name w:val="font901"/>
    <w:basedOn w:val="Fontepargpadro"/>
    <w:rsid w:val="002C401F"/>
    <w:rPr>
      <w:rFonts w:ascii="Times New Roman" w:cs="Times New Roman" w:hAnsi="Times New Roman" w:hint="default"/>
      <w:b w:val="0"/>
      <w:bCs w:val="0"/>
      <w:i w:val="0"/>
      <w:iCs w:val="0"/>
      <w:strike w:val="0"/>
      <w:dstrike w:val="0"/>
      <w:color w:val="000000"/>
      <w:sz w:val="22"/>
      <w:szCs w:val="22"/>
      <w:u w:val="none"/>
      <w:effect w:val="none"/>
    </w:rPr>
  </w:style>
  <w:style w:type="character" w:styleId="font921" w:customStyle="1">
    <w:name w:val="font921"/>
    <w:basedOn w:val="Fontepargpadro"/>
    <w:rsid w:val="002C401F"/>
    <w:rPr>
      <w:rFonts w:ascii="Times New Roman" w:cs="Times New Roman" w:hAnsi="Times New Roman" w:hint="default"/>
      <w:b w:val="0"/>
      <w:bCs w:val="0"/>
      <w:i w:val="0"/>
      <w:iCs w:val="0"/>
      <w:strike w:val="0"/>
      <w:dstrike w:val="0"/>
      <w:color w:val="000000"/>
      <w:sz w:val="24"/>
      <w:szCs w:val="24"/>
      <w:u w:val="none"/>
      <w:effect w:val="none"/>
    </w:rPr>
  </w:style>
  <w:style w:type="character" w:styleId="font931" w:customStyle="1">
    <w:name w:val="font931"/>
    <w:basedOn w:val="Fontepargpadro"/>
    <w:rsid w:val="002C401F"/>
    <w:rPr>
      <w:rFonts w:ascii="Times New Roman" w:cs="Times New Roman" w:hAnsi="Times New Roman" w:hint="default"/>
      <w:b w:val="0"/>
      <w:bCs w:val="0"/>
      <w:i w:val="0"/>
      <w:iCs w:val="0"/>
      <w:strike w:val="0"/>
      <w:dstrike w:val="0"/>
      <w:color w:val="000000"/>
      <w:sz w:val="24"/>
      <w:szCs w:val="24"/>
      <w:u w:val="none"/>
      <w:effect w:val="none"/>
    </w:rPr>
  </w:style>
  <w:style w:type="paragraph" w:styleId="Cabealho">
    <w:name w:val="header"/>
    <w:basedOn w:val="Normal"/>
    <w:link w:val="CabealhoChar"/>
    <w:uiPriority w:val="99"/>
    <w:unhideWhenUsed w:val="1"/>
    <w:rsid w:val="009E418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E4181"/>
  </w:style>
  <w:style w:type="paragraph" w:styleId="Rodap">
    <w:name w:val="footer"/>
    <w:basedOn w:val="Normal"/>
    <w:link w:val="RodapChar"/>
    <w:uiPriority w:val="99"/>
    <w:unhideWhenUsed w:val="1"/>
    <w:rsid w:val="009E4181"/>
    <w:pPr>
      <w:tabs>
        <w:tab w:val="center" w:pos="4252"/>
        <w:tab w:val="right" w:pos="8504"/>
      </w:tabs>
      <w:spacing w:after="0" w:line="240" w:lineRule="auto"/>
    </w:pPr>
  </w:style>
  <w:style w:type="character" w:styleId="RodapChar" w:customStyle="1">
    <w:name w:val="Rodapé Char"/>
    <w:basedOn w:val="Fontepargpadro"/>
    <w:link w:val="Rodap"/>
    <w:uiPriority w:val="99"/>
    <w:rsid w:val="009E4181"/>
  </w:style>
  <w:style w:type="character" w:styleId="Hyperlink">
    <w:name w:val="Hyperlink"/>
    <w:basedOn w:val="Fontepargpadro"/>
    <w:uiPriority w:val="99"/>
    <w:unhideWhenUsed w:val="1"/>
    <w:rsid w:val="00812815"/>
    <w:rPr>
      <w:color w:val="467886" w:themeColor="hyperlink"/>
      <w:u w:val="single"/>
    </w:rPr>
  </w:style>
  <w:style w:type="character" w:styleId="MenoPendente1" w:customStyle="1">
    <w:name w:val="Menção Pendente1"/>
    <w:basedOn w:val="Fontepargpadro"/>
    <w:uiPriority w:val="99"/>
    <w:semiHidden w:val="1"/>
    <w:unhideWhenUsed w:val="1"/>
    <w:rsid w:val="00812815"/>
    <w:rPr>
      <w:color w:val="605e5c"/>
      <w:shd w:color="auto" w:fill="e1dfdd" w:val="clear"/>
    </w:rPr>
  </w:style>
  <w:style w:type="paragraph" w:styleId="msonormal0" w:customStyle="1">
    <w:name w:val="msonormal"/>
    <w:basedOn w:val="Normal"/>
    <w:rsid w:val="00543518"/>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543518"/>
    <w:rPr>
      <w:b w:val="1"/>
      <w:bCs w:val="1"/>
    </w:rPr>
  </w:style>
  <w:style w:type="paragraph" w:styleId="NormalWeb">
    <w:name w:val="Normal (Web)"/>
    <w:basedOn w:val="Normal"/>
    <w:uiPriority w:val="99"/>
    <w:semiHidden w:val="1"/>
    <w:unhideWhenUsed w:val="1"/>
    <w:rsid w:val="00543518"/>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HiperlinkVisitado">
    <w:name w:val="FollowedHyperlink"/>
    <w:basedOn w:val="Fontepargpadro"/>
    <w:uiPriority w:val="99"/>
    <w:semiHidden w:val="1"/>
    <w:unhideWhenUsed w:val="1"/>
    <w:rsid w:val="00543518"/>
    <w:rPr>
      <w:color w:val="800080"/>
      <w:u w:val="single"/>
    </w:rPr>
  </w:style>
  <w:style w:type="table" w:styleId="Tabelacomgrade">
    <w:name w:val="Table Grid"/>
    <w:basedOn w:val="Tabelanormal"/>
    <w:uiPriority w:val="59"/>
    <w:rsid w:val="00885F5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_msonormal"/>
    <w:basedOn w:val="Normal"/>
    <w:rsid w:val="00D5568C"/>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MenoPendente2" w:customStyle="1">
    <w:name w:val="Menção Pendente2"/>
    <w:basedOn w:val="Fontepargpadro"/>
    <w:uiPriority w:val="99"/>
    <w:semiHidden w:val="1"/>
    <w:unhideWhenUsed w:val="1"/>
    <w:rsid w:val="005159AF"/>
    <w:rPr>
      <w:color w:val="605e5c"/>
      <w:shd w:color="auto" w:fill="e1dfdd" w:val="clear"/>
    </w:rPr>
  </w:style>
  <w:style w:type="character" w:styleId="MenoPendente">
    <w:name w:val="Unresolved Mention"/>
    <w:basedOn w:val="Fontepargpadro"/>
    <w:uiPriority w:val="99"/>
    <w:semiHidden w:val="1"/>
    <w:unhideWhenUsed w:val="1"/>
    <w:rsid w:val="007F1C76"/>
    <w:rPr>
      <w:color w:val="605e5c"/>
      <w:shd w:color="auto" w:fill="e1dfdd" w:val="clear"/>
    </w:rPr>
  </w:style>
  <w:style w:type="paragraph" w:styleId="Reviso">
    <w:name w:val="Revision"/>
    <w:hidden w:val="1"/>
    <w:uiPriority w:val="99"/>
    <w:semiHidden w:val="1"/>
    <w:rsid w:val="00364962"/>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XXXXXX@educacao.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cuUd8c7vMFAMNJnONhuQfHDSg==">CgMxLjA4AHIhMWFFWWp1TUI5TG1mOHQ3d2FKYmZHT3RERWc1am8zcm5y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2026-01-22T19:44:00Z</dcterms:created>
  <dc:creator>LIDIANE DA SILVA CESAR GONÇALVES</dc:creator>
</cp:coreProperties>
</file>