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63200" cy="11334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219"/>
        <w:ind w:left="0" w:right="139"/>
        <w:jc w:val="center"/>
        <w:rPr>
          <w:rFonts w:ascii="Trebuchet MS" w:hAnsi="Trebuchet MS"/>
        </w:rPr>
      </w:pPr>
      <w:r>
        <w:rPr>
          <w:rFonts w:ascii="Trebuchet MS" w:hAnsi="Trebuchet MS"/>
        </w:rPr>
        <w:t>EDITAL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</w:rPr>
        <w:t>PARA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SELEÇÃO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PROFESSOR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2"/>
        </w:rPr>
        <w:t>ARTICULADOR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65"/>
        <w:rPr>
          <w:rFonts w:ascii="Trebuchet MS"/>
          <w:b/>
        </w:rPr>
      </w:pPr>
    </w:p>
    <w:p>
      <w:pPr>
        <w:pStyle w:val="BodyText"/>
        <w:spacing w:line="292" w:lineRule="auto"/>
        <w:ind w:left="1" w:right="138"/>
        <w:jc w:val="both"/>
        <w:rPr>
          <w:rFonts w:ascii="Trebuchet MS" w:hAnsi="Trebuchet MS"/>
        </w:rPr>
      </w:pPr>
      <w:r>
        <w:rPr>
          <w:rFonts w:ascii="Trebuchet MS" w:hAnsi="Trebuchet MS"/>
        </w:rPr>
        <w:t>A Direção da Unidade Escolar EE “Pedro Bento Alves”, Município de Arandu, </w:t>
      </w:r>
      <w:r>
        <w:rPr>
          <w:rFonts w:ascii="Trebuchet MS" w:hAnsi="Trebuchet MS"/>
          <w:spacing w:val="-6"/>
        </w:rPr>
        <w:t>Unidade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Regional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de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Ensino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6"/>
        </w:rPr>
        <w:t>de Avaré, no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uso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6"/>
        </w:rPr>
        <w:t>de suas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atribuições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legais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6"/>
        </w:rPr>
        <w:t>de acordo </w:t>
      </w:r>
      <w:r>
        <w:rPr>
          <w:rFonts w:ascii="Trebuchet MS" w:hAnsi="Trebuchet MS"/>
        </w:rPr>
        <w:t>com o § 7º do artigo 1º da Resolução SEDUC nº 162, de 09-12-2025 (</w:t>
      </w:r>
      <w:r>
        <w:rPr>
          <w:rFonts w:ascii="Trebuchet MS" w:hAnsi="Trebuchet MS"/>
          <w:b/>
        </w:rPr>
        <w:t>módulo de gestão</w:t>
      </w:r>
      <w:r>
        <w:rPr>
          <w:rFonts w:ascii="Trebuchet MS" w:hAnsi="Trebuchet MS"/>
        </w:rPr>
        <w:t>), além das disposições complementares aplicáveis, torna público o presente edital de abertura de processo seletivo para a função de Professor Articulador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do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Noturno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Regular.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76"/>
        <w:rPr>
          <w:rFonts w:ascii="Trebuchet MS"/>
        </w:rPr>
      </w:pPr>
    </w:p>
    <w:p>
      <w:pPr>
        <w:pStyle w:val="Heading2"/>
        <w:numPr>
          <w:ilvl w:val="0"/>
          <w:numId w:val="1"/>
        </w:numPr>
        <w:tabs>
          <w:tab w:pos="134" w:val="left" w:leader="none"/>
        </w:tabs>
        <w:spacing w:line="240" w:lineRule="auto" w:before="0" w:after="0"/>
        <w:ind w:left="134" w:right="0" w:hanging="133"/>
        <w:jc w:val="both"/>
      </w:pPr>
      <w:r>
        <w:rPr/>
        <w:t>–</w:t>
      </w:r>
      <w:r>
        <w:rPr>
          <w:spacing w:val="2"/>
        </w:rPr>
        <w:t> </w:t>
      </w:r>
      <w:r>
        <w:rPr>
          <w:spacing w:val="-2"/>
        </w:rPr>
        <w:t>VAGA(S)</w:t>
      </w:r>
    </w:p>
    <w:p>
      <w:pPr>
        <w:spacing w:before="204"/>
        <w:ind w:left="1" w:right="0" w:firstLine="0"/>
        <w:jc w:val="both"/>
        <w:rPr>
          <w:rFonts w:ascii="Arial"/>
          <w:b/>
          <w:sz w:val="24"/>
        </w:rPr>
      </w:pPr>
      <w:r>
        <w:rPr>
          <w:sz w:val="24"/>
        </w:rPr>
        <w:t>01</w:t>
      </w:r>
      <w:r>
        <w:rPr>
          <w:spacing w:val="1"/>
          <w:sz w:val="24"/>
        </w:rPr>
        <w:t> </w:t>
      </w:r>
      <w:r>
        <w:rPr>
          <w:sz w:val="24"/>
        </w:rPr>
        <w:t>vaga</w:t>
      </w:r>
      <w:r>
        <w:rPr>
          <w:spacing w:val="1"/>
          <w:sz w:val="24"/>
        </w:rPr>
        <w:t> </w:t>
      </w:r>
      <w:r>
        <w:rPr>
          <w:sz w:val="24"/>
        </w:rPr>
        <w:t>(s)para</w:t>
      </w:r>
      <w:r>
        <w:rPr>
          <w:spacing w:val="-1"/>
          <w:sz w:val="24"/>
        </w:rPr>
        <w:t> </w:t>
      </w:r>
      <w:r>
        <w:rPr>
          <w:rFonts w:ascii="Arial"/>
          <w:b/>
          <w:sz w:val="24"/>
        </w:rPr>
        <w:t>Professor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Articulador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2"/>
          <w:sz w:val="24"/>
        </w:rPr>
        <w:t> Noturno.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282" w:val="left" w:leader="none"/>
        </w:tabs>
        <w:spacing w:line="278" w:lineRule="auto" w:before="0" w:after="0"/>
        <w:ind w:left="1" w:right="130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REQUISITOS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HABILITAÇÃO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PREENCHIMENTO</w:t>
      </w:r>
      <w:r>
        <w:rPr>
          <w:spacing w:val="40"/>
        </w:rPr>
        <w:t> </w:t>
      </w:r>
      <w:r>
        <w:rPr/>
        <w:t>DA </w:t>
      </w:r>
      <w:r>
        <w:rPr>
          <w:spacing w:val="-2"/>
        </w:rPr>
        <w:t>FUNÇÃO.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59" w:after="0"/>
        <w:ind w:left="720" w:right="0" w:hanging="359"/>
        <w:jc w:val="left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docente</w:t>
      </w:r>
      <w:r>
        <w:rPr>
          <w:spacing w:val="-4"/>
          <w:sz w:val="24"/>
        </w:rPr>
        <w:t> </w:t>
      </w:r>
      <w:r>
        <w:rPr>
          <w:sz w:val="24"/>
        </w:rPr>
        <w:t>titular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cargo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efetivo</w:t>
      </w:r>
      <w:r>
        <w:rPr>
          <w:spacing w:val="-2"/>
          <w:sz w:val="24"/>
        </w:rPr>
        <w:t> </w:t>
      </w:r>
      <w:r>
        <w:rPr>
          <w:sz w:val="24"/>
        </w:rPr>
        <w:t>P,</w:t>
      </w:r>
      <w:r>
        <w:rPr>
          <w:spacing w:val="-6"/>
          <w:sz w:val="24"/>
        </w:rPr>
        <w:t> </w:t>
      </w:r>
      <w:r>
        <w:rPr>
          <w:sz w:val="24"/>
        </w:rPr>
        <w:t>N,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F.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80" w:lineRule="auto" w:before="44" w:after="0"/>
        <w:ind w:left="721" w:right="758" w:hanging="360"/>
        <w:jc w:val="left"/>
        <w:rPr>
          <w:sz w:val="24"/>
        </w:rPr>
      </w:pPr>
      <w:r>
        <w:rPr>
          <w:sz w:val="24"/>
        </w:rPr>
        <w:t>contar</w:t>
      </w:r>
      <w:r>
        <w:rPr>
          <w:spacing w:val="-4"/>
          <w:sz w:val="24"/>
        </w:rPr>
        <w:t> </w:t>
      </w:r>
      <w:r>
        <w:rPr>
          <w:sz w:val="24"/>
        </w:rPr>
        <w:t>com,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mínimo,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anos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experiência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docência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rede estadual de ensino;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78" w:lineRule="auto" w:before="0" w:after="0"/>
        <w:ind w:left="721" w:right="138" w:hanging="360"/>
        <w:jc w:val="left"/>
        <w:rPr>
          <w:sz w:val="24"/>
        </w:rPr>
      </w:pPr>
      <w:r>
        <w:rPr>
          <w:sz w:val="24"/>
        </w:rPr>
        <w:t>ser</w:t>
      </w:r>
      <w:r>
        <w:rPr>
          <w:spacing w:val="40"/>
          <w:sz w:val="24"/>
        </w:rPr>
        <w:t> </w:t>
      </w:r>
      <w:r>
        <w:rPr>
          <w:sz w:val="24"/>
        </w:rPr>
        <w:t>portador,</w:t>
      </w:r>
      <w:r>
        <w:rPr>
          <w:spacing w:val="40"/>
          <w:sz w:val="24"/>
        </w:rPr>
        <w:t> </w:t>
      </w:r>
      <w:r>
        <w:rPr>
          <w:sz w:val="24"/>
        </w:rPr>
        <w:t>preferencialmente,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diploma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licenciatura</w:t>
      </w:r>
      <w:r>
        <w:rPr>
          <w:spacing w:val="40"/>
          <w:sz w:val="24"/>
        </w:rPr>
        <w:t> </w:t>
      </w:r>
      <w:r>
        <w:rPr>
          <w:sz w:val="24"/>
        </w:rPr>
        <w:t>plena</w:t>
      </w:r>
      <w:r>
        <w:rPr>
          <w:spacing w:val="40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pedagogia;</w:t>
      </w:r>
    </w:p>
    <w:p>
      <w:pPr>
        <w:pStyle w:val="BodyText"/>
        <w:spacing w:line="278" w:lineRule="auto"/>
        <w:ind w:left="721" w:right="138"/>
        <w:jc w:val="both"/>
      </w:pPr>
      <w:r>
        <w:rPr/>
        <w:t>§1º</w:t>
      </w:r>
      <w:r>
        <w:rPr>
          <w:spacing w:val="-9"/>
        </w:rPr>
        <w:t> </w:t>
      </w:r>
      <w:r>
        <w:rPr/>
        <w:t>–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vedada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designação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ao</w:t>
      </w:r>
      <w:r>
        <w:rPr>
          <w:spacing w:val="-14"/>
        </w:rPr>
        <w:t> </w:t>
      </w:r>
      <w:r>
        <w:rPr/>
        <w:t>docente</w:t>
      </w:r>
      <w:r>
        <w:rPr>
          <w:spacing w:val="-10"/>
        </w:rPr>
        <w:t> </w:t>
      </w:r>
      <w:r>
        <w:rPr/>
        <w:t>contratado</w:t>
      </w:r>
      <w:r>
        <w:rPr>
          <w:spacing w:val="-14"/>
        </w:rPr>
        <w:t> </w:t>
      </w:r>
      <w:r>
        <w:rPr/>
        <w:t>nos</w:t>
      </w:r>
      <w:r>
        <w:rPr>
          <w:spacing w:val="-10"/>
        </w:rPr>
        <w:t> </w:t>
      </w:r>
      <w:r>
        <w:rPr/>
        <w:t>termos</w:t>
      </w:r>
      <w:r>
        <w:rPr>
          <w:spacing w:val="-13"/>
        </w:rPr>
        <w:t> </w:t>
      </w:r>
      <w:r>
        <w:rPr/>
        <w:t>da</w:t>
      </w:r>
      <w:r>
        <w:rPr>
          <w:spacing w:val="-10"/>
        </w:rPr>
        <w:t> </w:t>
      </w:r>
      <w:r>
        <w:rPr/>
        <w:t>Lei Complementar nº 1.093, de 16-07-2009.</w:t>
      </w:r>
    </w:p>
    <w:p>
      <w:pPr>
        <w:pStyle w:val="BodyText"/>
        <w:spacing w:line="280" w:lineRule="auto"/>
        <w:ind w:left="721" w:right="135"/>
        <w:jc w:val="both"/>
      </w:pPr>
      <w:r>
        <w:rPr/>
        <w:t>§2º – O docente classificado na unidade escolar terá prioridade na indicação para designação como Professor Articulador.</w:t>
      </w:r>
    </w:p>
    <w:p>
      <w:pPr>
        <w:pStyle w:val="BodyText"/>
        <w:spacing w:line="278" w:lineRule="auto"/>
        <w:ind w:left="721" w:right="137"/>
        <w:jc w:val="both"/>
      </w:pPr>
      <w:r>
        <w:rPr/>
        <w:t>§ 3º – Em caso de indicação de docente não classificado na forma estabelecida para as designações, a que se refere o §2º deste artigo, deverá ser exigida a apresentação de anuência expressa do superior imediato do docente na unidade escolar de origem, previamente ao ato de designação.</w:t>
      </w:r>
    </w:p>
    <w:p>
      <w:pPr>
        <w:pStyle w:val="BodyText"/>
        <w:spacing w:line="278" w:lineRule="auto"/>
        <w:ind w:left="721" w:right="138"/>
        <w:jc w:val="both"/>
      </w:pPr>
      <w:r>
        <w:rPr/>
        <w:t>§ 4º – A designação para atuar como Professor Articulador somente poderá ser concretizada quando</w:t>
      </w:r>
      <w:r>
        <w:rPr>
          <w:spacing w:val="-1"/>
        </w:rPr>
        <w:t> </w:t>
      </w:r>
      <w:r>
        <w:rPr/>
        <w:t>houver substituto para</w:t>
      </w:r>
      <w:r>
        <w:rPr>
          <w:spacing w:val="-2"/>
        </w:rPr>
        <w:t> </w:t>
      </w:r>
      <w:r>
        <w:rPr/>
        <w:t>assumir</w:t>
      </w:r>
      <w:r>
        <w:rPr>
          <w:spacing w:val="-2"/>
        </w:rPr>
        <w:t> </w:t>
      </w:r>
      <w:r>
        <w:rPr/>
        <w:t>as aulas da carga horária do docente a ser designado.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73" w:lineRule="exact" w:before="0" w:after="0"/>
        <w:ind w:left="780" w:right="0" w:hanging="421"/>
        <w:jc w:val="left"/>
        <w:rPr>
          <w:rFonts w:ascii="Arial"/>
          <w:b/>
          <w:sz w:val="24"/>
        </w:rPr>
      </w:pPr>
      <w:r>
        <w:rPr>
          <w:sz w:val="24"/>
        </w:rPr>
        <w:t>Entregar </w:t>
      </w:r>
      <w:r>
        <w:rPr>
          <w:rFonts w:ascii="Arial"/>
          <w:b/>
          <w:sz w:val="24"/>
        </w:rPr>
        <w:t>Proposta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Trabalho.</w:t>
      </w: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40" w:lineRule="auto" w:before="0" w:after="0"/>
        <w:ind w:left="713" w:right="0" w:hanging="354"/>
        <w:jc w:val="left"/>
        <w:rPr>
          <w:sz w:val="24"/>
        </w:rPr>
      </w:pPr>
      <w:r>
        <w:rPr>
          <w:sz w:val="24"/>
        </w:rPr>
        <w:t>Currículo </w:t>
      </w:r>
      <w:r>
        <w:rPr>
          <w:spacing w:val="-2"/>
          <w:sz w:val="24"/>
        </w:rPr>
        <w:t>Simplificado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400" w:bottom="280" w:left="1700" w:right="1559"/>
        </w:sectPr>
      </w:pPr>
    </w:p>
    <w:p>
      <w:pPr>
        <w:pStyle w:val="Heading1"/>
        <w:numPr>
          <w:ilvl w:val="0"/>
          <w:numId w:val="2"/>
        </w:numPr>
        <w:tabs>
          <w:tab w:pos="348" w:val="left" w:leader="none"/>
        </w:tabs>
        <w:spacing w:line="240" w:lineRule="auto" w:before="78" w:after="0"/>
        <w:ind w:left="348" w:right="0" w:hanging="347"/>
        <w:jc w:val="left"/>
      </w:pPr>
      <w:r>
        <w:rPr/>
        <w:t>DO PERFIL</w:t>
      </w:r>
      <w:r>
        <w:rPr>
          <w:spacing w:val="-4"/>
        </w:rPr>
        <w:t> </w:t>
      </w:r>
      <w:r>
        <w:rPr>
          <w:spacing w:val="-2"/>
        </w:rPr>
        <w:t>PROFISSIONAL</w:t>
      </w:r>
    </w:p>
    <w:p>
      <w:pPr>
        <w:pStyle w:val="BodyText"/>
        <w:spacing w:line="278" w:lineRule="auto" w:before="204"/>
        <w:ind w:left="1" w:firstLine="67"/>
      </w:pP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desempenho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função,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Professor</w:t>
      </w:r>
      <w:r>
        <w:rPr>
          <w:spacing w:val="40"/>
        </w:rPr>
        <w:t> </w:t>
      </w:r>
      <w:r>
        <w:rPr/>
        <w:t>Articulador</w:t>
      </w:r>
      <w:r>
        <w:rPr>
          <w:spacing w:val="40"/>
        </w:rPr>
        <w:t> </w:t>
      </w:r>
      <w:r>
        <w:rPr/>
        <w:t>deverá</w:t>
      </w:r>
      <w:r>
        <w:rPr>
          <w:spacing w:val="40"/>
        </w:rPr>
        <w:t> </w:t>
      </w:r>
      <w:r>
        <w:rPr/>
        <w:t>apresentar PERFIL PROFISSIONAL que:</w:t>
      </w:r>
    </w:p>
    <w:p>
      <w:pPr>
        <w:pStyle w:val="ListParagraph"/>
        <w:numPr>
          <w:ilvl w:val="1"/>
          <w:numId w:val="2"/>
        </w:numPr>
        <w:tabs>
          <w:tab w:pos="305" w:val="left" w:leader="none"/>
        </w:tabs>
        <w:spacing w:line="278" w:lineRule="auto" w:before="159" w:after="0"/>
        <w:ind w:left="1" w:right="136" w:firstLine="0"/>
        <w:jc w:val="both"/>
        <w:rPr>
          <w:sz w:val="24"/>
        </w:rPr>
      </w:pPr>
      <w:r>
        <w:rPr>
          <w:sz w:val="24"/>
        </w:rPr>
        <w:t>propicie a participação proativa de todos os professores, nas atividades de trabalho pedagógico coletivo, promovendo situações de orientação sobre praticas docentes de acompanhamento e avaliação das propostas de trabalho </w:t>
      </w:r>
      <w:r>
        <w:rPr>
          <w:spacing w:val="-2"/>
          <w:sz w:val="24"/>
        </w:rPr>
        <w:t>programadas;</w:t>
      </w:r>
    </w:p>
    <w:p>
      <w:pPr>
        <w:pStyle w:val="ListParagraph"/>
        <w:numPr>
          <w:ilvl w:val="1"/>
          <w:numId w:val="2"/>
        </w:numPr>
        <w:tabs>
          <w:tab w:pos="326" w:val="left" w:leader="none"/>
        </w:tabs>
        <w:spacing w:line="278" w:lineRule="auto" w:before="159" w:after="0"/>
        <w:ind w:left="1" w:right="136" w:firstLine="0"/>
        <w:jc w:val="both"/>
        <w:rPr>
          <w:sz w:val="24"/>
        </w:rPr>
      </w:pPr>
      <w:r>
        <w:rPr>
          <w:sz w:val="24"/>
        </w:rPr>
        <w:t>vivencie situações de ensino/aprendizagem e de avaliação ajustadas aos conteúdos e as necessidades, bem como as praticas metodológicas e as abordagens multidisciplinares, por meio de metodologias significativas para os </w:t>
      </w:r>
      <w:r>
        <w:rPr>
          <w:spacing w:val="-2"/>
          <w:sz w:val="24"/>
        </w:rPr>
        <w:t>estudantes;</w:t>
      </w: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78" w:lineRule="auto" w:before="157" w:after="0"/>
        <w:ind w:left="1" w:right="136" w:firstLine="66"/>
        <w:jc w:val="both"/>
        <w:rPr>
          <w:sz w:val="24"/>
        </w:rPr>
      </w:pPr>
      <w:r>
        <w:rPr>
          <w:sz w:val="24"/>
        </w:rPr>
        <w:t>contribua na divulgação e no intercâmbio de praticas docentes bem- sucedidas, em especial as que façam uso de recursos tecnológicos e pedagógicos disponibilizados na escola.</w:t>
      </w:r>
    </w:p>
    <w:p>
      <w:pPr>
        <w:pStyle w:val="ListParagraph"/>
        <w:numPr>
          <w:ilvl w:val="1"/>
          <w:numId w:val="2"/>
        </w:numPr>
        <w:tabs>
          <w:tab w:pos="389" w:val="left" w:leader="none"/>
        </w:tabs>
        <w:spacing w:line="278" w:lineRule="auto" w:before="161" w:after="0"/>
        <w:ind w:left="1" w:right="138" w:firstLine="0"/>
        <w:jc w:val="both"/>
        <w:rPr>
          <w:sz w:val="24"/>
        </w:rPr>
      </w:pPr>
      <w:r>
        <w:rPr>
          <w:sz w:val="24"/>
        </w:rPr>
        <w:t>conheçam e contribuam na implementação das diretrizes da política educacional da SEDUC, bem como dos projetos da Pasta;</w:t>
      </w:r>
    </w:p>
    <w:p>
      <w:pPr>
        <w:pStyle w:val="ListParagraph"/>
        <w:numPr>
          <w:ilvl w:val="1"/>
          <w:numId w:val="2"/>
        </w:numPr>
        <w:tabs>
          <w:tab w:pos="348" w:val="left" w:leader="none"/>
        </w:tabs>
        <w:spacing w:line="240" w:lineRule="auto" w:before="159" w:after="0"/>
        <w:ind w:left="348" w:right="0" w:hanging="280"/>
        <w:jc w:val="both"/>
        <w:rPr>
          <w:sz w:val="24"/>
        </w:rPr>
      </w:pPr>
      <w:r>
        <w:rPr>
          <w:sz w:val="24"/>
        </w:rPr>
        <w:t>conheça</w:t>
      </w:r>
      <w:r>
        <w:rPr>
          <w:spacing w:val="-3"/>
          <w:sz w:val="24"/>
        </w:rPr>
        <w:t> </w:t>
      </w:r>
      <w:r>
        <w:rPr>
          <w:sz w:val="24"/>
        </w:rPr>
        <w:t>os indicadores da</w:t>
      </w:r>
      <w:r>
        <w:rPr>
          <w:spacing w:val="-1"/>
          <w:sz w:val="24"/>
        </w:rPr>
        <w:t> </w:t>
      </w:r>
      <w:r>
        <w:rPr>
          <w:sz w:val="24"/>
        </w:rPr>
        <w:t>escola onde pretende</w:t>
      </w:r>
      <w:r>
        <w:rPr>
          <w:spacing w:val="-2"/>
          <w:sz w:val="24"/>
        </w:rPr>
        <w:t> atuar;</w:t>
      </w:r>
    </w:p>
    <w:p>
      <w:pPr>
        <w:pStyle w:val="ListParagraph"/>
        <w:numPr>
          <w:ilvl w:val="1"/>
          <w:numId w:val="2"/>
        </w:numPr>
        <w:tabs>
          <w:tab w:pos="224" w:val="left" w:leader="none"/>
        </w:tabs>
        <w:spacing w:line="278" w:lineRule="auto" w:before="201" w:after="0"/>
        <w:ind w:left="1" w:right="139" w:firstLine="0"/>
        <w:jc w:val="both"/>
        <w:rPr>
          <w:sz w:val="24"/>
        </w:rPr>
      </w:pPr>
      <w:r>
        <w:rPr>
          <w:sz w:val="24"/>
        </w:rPr>
        <w:t>possua liderança, habilidade nas relações interpessoais e capacidade para o trabalho coletivo, utilizando estratégias de mediação de conflitos, quando </w:t>
      </w:r>
      <w:r>
        <w:rPr>
          <w:spacing w:val="-2"/>
          <w:sz w:val="24"/>
        </w:rPr>
        <w:t>necessário;</w:t>
      </w:r>
    </w:p>
    <w:p>
      <w:pPr>
        <w:pStyle w:val="ListParagraph"/>
        <w:numPr>
          <w:ilvl w:val="1"/>
          <w:numId w:val="2"/>
        </w:numPr>
        <w:tabs>
          <w:tab w:pos="408" w:val="left" w:leader="none"/>
        </w:tabs>
        <w:spacing w:line="278" w:lineRule="auto" w:before="161" w:after="0"/>
        <w:ind w:left="1" w:right="137" w:firstLine="66"/>
        <w:jc w:val="both"/>
        <w:rPr>
          <w:sz w:val="24"/>
        </w:rPr>
      </w:pPr>
      <w:r>
        <w:rPr>
          <w:sz w:val="24"/>
        </w:rPr>
        <w:t>mostre-se flexível as mudanças e inovações pedagógicas, mantendo-se atualizado através das Lives e/ou cursos de formação ofertados pela EFAPE, bem como divulgá-los junto ao corpo docente;</w:t>
      </w:r>
    </w:p>
    <w:p>
      <w:pPr>
        <w:pStyle w:val="ListParagraph"/>
        <w:numPr>
          <w:ilvl w:val="1"/>
          <w:numId w:val="2"/>
        </w:numPr>
        <w:tabs>
          <w:tab w:pos="337" w:val="left" w:leader="none"/>
        </w:tabs>
        <w:spacing w:line="278" w:lineRule="auto" w:before="158" w:after="0"/>
        <w:ind w:left="1" w:right="137" w:firstLine="66"/>
        <w:jc w:val="both"/>
        <w:rPr>
          <w:sz w:val="24"/>
        </w:rPr>
      </w:pPr>
      <w:r>
        <w:rPr>
          <w:sz w:val="24"/>
        </w:rPr>
        <w:t>ter</w:t>
      </w:r>
      <w:r>
        <w:rPr>
          <w:spacing w:val="-17"/>
          <w:sz w:val="24"/>
        </w:rPr>
        <w:t> </w:t>
      </w:r>
      <w:r>
        <w:rPr>
          <w:sz w:val="24"/>
        </w:rPr>
        <w:t>domínio</w:t>
      </w:r>
      <w:r>
        <w:rPr>
          <w:spacing w:val="-17"/>
          <w:sz w:val="24"/>
        </w:rPr>
        <w:t> </w:t>
      </w:r>
      <w:r>
        <w:rPr>
          <w:sz w:val="24"/>
        </w:rPr>
        <w:t>das</w:t>
      </w:r>
      <w:r>
        <w:rPr>
          <w:spacing w:val="-16"/>
          <w:sz w:val="24"/>
        </w:rPr>
        <w:t> </w:t>
      </w:r>
      <w:r>
        <w:rPr>
          <w:sz w:val="24"/>
        </w:rPr>
        <w:t>Tecnologias</w:t>
      </w:r>
      <w:r>
        <w:rPr>
          <w:spacing w:val="-17"/>
          <w:sz w:val="24"/>
        </w:rPr>
        <w:t> </w:t>
      </w:r>
      <w:r>
        <w:rPr>
          <w:sz w:val="24"/>
        </w:rPr>
        <w:t>Digitais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Informação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Comunicação</w:t>
      </w:r>
      <w:r>
        <w:rPr>
          <w:spacing w:val="-17"/>
          <w:sz w:val="24"/>
        </w:rPr>
        <w:t> </w:t>
      </w:r>
      <w:r>
        <w:rPr>
          <w:sz w:val="24"/>
        </w:rPr>
        <w:t>—</w:t>
      </w:r>
      <w:r>
        <w:rPr>
          <w:spacing w:val="-16"/>
          <w:sz w:val="24"/>
        </w:rPr>
        <w:t> </w:t>
      </w:r>
      <w:r>
        <w:rPr>
          <w:sz w:val="24"/>
        </w:rPr>
        <w:t>TDICs, aliadas a</w:t>
      </w:r>
      <w:r>
        <w:rPr>
          <w:spacing w:val="40"/>
          <w:sz w:val="24"/>
        </w:rPr>
        <w:t> </w:t>
      </w:r>
      <w:r>
        <w:rPr>
          <w:sz w:val="24"/>
        </w:rPr>
        <w:t>predisposição em utilizá-las e socializá-las;</w:t>
      </w:r>
    </w:p>
    <w:p>
      <w:pPr>
        <w:pStyle w:val="ListParagraph"/>
        <w:numPr>
          <w:ilvl w:val="1"/>
          <w:numId w:val="2"/>
        </w:numPr>
        <w:tabs>
          <w:tab w:pos="266" w:val="left" w:leader="none"/>
        </w:tabs>
        <w:spacing w:line="278" w:lineRule="auto" w:before="159" w:after="0"/>
        <w:ind w:left="1" w:right="135" w:firstLine="66"/>
        <w:jc w:val="both"/>
        <w:rPr>
          <w:sz w:val="24"/>
        </w:rPr>
      </w:pPr>
      <w:r>
        <w:rPr>
          <w:sz w:val="24"/>
        </w:rPr>
        <w:t>tenham</w:t>
      </w:r>
      <w:r>
        <w:rPr>
          <w:spacing w:val="-4"/>
          <w:sz w:val="24"/>
        </w:rPr>
        <w:t> </w:t>
      </w:r>
      <w:r>
        <w:rPr>
          <w:sz w:val="24"/>
        </w:rPr>
        <w:t>disponibilidade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desenvolver</w:t>
      </w:r>
      <w:r>
        <w:rPr>
          <w:spacing w:val="-4"/>
          <w:sz w:val="24"/>
        </w:rPr>
        <w:t> </w:t>
      </w:r>
      <w:r>
        <w:rPr>
          <w:sz w:val="24"/>
        </w:rPr>
        <w:t>ações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diferentes</w:t>
      </w:r>
      <w:r>
        <w:rPr>
          <w:spacing w:val="-2"/>
          <w:sz w:val="24"/>
        </w:rPr>
        <w:t> </w:t>
      </w:r>
      <w:r>
        <w:rPr>
          <w:sz w:val="24"/>
        </w:rPr>
        <w:t>horários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dias da semana, de acordo com as especificidades do posto de trabalho, bem</w:t>
      </w:r>
      <w:r>
        <w:rPr>
          <w:spacing w:val="-1"/>
          <w:sz w:val="24"/>
        </w:rPr>
        <w:t> </w:t>
      </w:r>
      <w:r>
        <w:rPr>
          <w:sz w:val="24"/>
        </w:rPr>
        <w:t>como para ações que exijam deslocamento, viagens, atendimento às convocações (inclusive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municípios</w:t>
      </w:r>
      <w:r>
        <w:rPr>
          <w:spacing w:val="-6"/>
          <w:sz w:val="24"/>
        </w:rPr>
        <w:t> </w:t>
      </w:r>
      <w:r>
        <w:rPr>
          <w:sz w:val="24"/>
        </w:rPr>
        <w:t>diversos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sede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exercício),</w:t>
      </w:r>
      <w:r>
        <w:rPr>
          <w:spacing w:val="-8"/>
          <w:sz w:val="24"/>
        </w:rPr>
        <w:t> </w:t>
      </w:r>
      <w:r>
        <w:rPr>
          <w:sz w:val="24"/>
        </w:rPr>
        <w:t>participação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cursos e atendimento as demandas que surgirem;</w:t>
      </w:r>
    </w:p>
    <w:p>
      <w:pPr>
        <w:pStyle w:val="ListParagraph"/>
        <w:numPr>
          <w:ilvl w:val="1"/>
          <w:numId w:val="2"/>
        </w:numPr>
        <w:tabs>
          <w:tab w:pos="254" w:val="left" w:leader="none"/>
        </w:tabs>
        <w:spacing w:line="278" w:lineRule="auto" w:before="158" w:after="0"/>
        <w:ind w:left="1" w:right="136" w:firstLine="66"/>
        <w:jc w:val="both"/>
        <w:rPr>
          <w:sz w:val="24"/>
        </w:rPr>
      </w:pPr>
      <w:r>
        <w:rPr>
          <w:sz w:val="24"/>
        </w:rPr>
        <w:t>comprometam-se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acompanhar</w:t>
      </w:r>
      <w:r>
        <w:rPr>
          <w:spacing w:val="-15"/>
          <w:sz w:val="24"/>
        </w:rPr>
        <w:t> </w:t>
      </w:r>
      <w:r>
        <w:rPr>
          <w:sz w:val="24"/>
        </w:rPr>
        <w:t>diariamente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rotina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prática</w:t>
      </w:r>
      <w:r>
        <w:rPr>
          <w:spacing w:val="-16"/>
          <w:sz w:val="24"/>
        </w:rPr>
        <w:t> </w:t>
      </w:r>
      <w:r>
        <w:rPr>
          <w:sz w:val="24"/>
        </w:rPr>
        <w:t>pedagógica</w:t>
      </w:r>
      <w:r>
        <w:rPr>
          <w:spacing w:val="-14"/>
          <w:sz w:val="24"/>
        </w:rPr>
        <w:t> </w:t>
      </w:r>
      <w:r>
        <w:rPr>
          <w:sz w:val="24"/>
        </w:rPr>
        <w:t>em sala de</w:t>
      </w:r>
      <w:r>
        <w:rPr>
          <w:spacing w:val="-3"/>
          <w:sz w:val="24"/>
        </w:rPr>
        <w:t> </w:t>
      </w:r>
      <w:r>
        <w:rPr>
          <w:sz w:val="24"/>
        </w:rPr>
        <w:t>aula,</w:t>
      </w:r>
      <w:r>
        <w:rPr>
          <w:spacing w:val="-2"/>
          <w:sz w:val="24"/>
        </w:rPr>
        <w:t> </w:t>
      </w:r>
      <w:r>
        <w:rPr>
          <w:sz w:val="24"/>
        </w:rPr>
        <w:t>utilizando-se</w:t>
      </w:r>
      <w:r>
        <w:rPr>
          <w:spacing w:val="-1"/>
          <w:sz w:val="24"/>
        </w:rPr>
        <w:t> </w:t>
      </w:r>
      <w:r>
        <w:rPr>
          <w:sz w:val="24"/>
        </w:rPr>
        <w:t>desse</w:t>
      </w:r>
      <w:r>
        <w:rPr>
          <w:spacing w:val="-1"/>
          <w:sz w:val="24"/>
        </w:rPr>
        <w:t> </w:t>
      </w:r>
      <w:r>
        <w:rPr>
          <w:sz w:val="24"/>
        </w:rPr>
        <w:t>subsidio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construção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desenvolvimento de plano de formação continuada dos docentes;</w:t>
      </w:r>
    </w:p>
    <w:p>
      <w:pPr>
        <w:pStyle w:val="ListParagraph"/>
        <w:numPr>
          <w:ilvl w:val="1"/>
          <w:numId w:val="2"/>
        </w:numPr>
        <w:tabs>
          <w:tab w:pos="267" w:val="left" w:leader="none"/>
        </w:tabs>
        <w:spacing w:line="240" w:lineRule="auto" w:before="158" w:after="0"/>
        <w:ind w:left="267" w:right="0" w:hanging="266"/>
        <w:jc w:val="both"/>
        <w:rPr>
          <w:sz w:val="24"/>
        </w:rPr>
      </w:pPr>
      <w:r>
        <w:rPr>
          <w:sz w:val="24"/>
        </w:rPr>
        <w:t>conheça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diretrizes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avaliações</w:t>
      </w:r>
      <w:r>
        <w:rPr>
          <w:spacing w:val="2"/>
          <w:sz w:val="24"/>
        </w:rPr>
        <w:t> </w:t>
      </w:r>
      <w:r>
        <w:rPr>
          <w:sz w:val="24"/>
        </w:rPr>
        <w:t>externas</w:t>
      </w:r>
      <w:r>
        <w:rPr>
          <w:spacing w:val="1"/>
          <w:sz w:val="24"/>
        </w:rPr>
        <w:t> </w:t>
      </w:r>
      <w:r>
        <w:rPr>
          <w:sz w:val="24"/>
        </w:rPr>
        <w:t>como:</w:t>
      </w:r>
      <w:r>
        <w:rPr>
          <w:spacing w:val="-1"/>
          <w:sz w:val="24"/>
        </w:rPr>
        <w:t> </w:t>
      </w:r>
      <w:r>
        <w:rPr>
          <w:sz w:val="24"/>
        </w:rPr>
        <w:t>SAEB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SARESP;</w:t>
      </w:r>
    </w:p>
    <w:p>
      <w:pPr>
        <w:pStyle w:val="ListParagraph"/>
        <w:numPr>
          <w:ilvl w:val="1"/>
          <w:numId w:val="2"/>
        </w:numPr>
        <w:tabs>
          <w:tab w:pos="357" w:val="left" w:leader="none"/>
        </w:tabs>
        <w:spacing w:line="278" w:lineRule="auto" w:before="204" w:after="0"/>
        <w:ind w:left="1" w:right="137" w:firstLine="0"/>
        <w:jc w:val="both"/>
        <w:rPr>
          <w:sz w:val="24"/>
        </w:rPr>
      </w:pPr>
      <w:r>
        <w:rPr>
          <w:sz w:val="24"/>
        </w:rPr>
        <w:t>tenha competência para analisar dados sobre rendimento escolar, desempenho e frequência de alunos, propondo intervenções para melhoria e realizar o acompanhamento;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top="1320" w:bottom="280" w:left="1700" w:right="1559"/>
        </w:sectPr>
      </w:pPr>
    </w:p>
    <w:p>
      <w:pPr>
        <w:pStyle w:val="ListParagraph"/>
        <w:numPr>
          <w:ilvl w:val="1"/>
          <w:numId w:val="2"/>
        </w:numPr>
        <w:tabs>
          <w:tab w:pos="359" w:val="left" w:leader="none"/>
        </w:tabs>
        <w:spacing w:line="278" w:lineRule="auto" w:before="78" w:after="0"/>
        <w:ind w:left="1" w:right="135" w:firstLine="0"/>
        <w:jc w:val="both"/>
        <w:rPr>
          <w:sz w:val="24"/>
        </w:rPr>
      </w:pPr>
      <w:r>
        <w:rPr>
          <w:sz w:val="24"/>
        </w:rPr>
        <w:t>tenha como prioridade o planejamento, a organização e o desenvolvimento de atividades pedagógicas, utilizando os materiais didáticos, impressos ou digitais, e os recursos tecnológicos, sobretudo os disponibilizados pela Secretaria da Educação.</w:t>
      </w:r>
    </w:p>
    <w:p>
      <w:pPr>
        <w:pStyle w:val="ListParagraph"/>
        <w:numPr>
          <w:ilvl w:val="1"/>
          <w:numId w:val="2"/>
        </w:numPr>
        <w:tabs>
          <w:tab w:pos="316" w:val="left" w:leader="none"/>
        </w:tabs>
        <w:spacing w:line="278" w:lineRule="auto" w:before="159" w:after="0"/>
        <w:ind w:left="1" w:right="138" w:firstLine="0"/>
        <w:jc w:val="both"/>
        <w:rPr>
          <w:sz w:val="24"/>
        </w:rPr>
      </w:pPr>
      <w:r>
        <w:rPr>
          <w:sz w:val="24"/>
        </w:rPr>
        <w:t>Possuir habilidades inerentes para o bom atendimento ao público escolar, tanto do ponto de vista técnico quanto relacional.</w:t>
      </w:r>
    </w:p>
    <w:p>
      <w:pPr>
        <w:pStyle w:val="ListParagraph"/>
        <w:numPr>
          <w:ilvl w:val="1"/>
          <w:numId w:val="2"/>
        </w:numPr>
        <w:tabs>
          <w:tab w:pos="361" w:val="left" w:leader="none"/>
        </w:tabs>
        <w:spacing w:line="278" w:lineRule="auto" w:before="159" w:after="0"/>
        <w:ind w:left="1" w:right="137" w:firstLine="66"/>
        <w:jc w:val="both"/>
        <w:rPr>
          <w:sz w:val="24"/>
        </w:rPr>
      </w:pPr>
      <w:r>
        <w:rPr>
          <w:sz w:val="24"/>
        </w:rPr>
        <w:t>Possuir habilidade no uso didático-pedagógicos das</w:t>
      </w:r>
      <w:r>
        <w:rPr>
          <w:spacing w:val="-1"/>
          <w:sz w:val="24"/>
        </w:rPr>
        <w:t> </w:t>
      </w:r>
      <w:r>
        <w:rPr>
          <w:sz w:val="24"/>
        </w:rPr>
        <w:t>Tecnologias Digitais de informação e comunicação. Ter domínio da Secretaria Escolar Digital - SED, Foco Aprendizagem e Plataformas diversas, como Sala do Futuro.</w:t>
      </w:r>
    </w:p>
    <w:p>
      <w:pPr>
        <w:pStyle w:val="ListParagraph"/>
        <w:numPr>
          <w:ilvl w:val="1"/>
          <w:numId w:val="2"/>
        </w:numPr>
        <w:tabs>
          <w:tab w:pos="269" w:val="left" w:leader="none"/>
        </w:tabs>
        <w:spacing w:line="278" w:lineRule="auto" w:before="158" w:after="0"/>
        <w:ind w:left="1" w:right="137" w:firstLine="0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17"/>
          <w:sz w:val="24"/>
        </w:rPr>
        <w:t> </w:t>
      </w:r>
      <w:r>
        <w:rPr>
          <w:sz w:val="24"/>
        </w:rPr>
        <w:t>habilidade</w:t>
      </w:r>
      <w:r>
        <w:rPr>
          <w:spacing w:val="-17"/>
          <w:sz w:val="24"/>
        </w:rPr>
        <w:t> </w:t>
      </w:r>
      <w:r>
        <w:rPr>
          <w:sz w:val="24"/>
        </w:rPr>
        <w:t>gerencial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técnico-pedagógica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ser</w:t>
      </w:r>
      <w:r>
        <w:rPr>
          <w:spacing w:val="-16"/>
          <w:sz w:val="24"/>
        </w:rPr>
        <w:t> </w:t>
      </w:r>
      <w:r>
        <w:rPr>
          <w:sz w:val="24"/>
        </w:rPr>
        <w:t>capaz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desenvolver ações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implementação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desenvolvimento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Curricuto</w:t>
      </w:r>
      <w:r>
        <w:rPr>
          <w:spacing w:val="-16"/>
          <w:sz w:val="24"/>
        </w:rPr>
        <w:t> </w:t>
      </w:r>
      <w:r>
        <w:rPr>
          <w:sz w:val="24"/>
        </w:rPr>
        <w:t>Oficial</w:t>
      </w:r>
      <w:r>
        <w:rPr>
          <w:spacing w:val="-17"/>
          <w:sz w:val="24"/>
        </w:rPr>
        <w:t> </w:t>
      </w:r>
      <w:r>
        <w:rPr>
          <w:sz w:val="24"/>
        </w:rPr>
        <w:t>junto</w:t>
      </w:r>
      <w:r>
        <w:rPr>
          <w:spacing w:val="-17"/>
          <w:sz w:val="24"/>
        </w:rPr>
        <w:t> </w:t>
      </w:r>
      <w:r>
        <w:rPr>
          <w:sz w:val="24"/>
        </w:rPr>
        <w:t>às</w:t>
      </w:r>
      <w:r>
        <w:rPr>
          <w:spacing w:val="-16"/>
          <w:sz w:val="24"/>
        </w:rPr>
        <w:t> </w:t>
      </w:r>
      <w:r>
        <w:rPr>
          <w:sz w:val="24"/>
        </w:rPr>
        <w:t>equipes escolares, especialmente junto aos professores;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80" w:lineRule="auto" w:before="158" w:after="0"/>
        <w:ind w:left="1" w:right="139" w:firstLine="0"/>
        <w:jc w:val="both"/>
        <w:rPr>
          <w:sz w:val="24"/>
        </w:rPr>
      </w:pPr>
      <w:r>
        <w:rPr>
          <w:sz w:val="24"/>
        </w:rPr>
        <w:t>Possuir habilidades para planejar, acompanhar e avaliar o</w:t>
      </w:r>
      <w:r>
        <w:rPr>
          <w:spacing w:val="40"/>
          <w:sz w:val="24"/>
        </w:rPr>
        <w:t> </w:t>
      </w:r>
      <w:r>
        <w:rPr>
          <w:sz w:val="24"/>
        </w:rPr>
        <w:t>plano de aula do professor, com base na análise do Painel Escola Total.</w:t>
      </w:r>
    </w:p>
    <w:p>
      <w:pPr>
        <w:pStyle w:val="Heading2"/>
        <w:numPr>
          <w:ilvl w:val="0"/>
          <w:numId w:val="2"/>
        </w:numPr>
        <w:tabs>
          <w:tab w:pos="432" w:val="left" w:leader="none"/>
        </w:tabs>
        <w:spacing w:line="240" w:lineRule="auto" w:before="156" w:after="0"/>
        <w:ind w:left="432" w:right="0" w:hanging="431"/>
        <w:jc w:val="left"/>
      </w:pPr>
      <w:r>
        <w:rPr/>
        <w:t>DAS</w:t>
      </w:r>
      <w:r>
        <w:rPr>
          <w:spacing w:val="-14"/>
        </w:rPr>
        <w:t> </w:t>
      </w:r>
      <w:r>
        <w:rPr/>
        <w:t>ATRIBUIÇÕES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PROFESSOR</w:t>
      </w:r>
      <w:r>
        <w:rPr>
          <w:spacing w:val="-15"/>
        </w:rPr>
        <w:t> </w:t>
      </w:r>
      <w:r>
        <w:rPr>
          <w:spacing w:val="-2"/>
        </w:rPr>
        <w:t>ARTICULADOR</w:t>
      </w:r>
    </w:p>
    <w:p>
      <w:pPr>
        <w:pStyle w:val="ListParagraph"/>
        <w:numPr>
          <w:ilvl w:val="0"/>
          <w:numId w:val="3"/>
        </w:numPr>
        <w:tabs>
          <w:tab w:pos="143" w:val="left" w:leader="none"/>
          <w:tab w:pos="709" w:val="left" w:leader="none"/>
        </w:tabs>
        <w:spacing w:line="278" w:lineRule="auto" w:before="202" w:after="0"/>
        <w:ind w:left="143" w:right="329" w:hanging="142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atribuições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Professor</w:t>
      </w:r>
      <w:r>
        <w:rPr>
          <w:spacing w:val="-16"/>
          <w:sz w:val="24"/>
        </w:rPr>
        <w:t> </w:t>
      </w:r>
      <w:r>
        <w:rPr>
          <w:sz w:val="24"/>
        </w:rPr>
        <w:t>Articulador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Noturno</w:t>
      </w:r>
      <w:r>
        <w:rPr>
          <w:spacing w:val="-5"/>
          <w:sz w:val="24"/>
        </w:rPr>
        <w:t> </w:t>
      </w:r>
      <w:r>
        <w:rPr>
          <w:sz w:val="24"/>
        </w:rPr>
        <w:t>serão</w:t>
      </w:r>
      <w:r>
        <w:rPr>
          <w:spacing w:val="-5"/>
          <w:sz w:val="24"/>
        </w:rPr>
        <w:t> </w:t>
      </w:r>
      <w:r>
        <w:rPr>
          <w:sz w:val="24"/>
        </w:rPr>
        <w:t>definidas</w:t>
      </w:r>
      <w:r>
        <w:rPr>
          <w:spacing w:val="-8"/>
          <w:sz w:val="24"/>
        </w:rPr>
        <w:t> </w:t>
      </w:r>
      <w:r>
        <w:rPr>
          <w:sz w:val="24"/>
        </w:rPr>
        <w:t>pela equipe gestora da unidade escolar, em consonância com o Projeto Político- Pedagógico e as orientações da Secretaria da Educação</w:t>
      </w:r>
    </w:p>
    <w:p>
      <w:pPr>
        <w:pStyle w:val="BodyText"/>
      </w:pPr>
    </w:p>
    <w:p>
      <w:pPr>
        <w:pStyle w:val="BodyText"/>
        <w:spacing w:before="246"/>
      </w:pPr>
    </w:p>
    <w:p>
      <w:pPr>
        <w:pStyle w:val="Heading1"/>
      </w:pPr>
      <w:r>
        <w:rPr/>
        <w:t>VII–</w:t>
      </w:r>
      <w:r>
        <w:rPr>
          <w:spacing w:val="-17"/>
        </w:rPr>
        <w:t> </w:t>
      </w:r>
      <w:r>
        <w:rPr/>
        <w:t>APRESENTAÇÃO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PROPOSTA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TRABALHO</w:t>
      </w:r>
    </w:p>
    <w:p>
      <w:pPr>
        <w:pStyle w:val="BodyText"/>
        <w:spacing w:line="360" w:lineRule="auto" w:before="204"/>
        <w:ind w:left="1"/>
      </w:pPr>
      <w:r>
        <w:rPr/>
        <w:t>A</w:t>
      </w:r>
      <w:r>
        <w:rPr>
          <w:spacing w:val="22"/>
        </w:rPr>
        <w:t> </w:t>
      </w:r>
      <w:r>
        <w:rPr/>
        <w:t>proposta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trabalho</w:t>
      </w:r>
      <w:r>
        <w:rPr>
          <w:spacing w:val="37"/>
        </w:rPr>
        <w:t> </w:t>
      </w:r>
      <w:r>
        <w:rPr/>
        <w:t>deverá</w:t>
      </w:r>
      <w:r>
        <w:rPr>
          <w:spacing w:val="33"/>
        </w:rPr>
        <w:t> </w:t>
      </w:r>
      <w:r>
        <w:rPr/>
        <w:t>estar</w:t>
      </w:r>
      <w:r>
        <w:rPr>
          <w:spacing w:val="36"/>
        </w:rPr>
        <w:t> </w:t>
      </w:r>
      <w:r>
        <w:rPr/>
        <w:t>de</w:t>
      </w:r>
      <w:r>
        <w:rPr>
          <w:spacing w:val="32"/>
        </w:rPr>
        <w:t> </w:t>
      </w:r>
      <w:r>
        <w:rPr/>
        <w:t>acordo</w:t>
      </w:r>
      <w:r>
        <w:rPr>
          <w:spacing w:val="35"/>
        </w:rPr>
        <w:t> </w:t>
      </w:r>
      <w:r>
        <w:rPr/>
        <w:t>com</w:t>
      </w:r>
      <w:r>
        <w:rPr>
          <w:spacing w:val="36"/>
        </w:rPr>
        <w:t> </w:t>
      </w:r>
      <w:r>
        <w:rPr/>
        <w:t>o</w:t>
      </w:r>
      <w:r>
        <w:rPr>
          <w:spacing w:val="33"/>
        </w:rPr>
        <w:t> </w:t>
      </w:r>
      <w:r>
        <w:rPr/>
        <w:t>Plano</w:t>
      </w:r>
      <w:r>
        <w:rPr>
          <w:spacing w:val="35"/>
        </w:rPr>
        <w:t> </w:t>
      </w:r>
      <w:r>
        <w:rPr/>
        <w:t>de Ação</w:t>
      </w:r>
      <w:r>
        <w:rPr>
          <w:spacing w:val="33"/>
        </w:rPr>
        <w:t> </w:t>
      </w:r>
      <w:r>
        <w:rPr/>
        <w:t>da Unidade Escolar, observado o Painel Escola Total, contendo:</w:t>
      </w:r>
    </w:p>
    <w:p>
      <w:pPr>
        <w:pStyle w:val="ListParagraph"/>
        <w:numPr>
          <w:ilvl w:val="1"/>
          <w:numId w:val="3"/>
        </w:numPr>
        <w:tabs>
          <w:tab w:pos="257" w:val="left" w:leader="none"/>
        </w:tabs>
        <w:spacing w:line="278" w:lineRule="auto" w:before="161" w:after="0"/>
        <w:ind w:left="1" w:right="139" w:firstLine="0"/>
        <w:jc w:val="left"/>
        <w:rPr>
          <w:sz w:val="24"/>
        </w:rPr>
      </w:pPr>
      <w:r>
        <w:rPr>
          <w:sz w:val="24"/>
        </w:rPr>
        <w:t>Identificação completa incluindo descrição sucinta de sua trajetória escolar e de formação, bem como, suas experiências;</w:t>
      </w:r>
    </w:p>
    <w:p>
      <w:pPr>
        <w:pStyle w:val="ListParagraph"/>
        <w:numPr>
          <w:ilvl w:val="1"/>
          <w:numId w:val="3"/>
        </w:numPr>
        <w:tabs>
          <w:tab w:pos="317" w:val="left" w:leader="none"/>
        </w:tabs>
        <w:spacing w:line="280" w:lineRule="auto" w:before="157" w:after="0"/>
        <w:ind w:left="1" w:right="136" w:firstLine="67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resultados</w:t>
      </w:r>
      <w:r>
        <w:rPr>
          <w:spacing w:val="-5"/>
          <w:sz w:val="24"/>
        </w:rPr>
        <w:t> </w:t>
      </w:r>
      <w:r>
        <w:rPr>
          <w:sz w:val="24"/>
        </w:rPr>
        <w:t>esperados, incluindo</w:t>
      </w:r>
      <w:r>
        <w:rPr>
          <w:spacing w:val="-3"/>
          <w:sz w:val="24"/>
        </w:rPr>
        <w:t> </w:t>
      </w:r>
      <w:r>
        <w:rPr>
          <w:sz w:val="24"/>
        </w:rPr>
        <w:t>diagnóstico</w:t>
      </w:r>
      <w:r>
        <w:rPr>
          <w:spacing w:val="-5"/>
          <w:sz w:val="24"/>
        </w:rPr>
        <w:t> </w:t>
      </w:r>
      <w:r>
        <w:rPr>
          <w:sz w:val="24"/>
        </w:rPr>
        <w:t>fundamentado</w:t>
      </w:r>
      <w:r>
        <w:rPr>
          <w:spacing w:val="-5"/>
          <w:sz w:val="24"/>
        </w:rPr>
        <w:t> </w:t>
      </w:r>
      <w:r>
        <w:rPr>
          <w:sz w:val="24"/>
        </w:rPr>
        <w:t>por meio de resultados do SARESP, ou de outras avaliações externas;</w:t>
      </w:r>
    </w:p>
    <w:p>
      <w:pPr>
        <w:pStyle w:val="ListParagraph"/>
        <w:numPr>
          <w:ilvl w:val="1"/>
          <w:numId w:val="3"/>
        </w:numPr>
        <w:tabs>
          <w:tab w:pos="245" w:val="left" w:leader="none"/>
        </w:tabs>
        <w:spacing w:line="278" w:lineRule="auto" w:before="153" w:after="0"/>
        <w:ind w:left="1" w:right="136" w:firstLine="0"/>
        <w:jc w:val="left"/>
        <w:rPr>
          <w:sz w:val="24"/>
        </w:rPr>
      </w:pPr>
      <w:r>
        <w:rPr>
          <w:sz w:val="24"/>
        </w:rPr>
        <w:t>Objetivos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descrição</w:t>
      </w:r>
      <w:r>
        <w:rPr>
          <w:spacing w:val="-6"/>
          <w:sz w:val="24"/>
        </w:rPr>
        <w:t> </w:t>
      </w:r>
      <w:r>
        <w:rPr>
          <w:sz w:val="24"/>
        </w:rPr>
        <w:t>sintética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ações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pretende</w:t>
      </w:r>
      <w:r>
        <w:rPr>
          <w:spacing w:val="-10"/>
          <w:sz w:val="24"/>
        </w:rPr>
        <w:t> </w:t>
      </w:r>
      <w:r>
        <w:rPr>
          <w:sz w:val="24"/>
        </w:rPr>
        <w:t>desenvolver,</w:t>
      </w:r>
      <w:r>
        <w:rPr>
          <w:spacing w:val="-10"/>
          <w:sz w:val="24"/>
        </w:rPr>
        <w:t> </w:t>
      </w:r>
      <w:r>
        <w:rPr>
          <w:sz w:val="24"/>
        </w:rPr>
        <w:t>baseado no contexto escolar e nas necessidades pedagógicas da unidade escolar;</w:t>
      </w:r>
    </w:p>
    <w:p>
      <w:pPr>
        <w:pStyle w:val="ListParagraph"/>
        <w:numPr>
          <w:ilvl w:val="1"/>
          <w:numId w:val="3"/>
        </w:numPr>
        <w:tabs>
          <w:tab w:pos="271" w:val="left" w:leader="none"/>
        </w:tabs>
        <w:spacing w:line="278" w:lineRule="auto" w:before="159" w:after="0"/>
        <w:ind w:left="1" w:right="138" w:firstLine="0"/>
        <w:jc w:val="left"/>
        <w:rPr>
          <w:sz w:val="24"/>
        </w:rPr>
      </w:pPr>
      <w:r>
        <w:rPr>
          <w:sz w:val="24"/>
        </w:rPr>
        <w:t>Proposta de avaliação e acompanhamento do projeto e as estratégias para garantir o seu monitoramento e execução com eficácia.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</w:pPr>
      <w:r>
        <w:rPr/>
        <w:t>VIII–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INSCRIÇÃO</w:t>
      </w:r>
    </w:p>
    <w:p>
      <w:pPr>
        <w:spacing w:line="278" w:lineRule="auto" w:before="204"/>
        <w:ind w:left="1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processo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inscrição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13"/>
          <w:sz w:val="24"/>
        </w:rPr>
        <w:t> </w:t>
      </w:r>
      <w:r>
        <w:rPr>
          <w:sz w:val="24"/>
        </w:rPr>
        <w:t>realizado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período</w:t>
      </w:r>
      <w:r>
        <w:rPr>
          <w:spacing w:val="-15"/>
          <w:sz w:val="24"/>
        </w:rPr>
        <w:t> </w:t>
      </w:r>
      <w:r>
        <w:rPr>
          <w:sz w:val="24"/>
        </w:rPr>
        <w:t>de: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02/04/2026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até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às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12h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do dia 10/04/2026</w:t>
      </w:r>
      <w:r>
        <w:rPr>
          <w:sz w:val="24"/>
        </w:rPr>
        <w:t>, por meio de Formulário.</w:t>
      </w:r>
    </w:p>
    <w:p>
      <w:pPr>
        <w:spacing w:after="0" w:line="278" w:lineRule="auto"/>
        <w:jc w:val="left"/>
        <w:rPr>
          <w:sz w:val="24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before="78"/>
        <w:ind w:left="469"/>
      </w:pPr>
      <w:r>
        <w:rPr/>
        <w:t>Link:</w:t>
      </w:r>
      <w:r>
        <w:rPr>
          <w:spacing w:val="64"/>
        </w:rPr>
        <w:t> </w:t>
      </w:r>
      <w:r>
        <w:rPr>
          <w:color w:val="467785"/>
          <w:spacing w:val="-2"/>
          <w:u w:val="single" w:color="467785"/>
        </w:rPr>
        <w:t>https://forms.cloud.microsoft/r/1qcH5jNT6x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spacing w:before="0"/>
        <w:ind w:left="1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IX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Recurso e classificação final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10/04/2026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(período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tarde);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3044" w:val="left" w:leader="none"/>
        </w:tabs>
        <w:spacing w:line="240" w:lineRule="auto" w:before="0" w:after="0"/>
        <w:ind w:left="307" w:right="0" w:hanging="306"/>
        <w:jc w:val="left"/>
        <w:rPr>
          <w:sz w:val="24"/>
        </w:rPr>
      </w:pPr>
      <w:r>
        <w:rPr>
          <w:rFonts w:ascii="Arial" w:hAnsi="Arial"/>
          <w:b/>
          <w:sz w:val="24"/>
        </w:rPr>
        <w:t>Entrevista: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período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13/04/2026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14/04/2026;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360" w:lineRule="auto" w:before="1" w:after="0"/>
        <w:ind w:left="721" w:right="541" w:hanging="360"/>
        <w:jc w:val="both"/>
        <w:rPr>
          <w:sz w:val="24"/>
        </w:rPr>
      </w:pPr>
      <w:r>
        <w:rPr>
          <w:sz w:val="24"/>
        </w:rPr>
        <w:t>A entrevista será agendada com vistas ao aprofundamento e/ou elucidação de aspectos contidos na proposta de trabalho apresentada,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meio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e-mail</w:t>
      </w:r>
      <w:r>
        <w:rPr>
          <w:spacing w:val="-13"/>
          <w:sz w:val="24"/>
        </w:rPr>
        <w:t> </w:t>
      </w:r>
      <w:r>
        <w:rPr>
          <w:sz w:val="24"/>
        </w:rPr>
        <w:t>institucional</w:t>
      </w:r>
      <w:r>
        <w:rPr>
          <w:spacing w:val="-13"/>
          <w:sz w:val="24"/>
        </w:rPr>
        <w:t> </w:t>
      </w:r>
      <w:r>
        <w:rPr>
          <w:sz w:val="24"/>
        </w:rPr>
        <w:t>indicado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momento</w:t>
      </w:r>
      <w:r>
        <w:rPr>
          <w:spacing w:val="-13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inscrição;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360" w:lineRule="auto" w:before="0" w:after="0"/>
        <w:ind w:left="721" w:right="542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preenchimento</w:t>
      </w:r>
      <w:r>
        <w:rPr>
          <w:spacing w:val="-10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exigências</w:t>
      </w:r>
      <w:r>
        <w:rPr>
          <w:spacing w:val="-11"/>
          <w:sz w:val="24"/>
        </w:rPr>
        <w:t> </w:t>
      </w:r>
      <w:r>
        <w:rPr>
          <w:sz w:val="24"/>
        </w:rPr>
        <w:t>previstas</w:t>
      </w:r>
      <w:r>
        <w:rPr>
          <w:spacing w:val="-11"/>
          <w:sz w:val="24"/>
        </w:rPr>
        <w:t> </w:t>
      </w:r>
      <w:r>
        <w:rPr>
          <w:sz w:val="24"/>
        </w:rPr>
        <w:t>neste</w:t>
      </w:r>
      <w:r>
        <w:rPr>
          <w:spacing w:val="-10"/>
          <w:sz w:val="24"/>
        </w:rPr>
        <w:t> </w:t>
      </w:r>
      <w:r>
        <w:rPr>
          <w:sz w:val="24"/>
        </w:rPr>
        <w:t>edital,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9"/>
          <w:sz w:val="24"/>
        </w:rPr>
        <w:t> </w:t>
      </w:r>
      <w:r>
        <w:rPr>
          <w:sz w:val="24"/>
        </w:rPr>
        <w:t>garante</w:t>
      </w:r>
      <w:r>
        <w:rPr>
          <w:spacing w:val="-9"/>
          <w:sz w:val="24"/>
        </w:rPr>
        <w:t> </w:t>
      </w:r>
      <w:r>
        <w:rPr>
          <w:sz w:val="24"/>
        </w:rPr>
        <w:t>a designação na função de Professor Articulador;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360" w:lineRule="auto" w:before="0" w:after="0"/>
        <w:ind w:left="721" w:right="544" w:hanging="360"/>
        <w:jc w:val="both"/>
        <w:rPr>
          <w:sz w:val="24"/>
        </w:rPr>
      </w:pPr>
      <w:r>
        <w:rPr>
          <w:sz w:val="24"/>
        </w:rPr>
        <w:t>Os candidatos serão entrevistados por comissão composta pelo diretor de escola/escolar e o supervisor de ensino designado pelo Dirigente Regional de Ensino.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</w:pPr>
      <w:r>
        <w:rPr/>
        <w:t>XI–</w:t>
      </w:r>
      <w:r>
        <w:rPr>
          <w:spacing w:val="1"/>
        </w:rPr>
        <w:t> </w:t>
      </w:r>
      <w:r>
        <w:rPr/>
        <w:t>CARGA</w:t>
      </w:r>
      <w:r>
        <w:rPr>
          <w:spacing w:val="-7"/>
        </w:rPr>
        <w:t> </w:t>
      </w:r>
      <w:r>
        <w:rPr>
          <w:spacing w:val="-2"/>
        </w:rPr>
        <w:t>HORÁRIA</w:t>
      </w:r>
    </w:p>
    <w:p>
      <w:pPr>
        <w:pStyle w:val="BodyText"/>
        <w:spacing w:line="278" w:lineRule="auto" w:before="204"/>
        <w:ind w:left="1" w:right="137"/>
        <w:jc w:val="both"/>
      </w:pPr>
      <w:r>
        <w:rPr/>
        <w:t>A articulação administrativa e pedagógica será desempenhada pelo Professor Articulador,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carga</w:t>
      </w:r>
      <w:r>
        <w:rPr>
          <w:spacing w:val="-16"/>
        </w:rPr>
        <w:t> </w:t>
      </w:r>
      <w:r>
        <w:rPr/>
        <w:t>horária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25</w:t>
      </w:r>
      <w:r>
        <w:rPr>
          <w:spacing w:val="-14"/>
        </w:rPr>
        <w:t> </w:t>
      </w:r>
      <w:r>
        <w:rPr/>
        <w:t>aulas</w:t>
      </w:r>
      <w:r>
        <w:rPr>
          <w:spacing w:val="-14"/>
        </w:rPr>
        <w:t> </w:t>
      </w:r>
      <w:r>
        <w:rPr/>
        <w:t>semanais,</w:t>
      </w:r>
      <w:r>
        <w:rPr>
          <w:spacing w:val="-14"/>
        </w:rPr>
        <w:t> </w:t>
      </w:r>
      <w:r>
        <w:rPr/>
        <w:t>correspondente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32</w:t>
      </w:r>
      <w:r>
        <w:rPr>
          <w:spacing w:val="-14"/>
        </w:rPr>
        <w:t> </w:t>
      </w:r>
      <w:r>
        <w:rPr/>
        <w:t>horas semanais de trabalho.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Heading1"/>
      </w:pPr>
      <w:r>
        <w:rPr/>
        <w:t>XII –</w:t>
      </w:r>
      <w:r>
        <w:rPr>
          <w:spacing w:val="-12"/>
        </w:rPr>
        <w:t> </w:t>
      </w:r>
      <w:r>
        <w:rPr/>
        <w:t>ANÁLISE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2"/>
        </w:rPr>
        <w:t>PERFIL</w:t>
      </w:r>
    </w:p>
    <w:p>
      <w:pPr>
        <w:pStyle w:val="BodyText"/>
        <w:spacing w:line="278" w:lineRule="auto" w:before="204"/>
        <w:ind w:left="1" w:right="138"/>
        <w:jc w:val="both"/>
      </w:pPr>
      <w:r>
        <w:rPr/>
        <w:t>Após</w:t>
      </w:r>
      <w:r>
        <w:rPr>
          <w:spacing w:val="-12"/>
        </w:rPr>
        <w:t> </w:t>
      </w:r>
      <w:r>
        <w:rPr/>
        <w:t>entrevistas,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Diretor</w:t>
      </w:r>
      <w:r>
        <w:rPr>
          <w:spacing w:val="-10"/>
        </w:rPr>
        <w:t> </w:t>
      </w:r>
      <w:r>
        <w:rPr/>
        <w:t>Escolar,</w:t>
      </w:r>
      <w:r>
        <w:rPr>
          <w:spacing w:val="-12"/>
        </w:rPr>
        <w:t> </w:t>
      </w:r>
      <w:r>
        <w:rPr/>
        <w:t>com</w:t>
      </w:r>
      <w:r>
        <w:rPr>
          <w:spacing w:val="-12"/>
        </w:rPr>
        <w:t> </w:t>
      </w:r>
      <w:r>
        <w:rPr/>
        <w:t>apoio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Supervisor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Ensino,</w:t>
      </w:r>
      <w:r>
        <w:rPr>
          <w:spacing w:val="-10"/>
        </w:rPr>
        <w:t> </w:t>
      </w:r>
      <w:r>
        <w:rPr/>
        <w:t>indicará o docente selecionado, considerando entrevista, perfil profissional e percurso </w:t>
      </w:r>
      <w:r>
        <w:rPr>
          <w:spacing w:val="-2"/>
        </w:rPr>
        <w:t>acadêmico.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Heading1"/>
        <w:numPr>
          <w:ilvl w:val="0"/>
          <w:numId w:val="5"/>
        </w:numPr>
        <w:tabs>
          <w:tab w:pos="507" w:val="left" w:leader="none"/>
        </w:tabs>
        <w:spacing w:line="240" w:lineRule="auto" w:before="0" w:after="0"/>
        <w:ind w:left="507" w:right="0" w:hanging="506"/>
        <w:jc w:val="left"/>
      </w:pPr>
      <w:r>
        <w:rPr>
          <w:spacing w:val="-2"/>
        </w:rPr>
        <w:t>DOCUMENTOS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spacing w:line="360" w:lineRule="auto" w:before="1"/>
        <w:ind w:left="284" w:right="341"/>
      </w:pPr>
      <w:r>
        <w:rPr/>
        <w:t>A</w:t>
      </w:r>
      <w:r>
        <w:rPr>
          <w:spacing w:val="-21"/>
        </w:rPr>
        <w:t> </w:t>
      </w:r>
      <w:r>
        <w:rPr/>
        <w:t>proposta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trabalho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os</w:t>
      </w:r>
      <w:r>
        <w:rPr>
          <w:spacing w:val="-11"/>
        </w:rPr>
        <w:t> </w:t>
      </w:r>
      <w:r>
        <w:rPr/>
        <w:t>seguintes</w:t>
      </w:r>
      <w:r>
        <w:rPr>
          <w:spacing w:val="-11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deverão</w:t>
      </w:r>
      <w:r>
        <w:rPr>
          <w:spacing w:val="-9"/>
        </w:rPr>
        <w:t> </w:t>
      </w:r>
      <w:r>
        <w:rPr/>
        <w:t>ser</w:t>
      </w:r>
      <w:r>
        <w:rPr>
          <w:spacing w:val="-11"/>
        </w:rPr>
        <w:t> </w:t>
      </w:r>
      <w:r>
        <w:rPr/>
        <w:t>colocados no link de inscrição:</w:t>
      </w:r>
    </w:p>
    <w:p>
      <w:pPr>
        <w:pStyle w:val="BodyText"/>
        <w:spacing w:after="0" w:line="360" w:lineRule="auto"/>
        <w:sectPr>
          <w:pgSz w:w="11910" w:h="16840"/>
          <w:pgMar w:top="1320" w:bottom="280" w:left="1700" w:right="1559"/>
        </w:sectPr>
      </w:pPr>
    </w:p>
    <w:p>
      <w:pPr>
        <w:pStyle w:val="ListParagraph"/>
        <w:numPr>
          <w:ilvl w:val="1"/>
          <w:numId w:val="5"/>
        </w:numPr>
        <w:tabs>
          <w:tab w:pos="1800" w:val="left" w:leader="none"/>
        </w:tabs>
        <w:spacing w:line="240" w:lineRule="auto" w:before="78" w:after="0"/>
        <w:ind w:left="1800" w:right="0" w:hanging="359"/>
        <w:jc w:val="both"/>
        <w:rPr>
          <w:sz w:val="24"/>
        </w:rPr>
      </w:pPr>
      <w:r>
        <w:rPr>
          <w:sz w:val="24"/>
        </w:rPr>
        <w:t>RG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CPF;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360" w:lineRule="auto" w:before="139" w:after="0"/>
        <w:ind w:left="1801" w:right="542" w:hanging="360"/>
        <w:jc w:val="both"/>
        <w:rPr>
          <w:sz w:val="24"/>
        </w:rPr>
      </w:pPr>
      <w:r>
        <w:rPr>
          <w:color w:val="000000"/>
          <w:sz w:val="24"/>
          <w:highlight w:val="yellow"/>
        </w:rPr>
        <w:t>Contagem</w:t>
      </w:r>
      <w:r>
        <w:rPr>
          <w:color w:val="000000"/>
          <w:spacing w:val="-16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de</w:t>
      </w:r>
      <w:r>
        <w:rPr>
          <w:color w:val="000000"/>
          <w:spacing w:val="-1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Tempo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Anual</w:t>
      </w:r>
      <w:r>
        <w:rPr>
          <w:color w:val="000000"/>
          <w:spacing w:val="-1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-</w:t>
      </w:r>
      <w:r>
        <w:rPr>
          <w:color w:val="000000"/>
          <w:spacing w:val="-1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2025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(data</w:t>
      </w:r>
      <w:r>
        <w:rPr>
          <w:color w:val="000000"/>
          <w:spacing w:val="-1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base</w:t>
      </w:r>
      <w:r>
        <w:rPr>
          <w:color w:val="000000"/>
          <w:spacing w:val="-1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30/06/2025)</w:t>
      </w:r>
      <w:r>
        <w:rPr>
          <w:color w:val="000000"/>
          <w:spacing w:val="-11"/>
          <w:sz w:val="24"/>
        </w:rPr>
        <w:t> </w:t>
      </w:r>
      <w:r>
        <w:rPr>
          <w:color w:val="000000"/>
          <w:sz w:val="24"/>
        </w:rPr>
        <w:t>- fornecida pela escola Sede de Controle de Frequência, datado,</w:t>
      </w:r>
      <w:r>
        <w:rPr>
          <w:color w:val="000000"/>
          <w:spacing w:val="-7"/>
          <w:sz w:val="24"/>
        </w:rPr>
        <w:t> </w:t>
      </w:r>
      <w:r>
        <w:rPr>
          <w:color w:val="000000"/>
          <w:sz w:val="24"/>
        </w:rPr>
        <w:t>carimbado</w:t>
      </w:r>
      <w:r>
        <w:rPr>
          <w:color w:val="000000"/>
          <w:spacing w:val="-10"/>
          <w:sz w:val="24"/>
        </w:rPr>
        <w:t> </w:t>
      </w:r>
      <w:r>
        <w:rPr>
          <w:color w:val="000000"/>
          <w:sz w:val="24"/>
        </w:rPr>
        <w:t>e</w:t>
      </w:r>
      <w:r>
        <w:rPr>
          <w:color w:val="000000"/>
          <w:spacing w:val="-10"/>
          <w:sz w:val="24"/>
        </w:rPr>
        <w:t> </w:t>
      </w:r>
      <w:r>
        <w:rPr>
          <w:color w:val="000000"/>
          <w:sz w:val="24"/>
        </w:rPr>
        <w:t>assinado</w:t>
      </w:r>
      <w:r>
        <w:rPr>
          <w:color w:val="000000"/>
          <w:spacing w:val="-9"/>
          <w:sz w:val="24"/>
        </w:rPr>
        <w:t> </w:t>
      </w:r>
      <w:r>
        <w:rPr>
          <w:color w:val="000000"/>
          <w:sz w:val="24"/>
        </w:rPr>
        <w:t>pela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autoridade</w:t>
      </w:r>
      <w:r>
        <w:rPr>
          <w:color w:val="000000"/>
          <w:spacing w:val="-10"/>
          <w:sz w:val="24"/>
        </w:rPr>
        <w:t> </w:t>
      </w:r>
      <w:r>
        <w:rPr>
          <w:color w:val="000000"/>
          <w:sz w:val="24"/>
        </w:rPr>
        <w:t>competente;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360" w:lineRule="auto" w:before="0" w:after="0"/>
        <w:ind w:left="1801" w:right="542" w:hanging="360"/>
        <w:jc w:val="both"/>
        <w:rPr>
          <w:sz w:val="24"/>
        </w:rPr>
      </w:pPr>
      <w:r>
        <w:rPr>
          <w:sz w:val="24"/>
        </w:rPr>
        <w:t>Diploma ou Certificado e Histórico Escolar de acordo </w:t>
      </w:r>
      <w:r>
        <w:rPr>
          <w:sz w:val="24"/>
        </w:rPr>
        <w:t>com os itens II deste edital;</w:t>
      </w:r>
    </w:p>
    <w:p>
      <w:pPr>
        <w:pStyle w:val="ListParagraph"/>
        <w:numPr>
          <w:ilvl w:val="1"/>
          <w:numId w:val="5"/>
        </w:numPr>
        <w:tabs>
          <w:tab w:pos="1800" w:val="left" w:leader="none"/>
        </w:tabs>
        <w:spacing w:line="240" w:lineRule="auto" w:before="0" w:after="0"/>
        <w:ind w:left="1800" w:right="0" w:hanging="359"/>
        <w:jc w:val="both"/>
        <w:rPr>
          <w:sz w:val="24"/>
        </w:rPr>
      </w:pPr>
      <w:r>
        <w:rPr>
          <w:sz w:val="24"/>
        </w:rPr>
        <w:t>Currículo </w:t>
      </w:r>
      <w:r>
        <w:rPr>
          <w:spacing w:val="-2"/>
          <w:sz w:val="24"/>
        </w:rPr>
        <w:t>Profissional.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1"/>
      </w:pPr>
      <w:r>
        <w:rPr/>
        <w:t>XIV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/>
        <w:t>DISPOSIÇÕES</w:t>
      </w:r>
      <w:r>
        <w:rPr>
          <w:spacing w:val="-2"/>
        </w:rPr>
        <w:t> FINAIS</w:t>
      </w:r>
    </w:p>
    <w:p>
      <w:pPr>
        <w:pStyle w:val="ListParagraph"/>
        <w:numPr>
          <w:ilvl w:val="0"/>
          <w:numId w:val="6"/>
        </w:numPr>
        <w:tabs>
          <w:tab w:pos="607" w:val="left" w:leader="none"/>
        </w:tabs>
        <w:spacing w:line="360" w:lineRule="auto" w:before="204" w:after="0"/>
        <w:ind w:left="284" w:right="540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etapas</w:t>
      </w:r>
      <w:r>
        <w:rPr>
          <w:spacing w:val="40"/>
          <w:sz w:val="24"/>
        </w:rPr>
        <w:t> </w:t>
      </w:r>
      <w:r>
        <w:rPr>
          <w:sz w:val="24"/>
        </w:rPr>
        <w:t>deste</w:t>
      </w:r>
      <w:r>
        <w:rPr>
          <w:spacing w:val="40"/>
          <w:sz w:val="24"/>
        </w:rPr>
        <w:t> </w:t>
      </w:r>
      <w:r>
        <w:rPr>
          <w:sz w:val="24"/>
        </w:rPr>
        <w:t>processo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seleção</w:t>
      </w:r>
      <w:r>
        <w:rPr>
          <w:spacing w:val="40"/>
          <w:sz w:val="24"/>
        </w:rPr>
        <w:t> </w:t>
      </w:r>
      <w:r>
        <w:rPr>
          <w:sz w:val="24"/>
        </w:rPr>
        <w:t>não</w:t>
      </w:r>
      <w:r>
        <w:rPr>
          <w:spacing w:val="40"/>
          <w:sz w:val="24"/>
        </w:rPr>
        <w:t> </w:t>
      </w:r>
      <w:r>
        <w:rPr>
          <w:sz w:val="24"/>
        </w:rPr>
        <w:t>poderão</w:t>
      </w:r>
      <w:r>
        <w:rPr>
          <w:spacing w:val="40"/>
          <w:sz w:val="24"/>
        </w:rPr>
        <w:t> </w:t>
      </w:r>
      <w:r>
        <w:rPr>
          <w:sz w:val="24"/>
        </w:rPr>
        <w:t>ser</w:t>
      </w:r>
      <w:r>
        <w:rPr>
          <w:spacing w:val="40"/>
          <w:sz w:val="24"/>
        </w:rPr>
        <w:t> </w:t>
      </w:r>
      <w:r>
        <w:rPr>
          <w:sz w:val="24"/>
        </w:rPr>
        <w:t>feitas</w:t>
      </w:r>
      <w:r>
        <w:rPr>
          <w:spacing w:val="40"/>
          <w:sz w:val="24"/>
        </w:rPr>
        <w:t> </w:t>
      </w:r>
      <w:r>
        <w:rPr>
          <w:sz w:val="24"/>
        </w:rPr>
        <w:t>por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procuração.</w:t>
      </w:r>
    </w:p>
    <w:p>
      <w:pPr>
        <w:pStyle w:val="ListParagraph"/>
        <w:numPr>
          <w:ilvl w:val="0"/>
          <w:numId w:val="6"/>
        </w:numPr>
        <w:tabs>
          <w:tab w:pos="566" w:val="left" w:leader="none"/>
        </w:tabs>
        <w:spacing w:line="360" w:lineRule="auto" w:before="161" w:after="0"/>
        <w:ind w:left="284" w:right="543" w:firstLine="0"/>
        <w:jc w:val="both"/>
        <w:rPr>
          <w:sz w:val="24"/>
        </w:rPr>
      </w:pPr>
      <w:r>
        <w:rPr>
          <w:color w:val="000000"/>
          <w:sz w:val="24"/>
          <w:highlight w:val="yellow"/>
        </w:rPr>
        <w:t>Uma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vez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entregue sua proposta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de trabalho, o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candidato estará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ciente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e de acordo que, após a realização da entrevista, é de exclusiva de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competência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do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Dirigente</w:t>
      </w:r>
      <w:r>
        <w:rPr>
          <w:color w:val="000000"/>
          <w:spacing w:val="-16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Regional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de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Ensino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16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homologação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do</w:t>
      </w:r>
      <w:r>
        <w:rPr>
          <w:color w:val="000000"/>
          <w:spacing w:val="-17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processo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e a designação.</w:t>
      </w:r>
    </w:p>
    <w:sectPr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284" w:hanging="3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3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3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3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3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3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3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3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3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3"/>
      <w:numFmt w:val="upperRoman"/>
      <w:lvlText w:val="%1-"/>
      <w:lvlJc w:val="left"/>
      <w:pPr>
        <w:ind w:left="509" w:hanging="50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80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upperRoman"/>
      <w:lvlText w:val="%1-"/>
      <w:lvlJc w:val="left"/>
      <w:pPr>
        <w:ind w:left="308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43" w:hanging="7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✓"/>
      <w:lvlJc w:val="left"/>
      <w:pPr>
        <w:ind w:left="1" w:hanging="25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85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30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75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21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6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11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56" w:hanging="25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upperRoman"/>
      <w:lvlText w:val="%1-"/>
      <w:lvlJc w:val="left"/>
      <w:pPr>
        <w:ind w:left="349" w:hanging="349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" w:hanging="30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3" w:hanging="3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86" w:hanging="3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09" w:hanging="3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32" w:hanging="3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55" w:hanging="3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78" w:hanging="3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01" w:hanging="3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34" w:hanging="134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34" w:hanging="431"/>
      <w:outlineLvl w:val="2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PARA SELEÃ⁄Ã…O DE PROFESSOR ARTICULADOR NOTURNO (1) (2)</dc:title>
  <dcterms:created xsi:type="dcterms:W3CDTF">2026-04-02T20:20:42Z</dcterms:created>
  <dcterms:modified xsi:type="dcterms:W3CDTF">2026-04-02T20:20:42Z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