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88B" w14:textId="443CE3C4" w:rsidR="000D541E" w:rsidRPr="00706C02" w:rsidRDefault="00706C02" w:rsidP="00706C02">
      <w:pPr>
        <w:jc w:val="center"/>
        <w:rPr>
          <w:b/>
          <w:bCs/>
          <w:sz w:val="28"/>
          <w:szCs w:val="28"/>
        </w:rPr>
      </w:pPr>
      <w:r w:rsidRPr="00706C02">
        <w:rPr>
          <w:b/>
          <w:bCs/>
          <w:sz w:val="28"/>
          <w:szCs w:val="28"/>
        </w:rPr>
        <w:t>CHECKLIST – ZELADORIA - 2026</w:t>
      </w:r>
    </w:p>
    <w:p w14:paraId="5DBDDC90" w14:textId="1F240768" w:rsidR="00706C02" w:rsidRDefault="00706C02" w:rsidP="00706C02">
      <w:r>
        <w:t xml:space="preserve">O Checklist abaixo deve ser utilizado para simples conferência. </w:t>
      </w:r>
    </w:p>
    <w:p w14:paraId="13C66888" w14:textId="1993A1FF" w:rsidR="00706C02" w:rsidRDefault="00706C02" w:rsidP="00706C02">
      <w:r>
        <w:t>Não anexar ao processo SEI.</w:t>
      </w:r>
    </w:p>
    <w:p w14:paraId="79851EB5" w14:textId="2356476F" w:rsidR="00B221EE" w:rsidRPr="00A44F35" w:rsidRDefault="00B221EE" w:rsidP="00B221EE">
      <w:pPr>
        <w:jc w:val="center"/>
        <w:rPr>
          <w:b/>
          <w:bCs/>
          <w:color w:val="FF0000"/>
        </w:rPr>
      </w:pPr>
      <w:r w:rsidRPr="00A44F35">
        <w:rPr>
          <w:b/>
          <w:bCs/>
          <w:color w:val="FF0000"/>
        </w:rPr>
        <w:t>DOCUMENTOS ANEXADOS PELA UNIDADE ESCOLAR</w:t>
      </w:r>
    </w:p>
    <w:p w14:paraId="3DAABB54" w14:textId="0C183176" w:rsidR="0017605A" w:rsidRPr="00B221EE" w:rsidRDefault="0017605A" w:rsidP="00B221EE">
      <w:pPr>
        <w:jc w:val="center"/>
        <w:rPr>
          <w:b/>
          <w:bCs/>
        </w:rPr>
      </w:pPr>
      <w:r>
        <w:rPr>
          <w:b/>
          <w:bCs/>
        </w:rPr>
        <w:t>DEVIDO A NOVAS ORIENTAÇÕES, A UNIDADE ESCOLAR DEVERÁ MONTAR NOVO EXPEDIENTE, MESMO EM CASO DE RENOVAÇÃO.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221EE" w14:paraId="2D6AD3C5" w14:textId="77777777" w:rsidTr="00B221EE">
        <w:tc>
          <w:tcPr>
            <w:tcW w:w="2689" w:type="dxa"/>
          </w:tcPr>
          <w:p w14:paraId="50084712" w14:textId="4B418D02" w:rsidR="00B221EE" w:rsidRPr="00B221EE" w:rsidRDefault="00B221EE" w:rsidP="00B221EE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ORDEM DO DOCUMENTO</w:t>
            </w:r>
          </w:p>
        </w:tc>
        <w:tc>
          <w:tcPr>
            <w:tcW w:w="5805" w:type="dxa"/>
          </w:tcPr>
          <w:p w14:paraId="689B6B28" w14:textId="19642FCE" w:rsidR="00B221EE" w:rsidRPr="00B221EE" w:rsidRDefault="00B221EE" w:rsidP="00B221EE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NOME DO DOCUMENTO</w:t>
            </w:r>
          </w:p>
        </w:tc>
      </w:tr>
      <w:tr w:rsidR="00B221EE" w14:paraId="7657B465" w14:textId="77777777" w:rsidTr="00094099">
        <w:tc>
          <w:tcPr>
            <w:tcW w:w="2689" w:type="dxa"/>
            <w:shd w:val="clear" w:color="auto" w:fill="DAE9F7" w:themeFill="text2" w:themeFillTint="1A"/>
          </w:tcPr>
          <w:p w14:paraId="7C17F3BA" w14:textId="5FAA8DDC" w:rsidR="00B221EE" w:rsidRPr="00094099" w:rsidRDefault="0017605A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DEE3443" w14:textId="48C465CB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Memorando de Ocupação das dependências da Zeladoria;</w:t>
            </w:r>
          </w:p>
        </w:tc>
      </w:tr>
      <w:tr w:rsidR="00B221EE" w14:paraId="7755B593" w14:textId="77777777" w:rsidTr="00094099">
        <w:tc>
          <w:tcPr>
            <w:tcW w:w="2689" w:type="dxa"/>
            <w:shd w:val="clear" w:color="auto" w:fill="DAE9F7" w:themeFill="text2" w:themeFillTint="1A"/>
          </w:tcPr>
          <w:p w14:paraId="31BE2130" w14:textId="0177D0C9" w:rsidR="00B221EE" w:rsidRPr="00094099" w:rsidRDefault="0017605A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660C0CD8" w14:textId="5A70B6AE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Ata de reunião do Conselho APM assinada por todos(as);</w:t>
            </w:r>
          </w:p>
        </w:tc>
      </w:tr>
      <w:tr w:rsidR="00B221EE" w14:paraId="61F8A747" w14:textId="77777777" w:rsidTr="00094099">
        <w:tc>
          <w:tcPr>
            <w:tcW w:w="2689" w:type="dxa"/>
            <w:shd w:val="clear" w:color="auto" w:fill="DAE9F7" w:themeFill="text2" w:themeFillTint="1A"/>
          </w:tcPr>
          <w:p w14:paraId="70C087CF" w14:textId="1DCD72B9" w:rsidR="00B221EE" w:rsidRPr="00094099" w:rsidRDefault="0017605A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3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2526F102" w14:textId="2129C4D4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Declaração de servidores e docentes quanto ao interesse de ocupação das dependências da zeladoria;</w:t>
            </w:r>
          </w:p>
        </w:tc>
      </w:tr>
      <w:tr w:rsidR="00B221EE" w14:paraId="4C0C4813" w14:textId="77777777" w:rsidTr="00094099">
        <w:tc>
          <w:tcPr>
            <w:tcW w:w="2689" w:type="dxa"/>
            <w:shd w:val="clear" w:color="auto" w:fill="DAE9F7" w:themeFill="text2" w:themeFillTint="1A"/>
          </w:tcPr>
          <w:p w14:paraId="40344690" w14:textId="0E35DFEA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5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083D197" w14:textId="4A2A4F97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Declaração</w:t>
            </w:r>
            <w:r w:rsidR="00CB4D16" w:rsidRPr="00094099">
              <w:rPr>
                <w:b/>
                <w:bCs/>
              </w:rPr>
              <w:t xml:space="preserve"> </w:t>
            </w:r>
            <w:r w:rsidRPr="00094099">
              <w:rPr>
                <w:b/>
                <w:bCs/>
              </w:rPr>
              <w:t>que não possui casa própria no município;</w:t>
            </w:r>
          </w:p>
        </w:tc>
      </w:tr>
      <w:tr w:rsidR="00B221EE" w14:paraId="008F0774" w14:textId="77777777" w:rsidTr="00094099">
        <w:tc>
          <w:tcPr>
            <w:tcW w:w="2689" w:type="dxa"/>
            <w:shd w:val="clear" w:color="auto" w:fill="DAE9F7" w:themeFill="text2" w:themeFillTint="1A"/>
          </w:tcPr>
          <w:p w14:paraId="464A8F4D" w14:textId="0A1D8F76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6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5686247" w14:textId="2D9C4FFA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Declaração </w:t>
            </w:r>
            <w:r w:rsidR="00CB4D16" w:rsidRPr="00094099">
              <w:rPr>
                <w:b/>
                <w:bCs/>
              </w:rPr>
              <w:t xml:space="preserve">sobre </w:t>
            </w:r>
            <w:r w:rsidRPr="00094099">
              <w:rPr>
                <w:b/>
                <w:bCs/>
              </w:rPr>
              <w:t>responsabilidade de manutenção e reparos no imóvel;</w:t>
            </w:r>
          </w:p>
        </w:tc>
      </w:tr>
      <w:tr w:rsidR="00B221EE" w14:paraId="3CEE3CA2" w14:textId="77777777" w:rsidTr="00094099">
        <w:tc>
          <w:tcPr>
            <w:tcW w:w="2689" w:type="dxa"/>
            <w:shd w:val="clear" w:color="auto" w:fill="DAE9F7" w:themeFill="text2" w:themeFillTint="1A"/>
          </w:tcPr>
          <w:p w14:paraId="06EC4C68" w14:textId="1A98F649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7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23BD885" w14:textId="2495EEA3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Declaração do chefe do Servidor sobre compatibilidade de horário (servidor de outra Unidade);</w:t>
            </w:r>
          </w:p>
        </w:tc>
      </w:tr>
      <w:tr w:rsidR="00B221EE" w14:paraId="3D76EEC9" w14:textId="77777777" w:rsidTr="00094099">
        <w:tc>
          <w:tcPr>
            <w:tcW w:w="2689" w:type="dxa"/>
            <w:shd w:val="clear" w:color="auto" w:fill="DAE9F7" w:themeFill="text2" w:themeFillTint="1A"/>
          </w:tcPr>
          <w:p w14:paraId="5C1F3D16" w14:textId="16B35982" w:rsidR="00B221EE" w:rsidRPr="00094099" w:rsidRDefault="00B221EE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8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577514E" w14:textId="1AAB867C" w:rsidR="00B221EE" w:rsidRPr="00094099" w:rsidRDefault="00CB4D16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Declaração de próprio punho de ciência de contribuição mensal, conforme modelo;</w:t>
            </w:r>
          </w:p>
        </w:tc>
      </w:tr>
      <w:tr w:rsidR="000A2531" w14:paraId="4859D432" w14:textId="77777777" w:rsidTr="00094099">
        <w:tc>
          <w:tcPr>
            <w:tcW w:w="2689" w:type="dxa"/>
            <w:shd w:val="clear" w:color="auto" w:fill="DAE9F7" w:themeFill="text2" w:themeFillTint="1A"/>
          </w:tcPr>
          <w:p w14:paraId="16C9F134" w14:textId="3EFCAD89" w:rsidR="000A2531" w:rsidRPr="00094099" w:rsidRDefault="000A2531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9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5C371628" w14:textId="7655889C" w:rsidR="000A2531" w:rsidRPr="00094099" w:rsidRDefault="000A2531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(vi) </w:t>
            </w:r>
            <w:bookmarkStart w:id="0" w:name="_Hlk220409833"/>
            <w:r w:rsidRPr="00094099">
              <w:rPr>
                <w:b/>
                <w:bCs/>
              </w:rPr>
              <w:t>quando for hipótese de isenção que favoreça servidores do Quadro da Secretaria da Educação QSE, do Quadro de Apoio Escolar -QAE</w:t>
            </w:r>
            <w:r w:rsidR="009472BF" w:rsidRPr="00094099">
              <w:rPr>
                <w:b/>
                <w:bCs/>
              </w:rPr>
              <w:t xml:space="preserve"> e</w:t>
            </w:r>
            <w:r w:rsidR="009472BF" w:rsidRPr="00094099">
              <w:rPr>
                <w:i/>
                <w:iCs/>
              </w:rPr>
              <w:t xml:space="preserve"> eventuais servidores municipais</w:t>
            </w:r>
            <w:r w:rsidRPr="00094099">
              <w:rPr>
                <w:b/>
                <w:bCs/>
              </w:rPr>
              <w:t>, deve ser juntado termo de compromisso de vigilância e residência na unidade da Secretaria de Ensino, já que o mesmo deve se responsabilizar pela vigilância e residir obrigatoriamente na unidade escolar.</w:t>
            </w:r>
            <w:bookmarkEnd w:id="0"/>
          </w:p>
        </w:tc>
      </w:tr>
      <w:tr w:rsidR="00B221EE" w14:paraId="4292AA7E" w14:textId="77777777" w:rsidTr="00094099">
        <w:tc>
          <w:tcPr>
            <w:tcW w:w="2689" w:type="dxa"/>
            <w:shd w:val="clear" w:color="auto" w:fill="DAE9F7" w:themeFill="text2" w:themeFillTint="1A"/>
          </w:tcPr>
          <w:p w14:paraId="79A8FC1B" w14:textId="15E19CF2" w:rsidR="00B221EE" w:rsidRPr="00094099" w:rsidRDefault="000A2531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10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62DC9024" w14:textId="70DAB93C" w:rsidR="00B221EE" w:rsidRPr="00094099" w:rsidRDefault="00CB4D16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Documentos pessoais de interessado (R.G., C.P.F e último holerite);</w:t>
            </w:r>
          </w:p>
        </w:tc>
      </w:tr>
      <w:tr w:rsidR="001F4335" w14:paraId="27D5B0F9" w14:textId="77777777" w:rsidTr="00094099">
        <w:tc>
          <w:tcPr>
            <w:tcW w:w="2689" w:type="dxa"/>
            <w:shd w:val="clear" w:color="auto" w:fill="DAE9F7" w:themeFill="text2" w:themeFillTint="1A"/>
          </w:tcPr>
          <w:p w14:paraId="6A30214F" w14:textId="563474F2" w:rsidR="001F4335" w:rsidRPr="00094099" w:rsidRDefault="001F4335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11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537AC49E" w14:textId="408A113F" w:rsidR="001F4335" w:rsidRPr="00094099" w:rsidRDefault="001F4335" w:rsidP="00B221EE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Memorando de Encaminhamento para SEOM/SEFISC, solicitando </w:t>
            </w:r>
            <w:r w:rsidR="009472BF" w:rsidRPr="00094099">
              <w:rPr>
                <w:b/>
                <w:bCs/>
              </w:rPr>
              <w:t xml:space="preserve">vistoria e </w:t>
            </w:r>
            <w:r w:rsidRPr="00094099">
              <w:rPr>
                <w:b/>
                <w:bCs/>
              </w:rPr>
              <w:t xml:space="preserve">o laudo de avaliação. </w:t>
            </w:r>
          </w:p>
        </w:tc>
      </w:tr>
    </w:tbl>
    <w:p w14:paraId="25399E77" w14:textId="77777777" w:rsidR="00CB4D16" w:rsidRDefault="00CB4D16" w:rsidP="00706C02"/>
    <w:p w14:paraId="23C56241" w14:textId="7454864C" w:rsidR="00CB4D16" w:rsidRDefault="00CB4D16" w:rsidP="00706C02">
      <w:pPr>
        <w:rPr>
          <w:b/>
          <w:bCs/>
        </w:rPr>
      </w:pPr>
      <w:r w:rsidRPr="000D0AFB">
        <w:rPr>
          <w:b/>
          <w:bCs/>
        </w:rPr>
        <w:t>Após inserir os documentos acima, encaminhar o processo SEI para SEDUC-SEOM-CAR</w:t>
      </w:r>
      <w:r w:rsidR="000D0AFB" w:rsidRPr="000D0AFB">
        <w:rPr>
          <w:b/>
          <w:bCs/>
        </w:rPr>
        <w:t>.</w:t>
      </w:r>
    </w:p>
    <w:p w14:paraId="489ACF2B" w14:textId="77777777" w:rsidR="000D0AFB" w:rsidRDefault="000D0AFB" w:rsidP="00706C02">
      <w:pPr>
        <w:rPr>
          <w:b/>
          <w:bCs/>
        </w:rPr>
      </w:pPr>
    </w:p>
    <w:p w14:paraId="0D8250F2" w14:textId="77777777" w:rsidR="000D0AFB" w:rsidRDefault="000D0AFB" w:rsidP="00706C02">
      <w:pPr>
        <w:rPr>
          <w:b/>
          <w:bCs/>
        </w:rPr>
      </w:pPr>
    </w:p>
    <w:p w14:paraId="1AF68A5D" w14:textId="77777777" w:rsidR="00D53004" w:rsidRDefault="00D53004" w:rsidP="000D0AFB">
      <w:pPr>
        <w:jc w:val="center"/>
        <w:rPr>
          <w:b/>
          <w:bCs/>
        </w:rPr>
      </w:pPr>
    </w:p>
    <w:p w14:paraId="0F55F6E6" w14:textId="77777777" w:rsidR="00D53004" w:rsidRDefault="00D53004" w:rsidP="000D0AFB">
      <w:pPr>
        <w:jc w:val="center"/>
        <w:rPr>
          <w:b/>
          <w:bCs/>
        </w:rPr>
      </w:pPr>
    </w:p>
    <w:p w14:paraId="0A40E075" w14:textId="77777777" w:rsidR="00D53004" w:rsidRDefault="00D53004" w:rsidP="000D0AFB">
      <w:pPr>
        <w:jc w:val="center"/>
        <w:rPr>
          <w:b/>
          <w:bCs/>
        </w:rPr>
      </w:pPr>
    </w:p>
    <w:p w14:paraId="71F4C96C" w14:textId="6FEDA0DB" w:rsidR="000D0AFB" w:rsidRPr="00A44F35" w:rsidRDefault="000D0AFB" w:rsidP="000D0AFB">
      <w:pPr>
        <w:jc w:val="center"/>
        <w:rPr>
          <w:b/>
          <w:bCs/>
          <w:color w:val="FF0000"/>
        </w:rPr>
      </w:pPr>
      <w:r w:rsidRPr="00A44F35">
        <w:rPr>
          <w:b/>
          <w:bCs/>
          <w:color w:val="FF0000"/>
        </w:rPr>
        <w:t>DOCUMENTOS ANEXADOS PELA URE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D0AFB" w14:paraId="334AC415" w14:textId="77777777" w:rsidTr="00D66BF0">
        <w:tc>
          <w:tcPr>
            <w:tcW w:w="2689" w:type="dxa"/>
          </w:tcPr>
          <w:p w14:paraId="56E02467" w14:textId="77777777" w:rsidR="000D0AFB" w:rsidRPr="00B221EE" w:rsidRDefault="000D0AFB" w:rsidP="00D66BF0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ORDEM DO DOCUMENTO</w:t>
            </w:r>
          </w:p>
        </w:tc>
        <w:tc>
          <w:tcPr>
            <w:tcW w:w="5805" w:type="dxa"/>
          </w:tcPr>
          <w:p w14:paraId="6FE15A1B" w14:textId="77777777" w:rsidR="000D0AFB" w:rsidRPr="00B221EE" w:rsidRDefault="000D0AFB" w:rsidP="00D66BF0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NOME DO DOCUMENTO</w:t>
            </w:r>
          </w:p>
        </w:tc>
      </w:tr>
      <w:tr w:rsidR="00D5193F" w14:paraId="2A848CAD" w14:textId="77777777" w:rsidTr="00094099">
        <w:tc>
          <w:tcPr>
            <w:tcW w:w="2689" w:type="dxa"/>
            <w:shd w:val="clear" w:color="auto" w:fill="DAE9F7" w:themeFill="text2" w:themeFillTint="1A"/>
          </w:tcPr>
          <w:p w14:paraId="6DB85498" w14:textId="6FDE0C5B" w:rsidR="00D5193F" w:rsidRPr="00094099" w:rsidRDefault="00D5193F" w:rsidP="00D5193F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12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53923192" w14:textId="1BF802F4" w:rsidR="00D5193F" w:rsidRPr="00094099" w:rsidRDefault="00D5193F" w:rsidP="00D5193F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Relatório de vistoria do SEFISC</w:t>
            </w:r>
            <w:r w:rsidR="00340AA3" w:rsidRPr="00094099">
              <w:rPr>
                <w:b/>
                <w:bCs/>
              </w:rPr>
              <w:t>/SEOM</w:t>
            </w:r>
            <w:r w:rsidRPr="00094099">
              <w:rPr>
                <w:b/>
                <w:bCs/>
              </w:rPr>
              <w:t>. (Solicitar vistoria junto à equipe do SEFISC);</w:t>
            </w:r>
          </w:p>
        </w:tc>
      </w:tr>
      <w:tr w:rsidR="00D5193F" w14:paraId="1B3B155B" w14:textId="77777777" w:rsidTr="00094099">
        <w:tc>
          <w:tcPr>
            <w:tcW w:w="2689" w:type="dxa"/>
            <w:shd w:val="clear" w:color="auto" w:fill="DAE9F7" w:themeFill="text2" w:themeFillTint="1A"/>
          </w:tcPr>
          <w:p w14:paraId="2B2AA0B4" w14:textId="1F352A28" w:rsidR="00D5193F" w:rsidRPr="00094099" w:rsidRDefault="00D5193F" w:rsidP="00D5193F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13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1D63DDA7" w14:textId="559F0683" w:rsidR="00D5193F" w:rsidRPr="00094099" w:rsidRDefault="00D5193F" w:rsidP="00D5193F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Relatório fotográfico das dependências da zeladoria, conforme modelo; croqui</w:t>
            </w:r>
          </w:p>
        </w:tc>
      </w:tr>
      <w:tr w:rsidR="00D5193F" w14:paraId="62E70561" w14:textId="77777777" w:rsidTr="00094099">
        <w:tc>
          <w:tcPr>
            <w:tcW w:w="2689" w:type="dxa"/>
            <w:shd w:val="clear" w:color="auto" w:fill="DAE9F7" w:themeFill="text2" w:themeFillTint="1A"/>
          </w:tcPr>
          <w:p w14:paraId="7A232B73" w14:textId="3B667224" w:rsidR="00D5193F" w:rsidRPr="00094099" w:rsidRDefault="009B5176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14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246D85C" w14:textId="12FB4022" w:rsidR="00D5193F" w:rsidRPr="00094099" w:rsidRDefault="00340AA3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Croqui com a metragem por ambiente da zeladoria (área construída);</w:t>
            </w:r>
          </w:p>
        </w:tc>
      </w:tr>
      <w:tr w:rsidR="000D0AFB" w14:paraId="775B0F3C" w14:textId="77777777" w:rsidTr="00094099">
        <w:tc>
          <w:tcPr>
            <w:tcW w:w="2689" w:type="dxa"/>
            <w:shd w:val="clear" w:color="auto" w:fill="DAE9F7" w:themeFill="text2" w:themeFillTint="1A"/>
          </w:tcPr>
          <w:p w14:paraId="3590C90A" w14:textId="45656352" w:rsidR="000D0AFB" w:rsidRPr="00094099" w:rsidRDefault="000A2531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15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0E7D48B5" w14:textId="3A6D45AF" w:rsidR="000D0AFB" w:rsidRPr="00094099" w:rsidRDefault="000D0AFB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Ficha Cadastral do Sistema de Gerenciamento de Imóveis (SGI);</w:t>
            </w:r>
          </w:p>
        </w:tc>
      </w:tr>
      <w:tr w:rsidR="000D0AFB" w14:paraId="0575C1D7" w14:textId="77777777" w:rsidTr="00094099">
        <w:tc>
          <w:tcPr>
            <w:tcW w:w="2689" w:type="dxa"/>
            <w:shd w:val="clear" w:color="auto" w:fill="DAE9F7" w:themeFill="text2" w:themeFillTint="1A"/>
          </w:tcPr>
          <w:p w14:paraId="7B645592" w14:textId="372DD82A" w:rsidR="000D0AFB" w:rsidRPr="00094099" w:rsidRDefault="000A2531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16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5333CE14" w14:textId="755126A3" w:rsidR="000D0AFB" w:rsidRPr="00094099" w:rsidRDefault="000D0AFB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Cópia da matrícula ou transcrição do imóvel</w:t>
            </w:r>
          </w:p>
        </w:tc>
      </w:tr>
      <w:tr w:rsidR="00AE02B0" w14:paraId="38DE02ED" w14:textId="77777777" w:rsidTr="00094099">
        <w:tc>
          <w:tcPr>
            <w:tcW w:w="2689" w:type="dxa"/>
            <w:shd w:val="clear" w:color="auto" w:fill="DAE9F7" w:themeFill="text2" w:themeFillTint="1A"/>
          </w:tcPr>
          <w:p w14:paraId="20C962D8" w14:textId="0D1D7622" w:rsidR="00AE02B0" w:rsidRPr="00094099" w:rsidRDefault="009472BF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17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68E1C8B7" w14:textId="33D8F531" w:rsidR="00AE02B0" w:rsidRPr="00094099" w:rsidRDefault="00AE02B0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Parecer AGI 05/2025</w:t>
            </w:r>
          </w:p>
        </w:tc>
      </w:tr>
      <w:tr w:rsidR="000D0AFB" w14:paraId="320E11D2" w14:textId="77777777" w:rsidTr="00094099">
        <w:tc>
          <w:tcPr>
            <w:tcW w:w="2689" w:type="dxa"/>
            <w:shd w:val="clear" w:color="auto" w:fill="DAE9F7" w:themeFill="text2" w:themeFillTint="1A"/>
          </w:tcPr>
          <w:p w14:paraId="119A1027" w14:textId="171944E4" w:rsidR="000D0AFB" w:rsidRPr="00094099" w:rsidRDefault="009472BF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18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5E6A60BD" w14:textId="6CDA4D6D" w:rsidR="000D0AFB" w:rsidRPr="00094099" w:rsidRDefault="000D0AFB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Declaração favorável do Coordenador Dirigente Regional de Ensino;</w:t>
            </w:r>
          </w:p>
        </w:tc>
      </w:tr>
      <w:tr w:rsidR="000D0AFB" w14:paraId="01E1B880" w14:textId="77777777" w:rsidTr="00094099">
        <w:tc>
          <w:tcPr>
            <w:tcW w:w="2689" w:type="dxa"/>
            <w:shd w:val="clear" w:color="auto" w:fill="DAE9F7" w:themeFill="text2" w:themeFillTint="1A"/>
          </w:tcPr>
          <w:p w14:paraId="60CE72FD" w14:textId="6633AACB" w:rsidR="000D0AFB" w:rsidRPr="00094099" w:rsidRDefault="009472BF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19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6B1E3B9C" w14:textId="6E9681EA" w:rsidR="000D0AFB" w:rsidRPr="00094099" w:rsidRDefault="000D0AFB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Despacho de Encaminhamento do Coord. Dirigente Regional de Ensino ao </w:t>
            </w:r>
            <w:r w:rsidR="00D53004" w:rsidRPr="00094099">
              <w:rPr>
                <w:b/>
                <w:bCs/>
              </w:rPr>
              <w:t>PGE-CECIG-SERV-ENGENHARIA1 para solicitação de laudo de avaliação;</w:t>
            </w:r>
          </w:p>
        </w:tc>
      </w:tr>
      <w:tr w:rsidR="009472BF" w14:paraId="08E80A33" w14:textId="77777777" w:rsidTr="00094099">
        <w:tc>
          <w:tcPr>
            <w:tcW w:w="2689" w:type="dxa"/>
            <w:shd w:val="clear" w:color="auto" w:fill="DAE9F7" w:themeFill="text2" w:themeFillTint="1A"/>
          </w:tcPr>
          <w:p w14:paraId="0FADA20F" w14:textId="3ABF4247" w:rsidR="009472BF" w:rsidRPr="00094099" w:rsidRDefault="009472BF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20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132EE3DB" w14:textId="1B33B86A" w:rsidR="009472BF" w:rsidRPr="00094099" w:rsidRDefault="009472BF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Laudo de Avaliação – PGE-CECIG</w:t>
            </w:r>
          </w:p>
        </w:tc>
      </w:tr>
      <w:tr w:rsidR="000D0AFB" w14:paraId="769EB769" w14:textId="77777777" w:rsidTr="00094099">
        <w:tc>
          <w:tcPr>
            <w:tcW w:w="2689" w:type="dxa"/>
            <w:shd w:val="clear" w:color="auto" w:fill="DAE9F7" w:themeFill="text2" w:themeFillTint="1A"/>
          </w:tcPr>
          <w:p w14:paraId="322D773E" w14:textId="06572BA6" w:rsidR="000D0AFB" w:rsidRPr="00094099" w:rsidRDefault="00F5219D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21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154441D8" w14:textId="78D31235" w:rsidR="000D0AFB" w:rsidRPr="00094099" w:rsidRDefault="00D53004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Ao retornar da PGE, inserir despacho de encaminhamento do Coord. Dirigente ao DPAT para </w:t>
            </w:r>
            <w:r w:rsidR="00AE02B0" w:rsidRPr="00094099">
              <w:rPr>
                <w:b/>
                <w:bCs/>
              </w:rPr>
              <w:t>Manifestação do Titular da Pasta e posterior envio a Casa Civil</w:t>
            </w:r>
            <w:r w:rsidR="00D4714E" w:rsidRPr="00094099">
              <w:rPr>
                <w:b/>
                <w:bCs/>
              </w:rPr>
              <w:t>;</w:t>
            </w:r>
          </w:p>
        </w:tc>
      </w:tr>
      <w:tr w:rsidR="00340AA3" w14:paraId="203C8A7F" w14:textId="77777777" w:rsidTr="00094099">
        <w:tc>
          <w:tcPr>
            <w:tcW w:w="2689" w:type="dxa"/>
            <w:shd w:val="clear" w:color="auto" w:fill="DAE9F7" w:themeFill="text2" w:themeFillTint="1A"/>
          </w:tcPr>
          <w:p w14:paraId="42FFFED0" w14:textId="005C6683" w:rsidR="00340AA3" w:rsidRPr="00094099" w:rsidRDefault="00F5219D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22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71DF57E9" w14:textId="55B769D5" w:rsidR="00340AA3" w:rsidRPr="00094099" w:rsidRDefault="00F5219D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Publicação de autorização de ocupação.</w:t>
            </w:r>
          </w:p>
        </w:tc>
      </w:tr>
      <w:tr w:rsidR="00340AA3" w14:paraId="0BB496E1" w14:textId="77777777" w:rsidTr="00094099">
        <w:tc>
          <w:tcPr>
            <w:tcW w:w="2689" w:type="dxa"/>
            <w:shd w:val="clear" w:color="auto" w:fill="DAE9F7" w:themeFill="text2" w:themeFillTint="1A"/>
          </w:tcPr>
          <w:p w14:paraId="021D799D" w14:textId="321DE423" w:rsidR="00340AA3" w:rsidRPr="00094099" w:rsidRDefault="00094099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23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FCF386D" w14:textId="3B5822F6" w:rsidR="00340AA3" w:rsidRPr="00094099" w:rsidRDefault="00340AA3" w:rsidP="00D66BF0">
            <w:pPr>
              <w:jc w:val="center"/>
              <w:rPr>
                <w:b/>
                <w:bCs/>
              </w:rPr>
            </w:pPr>
            <w:bookmarkStart w:id="1" w:name="_Hlk221620172"/>
            <w:r w:rsidRPr="00094099">
              <w:rPr>
                <w:b/>
                <w:bCs/>
              </w:rPr>
              <w:t>Despacho de Encaminhamento à Unidade Escolar para acompanhamento e providências cabíveis</w:t>
            </w:r>
            <w:bookmarkEnd w:id="1"/>
          </w:p>
        </w:tc>
      </w:tr>
      <w:tr w:rsidR="00D53004" w14:paraId="7D964F0F" w14:textId="77777777" w:rsidTr="00094099">
        <w:tc>
          <w:tcPr>
            <w:tcW w:w="2689" w:type="dxa"/>
            <w:shd w:val="clear" w:color="auto" w:fill="DAE9F7" w:themeFill="text2" w:themeFillTint="1A"/>
          </w:tcPr>
          <w:p w14:paraId="2215E8B8" w14:textId="02C6A7A8" w:rsidR="00D53004" w:rsidRPr="00094099" w:rsidRDefault="00094099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24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D8DA240" w14:textId="1FE7A6E5" w:rsidR="00D53004" w:rsidRPr="00094099" w:rsidRDefault="00D53004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Unidade Escolar inserir: Termo de Compromisso para Ocupação das Dependências da Zeladoria devidamente assinado e com reconhecimento de firma do futuro zelador. </w:t>
            </w:r>
            <w:r w:rsidR="00335C40" w:rsidRPr="00094099">
              <w:rPr>
                <w:b/>
                <w:bCs/>
              </w:rPr>
              <w:t>O C</w:t>
            </w:r>
            <w:r w:rsidRPr="00094099">
              <w:rPr>
                <w:b/>
                <w:bCs/>
              </w:rPr>
              <w:t>oordenador Dirigente</w:t>
            </w:r>
            <w:r w:rsidR="00335C40" w:rsidRPr="00094099">
              <w:rPr>
                <w:b/>
                <w:bCs/>
              </w:rPr>
              <w:t xml:space="preserve"> Regional de Ensino, assinará digitalmente. </w:t>
            </w:r>
          </w:p>
        </w:tc>
      </w:tr>
      <w:tr w:rsidR="007B687B" w14:paraId="6470BA2D" w14:textId="77777777" w:rsidTr="00094099">
        <w:tc>
          <w:tcPr>
            <w:tcW w:w="2689" w:type="dxa"/>
            <w:shd w:val="clear" w:color="auto" w:fill="DAE9F7" w:themeFill="text2" w:themeFillTint="1A"/>
          </w:tcPr>
          <w:p w14:paraId="611D8DA8" w14:textId="4EF9F04D" w:rsidR="007B687B" w:rsidRPr="00094099" w:rsidRDefault="00094099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25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45D05599" w14:textId="0E7F8045" w:rsidR="007B687B" w:rsidRPr="00094099" w:rsidRDefault="007B687B" w:rsidP="00D66BF0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A Gestão escolar deve inserir mensalmente os comprovantes de descontos de contribuição mensal no presente expediente até o final de vigência do contrato ou desocupação das dependências por motivos pessoais.</w:t>
            </w:r>
          </w:p>
        </w:tc>
      </w:tr>
    </w:tbl>
    <w:p w14:paraId="413B15A3" w14:textId="77777777" w:rsidR="000D0AFB" w:rsidRDefault="000D0AFB" w:rsidP="00706C02">
      <w:pPr>
        <w:rPr>
          <w:b/>
          <w:bCs/>
        </w:rPr>
      </w:pPr>
    </w:p>
    <w:p w14:paraId="637E6D91" w14:textId="77777777" w:rsidR="00335C40" w:rsidRDefault="00335C40" w:rsidP="00706C02">
      <w:pPr>
        <w:rPr>
          <w:b/>
          <w:bCs/>
        </w:rPr>
      </w:pPr>
    </w:p>
    <w:p w14:paraId="6161E73E" w14:textId="77777777" w:rsidR="00335C40" w:rsidRDefault="00335C40" w:rsidP="00706C02">
      <w:pPr>
        <w:rPr>
          <w:b/>
          <w:bCs/>
        </w:rPr>
      </w:pPr>
    </w:p>
    <w:p w14:paraId="54FAD105" w14:textId="77777777" w:rsidR="00335C40" w:rsidRDefault="00335C40" w:rsidP="00706C02">
      <w:pPr>
        <w:rPr>
          <w:b/>
          <w:bCs/>
        </w:rPr>
      </w:pPr>
    </w:p>
    <w:p w14:paraId="4B3807F9" w14:textId="77777777" w:rsidR="00335C40" w:rsidRDefault="00335C40" w:rsidP="00706C02">
      <w:pPr>
        <w:rPr>
          <w:b/>
          <w:bCs/>
        </w:rPr>
      </w:pPr>
    </w:p>
    <w:p w14:paraId="62AE9B9F" w14:textId="35319BF0" w:rsidR="007B687B" w:rsidRDefault="007B687B" w:rsidP="00706C02">
      <w:pPr>
        <w:rPr>
          <w:b/>
          <w:bCs/>
        </w:rPr>
      </w:pPr>
      <w:r>
        <w:rPr>
          <w:b/>
          <w:bCs/>
        </w:rPr>
        <w:t>Atenção:</w:t>
      </w:r>
    </w:p>
    <w:p w14:paraId="6D6BB91F" w14:textId="77777777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>Conforme o disposto no artigo 7º da Resolução SE-23, de 18-4-2013:</w:t>
      </w:r>
    </w:p>
    <w:p w14:paraId="58A9BB84" w14:textId="77777777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 xml:space="preserve">Artigo 7º - Compete ao </w:t>
      </w:r>
      <w:r w:rsidRPr="007B687B">
        <w:rPr>
          <w:b/>
          <w:bCs/>
          <w:u w:val="single"/>
        </w:rPr>
        <w:t>Diretor de Escola:</w:t>
      </w:r>
    </w:p>
    <w:p w14:paraId="028BAE78" w14:textId="51ADBC88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 xml:space="preserve"> I - Indicar o servidor para ocupação das dependências </w:t>
      </w:r>
      <w:r w:rsidRPr="007B687B">
        <w:rPr>
          <w:b/>
          <w:bCs/>
          <w:i/>
          <w:iCs/>
        </w:rPr>
        <w:t>próprias</w:t>
      </w:r>
      <w:r w:rsidRPr="007B687B">
        <w:rPr>
          <w:b/>
          <w:bCs/>
        </w:rPr>
        <w:t xml:space="preserve"> de zeladoria; </w:t>
      </w:r>
    </w:p>
    <w:p w14:paraId="43B0DA34" w14:textId="1E31B75F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>II - Assinar os termos de autorização e de compromisso, juntamente com o Dirigente Regional de Ensino e o servidor autorizado; </w:t>
      </w:r>
    </w:p>
    <w:p w14:paraId="72AFE7F6" w14:textId="77777777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>III - consultar o órgão de origem do servidor, quando for o caso, no que diz respeito ao atendimento das exigências da presente resolução, especialmente à compatibilidade de horários e funções; </w:t>
      </w:r>
    </w:p>
    <w:p w14:paraId="6162CEDD" w14:textId="6A256934" w:rsidR="007B687B" w:rsidRPr="007B687B" w:rsidRDefault="007B687B" w:rsidP="007B687B">
      <w:pPr>
        <w:rPr>
          <w:b/>
          <w:bCs/>
        </w:rPr>
      </w:pPr>
      <w:r w:rsidRPr="007B687B">
        <w:rPr>
          <w:b/>
          <w:bCs/>
        </w:rPr>
        <w:t>IV - Zelar pelo cumprimento das obrigações do ocupante das dependências próprias da zeladoria, adotando as medidas necessárias no caso da desocupação.</w:t>
      </w:r>
    </w:p>
    <w:p w14:paraId="2E1CDA7F" w14:textId="77777777" w:rsidR="007B687B" w:rsidRDefault="007B687B" w:rsidP="00706C02">
      <w:pPr>
        <w:rPr>
          <w:b/>
          <w:bCs/>
        </w:rPr>
      </w:pPr>
    </w:p>
    <w:p w14:paraId="651DC007" w14:textId="77777777" w:rsidR="00A44F35" w:rsidRDefault="00A44F35" w:rsidP="00706C02">
      <w:pPr>
        <w:rPr>
          <w:b/>
          <w:bCs/>
        </w:rPr>
      </w:pPr>
    </w:p>
    <w:p w14:paraId="5B187445" w14:textId="77777777" w:rsidR="00A44F35" w:rsidRPr="00A44F35" w:rsidRDefault="00A44F35" w:rsidP="00A44F35">
      <w:pPr>
        <w:jc w:val="center"/>
        <w:rPr>
          <w:b/>
          <w:bCs/>
          <w:color w:val="FF0000"/>
        </w:rPr>
      </w:pPr>
      <w:r w:rsidRPr="00A44F35">
        <w:rPr>
          <w:b/>
          <w:bCs/>
          <w:color w:val="FF0000"/>
        </w:rPr>
        <w:t>QUANDO DA DESOCUPAÇÃO DAS DEPENDÊNCIAS DA ZELADORIA</w:t>
      </w:r>
    </w:p>
    <w:p w14:paraId="54316E61" w14:textId="77777777" w:rsidR="00A44F35" w:rsidRPr="00A44F35" w:rsidRDefault="00A44F35" w:rsidP="00A44F35">
      <w:pPr>
        <w:jc w:val="center"/>
        <w:rPr>
          <w:b/>
          <w:bCs/>
          <w:color w:val="FF0000"/>
        </w:rPr>
      </w:pPr>
      <w:r w:rsidRPr="00A44F35">
        <w:rPr>
          <w:b/>
          <w:bCs/>
          <w:color w:val="FF0000"/>
        </w:rPr>
        <w:t>A UNIDADE ESCOLAR, DEVE INSERIR NO MESMO EXPEDIENTE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44F35" w14:paraId="420BA912" w14:textId="77777777" w:rsidTr="00B44604">
        <w:tc>
          <w:tcPr>
            <w:tcW w:w="2689" w:type="dxa"/>
          </w:tcPr>
          <w:p w14:paraId="07646DFC" w14:textId="77777777" w:rsidR="00A44F35" w:rsidRPr="00B221EE" w:rsidRDefault="00A44F35" w:rsidP="00B44604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ORDEM DO DOCUMENTO</w:t>
            </w:r>
          </w:p>
        </w:tc>
        <w:tc>
          <w:tcPr>
            <w:tcW w:w="5805" w:type="dxa"/>
          </w:tcPr>
          <w:p w14:paraId="32DC21DB" w14:textId="77777777" w:rsidR="00A44F35" w:rsidRPr="00B221EE" w:rsidRDefault="00A44F35" w:rsidP="00B44604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221EE">
              <w:rPr>
                <w:b/>
                <w:bCs/>
                <w:color w:val="215E99" w:themeColor="text2" w:themeTint="BF"/>
              </w:rPr>
              <w:t>NOME DO DOCUMENTO</w:t>
            </w:r>
          </w:p>
        </w:tc>
      </w:tr>
      <w:tr w:rsidR="00A44F35" w14:paraId="6DB8076A" w14:textId="77777777" w:rsidTr="00094099">
        <w:tc>
          <w:tcPr>
            <w:tcW w:w="2689" w:type="dxa"/>
            <w:shd w:val="clear" w:color="auto" w:fill="DAE9F7" w:themeFill="text2" w:themeFillTint="1A"/>
          </w:tcPr>
          <w:p w14:paraId="54620190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01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4EE2CBFA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Memorando de Cessação de Ocupação do Imóvel</w:t>
            </w:r>
          </w:p>
        </w:tc>
      </w:tr>
      <w:tr w:rsidR="00A44F35" w14:paraId="30821B99" w14:textId="77777777" w:rsidTr="00094099">
        <w:tc>
          <w:tcPr>
            <w:tcW w:w="2689" w:type="dxa"/>
            <w:shd w:val="clear" w:color="auto" w:fill="DAE9F7" w:themeFill="text2" w:themeFillTint="1A"/>
          </w:tcPr>
          <w:p w14:paraId="4801664B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02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78BE1D97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Requerimentos (dependendo do motivo da desocupação, conforme modelo);</w:t>
            </w:r>
          </w:p>
        </w:tc>
      </w:tr>
      <w:tr w:rsidR="00A44F35" w14:paraId="37F5228B" w14:textId="77777777" w:rsidTr="00094099">
        <w:tc>
          <w:tcPr>
            <w:tcW w:w="2689" w:type="dxa"/>
            <w:shd w:val="clear" w:color="auto" w:fill="DAE9F7" w:themeFill="text2" w:themeFillTint="1A"/>
          </w:tcPr>
          <w:p w14:paraId="0A698C3C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03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0E35907F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Informação SEFISC/SEOM</w:t>
            </w:r>
          </w:p>
        </w:tc>
      </w:tr>
      <w:tr w:rsidR="00A44F35" w14:paraId="3EA7FBB7" w14:textId="77777777" w:rsidTr="00094099">
        <w:tc>
          <w:tcPr>
            <w:tcW w:w="2689" w:type="dxa"/>
            <w:shd w:val="clear" w:color="auto" w:fill="DAE9F7" w:themeFill="text2" w:themeFillTint="1A"/>
          </w:tcPr>
          <w:p w14:paraId="523AF022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04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3A1B26B0" w14:textId="54AD9B08" w:rsidR="00A44F35" w:rsidRPr="00094099" w:rsidRDefault="00AE02B0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 xml:space="preserve">Laudo de Avaliação do </w:t>
            </w:r>
            <w:r w:rsidR="00094099" w:rsidRPr="00094099">
              <w:rPr>
                <w:b/>
                <w:bCs/>
              </w:rPr>
              <w:t>Imóvel</w:t>
            </w:r>
          </w:p>
        </w:tc>
      </w:tr>
      <w:tr w:rsidR="00A44F35" w14:paraId="7F8F69D7" w14:textId="77777777" w:rsidTr="00094099">
        <w:tc>
          <w:tcPr>
            <w:tcW w:w="2689" w:type="dxa"/>
            <w:shd w:val="clear" w:color="auto" w:fill="DAE9F7" w:themeFill="text2" w:themeFillTint="1A"/>
          </w:tcPr>
          <w:p w14:paraId="4D7063C9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05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6BB0FAB9" w14:textId="3FA06A30" w:rsidR="00A44F35" w:rsidRPr="00094099" w:rsidRDefault="00AE02B0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Despacho de Encaminhamento do Coord. Ao DPAT. Para manifestação do Titular da Pasta e Posterior envio a Casa Civil</w:t>
            </w:r>
          </w:p>
        </w:tc>
      </w:tr>
      <w:tr w:rsidR="00094099" w14:paraId="1CEA0F33" w14:textId="77777777" w:rsidTr="00094099">
        <w:tc>
          <w:tcPr>
            <w:tcW w:w="2689" w:type="dxa"/>
            <w:shd w:val="clear" w:color="auto" w:fill="DAE9F7" w:themeFill="text2" w:themeFillTint="1A"/>
          </w:tcPr>
          <w:p w14:paraId="623E5EDC" w14:textId="279BFF93" w:rsidR="00094099" w:rsidRPr="00094099" w:rsidRDefault="00094099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06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0DCA173C" w14:textId="442EFD76" w:rsidR="00094099" w:rsidRPr="00094099" w:rsidRDefault="00094099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Publicação de cessação</w:t>
            </w:r>
          </w:p>
        </w:tc>
      </w:tr>
      <w:tr w:rsidR="00A44F35" w14:paraId="752CEB92" w14:textId="77777777" w:rsidTr="00094099">
        <w:tc>
          <w:tcPr>
            <w:tcW w:w="2689" w:type="dxa"/>
            <w:shd w:val="clear" w:color="auto" w:fill="DAE9F7" w:themeFill="text2" w:themeFillTint="1A"/>
          </w:tcPr>
          <w:p w14:paraId="3BDC46D4" w14:textId="5B5D47A7" w:rsidR="00A44F35" w:rsidRPr="00094099" w:rsidRDefault="00094099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07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0C96183F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Retorno a URE para encaminhamento à Unidade escolar para providências.</w:t>
            </w:r>
          </w:p>
        </w:tc>
      </w:tr>
      <w:tr w:rsidR="00A44F35" w14:paraId="4663AA73" w14:textId="77777777" w:rsidTr="00094099">
        <w:tc>
          <w:tcPr>
            <w:tcW w:w="2689" w:type="dxa"/>
            <w:shd w:val="clear" w:color="auto" w:fill="DAE9F7" w:themeFill="text2" w:themeFillTint="1A"/>
          </w:tcPr>
          <w:p w14:paraId="57563334" w14:textId="18B2C042" w:rsidR="00A44F35" w:rsidRPr="00094099" w:rsidRDefault="00094099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08</w:t>
            </w:r>
          </w:p>
        </w:tc>
        <w:tc>
          <w:tcPr>
            <w:tcW w:w="5805" w:type="dxa"/>
            <w:shd w:val="clear" w:color="auto" w:fill="DAE9F7" w:themeFill="text2" w:themeFillTint="1A"/>
          </w:tcPr>
          <w:p w14:paraId="20F732C6" w14:textId="77777777" w:rsidR="00A44F35" w:rsidRPr="00094099" w:rsidRDefault="00A44F35" w:rsidP="00B44604">
            <w:pPr>
              <w:jc w:val="center"/>
              <w:rPr>
                <w:b/>
                <w:bCs/>
              </w:rPr>
            </w:pPr>
            <w:r w:rsidRPr="00094099">
              <w:rPr>
                <w:b/>
                <w:bCs/>
              </w:rPr>
              <w:t>Gestão Escolar solicitar junto ao SEAPE da URE, o cancelamento dos descontos em folha de pagamento. (se houver).</w:t>
            </w:r>
          </w:p>
        </w:tc>
      </w:tr>
    </w:tbl>
    <w:p w14:paraId="1FF6AF42" w14:textId="77777777" w:rsidR="00A44F35" w:rsidRDefault="00A44F35" w:rsidP="00706C02">
      <w:pPr>
        <w:rPr>
          <w:b/>
          <w:bCs/>
        </w:rPr>
      </w:pPr>
    </w:p>
    <w:p w14:paraId="1A4E1FE3" w14:textId="77777777" w:rsidR="00A44F35" w:rsidRDefault="00A44F35" w:rsidP="00706C02">
      <w:pPr>
        <w:rPr>
          <w:b/>
          <w:bCs/>
        </w:rPr>
      </w:pPr>
    </w:p>
    <w:p w14:paraId="60A9546B" w14:textId="77777777" w:rsidR="00A44F35" w:rsidRDefault="00A44F35" w:rsidP="00706C02">
      <w:pPr>
        <w:rPr>
          <w:b/>
          <w:bCs/>
        </w:rPr>
      </w:pPr>
    </w:p>
    <w:p w14:paraId="3B8F97EC" w14:textId="77777777" w:rsidR="00A44F35" w:rsidRDefault="00A44F35" w:rsidP="00706C02">
      <w:pPr>
        <w:rPr>
          <w:b/>
          <w:bCs/>
        </w:rPr>
      </w:pPr>
    </w:p>
    <w:p w14:paraId="101EF68B" w14:textId="5081B430" w:rsidR="007B687B" w:rsidRPr="00A44F35" w:rsidRDefault="00A44F35" w:rsidP="00706C02">
      <w:pPr>
        <w:rPr>
          <w:b/>
          <w:bCs/>
          <w:color w:val="FF0000"/>
        </w:rPr>
      </w:pPr>
      <w:r w:rsidRPr="00A44F35">
        <w:rPr>
          <w:b/>
          <w:bCs/>
          <w:color w:val="FF0000"/>
        </w:rPr>
        <w:t>QUANDO DA SOLICITAÇÃO DE INÍCIO DO DESCONTO EM FOLHA DE PAGAMENTO DO OCUPANTE DE ZELADORIA</w:t>
      </w:r>
      <w:r w:rsidR="00094099">
        <w:rPr>
          <w:b/>
          <w:bCs/>
          <w:color w:val="FF0000"/>
        </w:rPr>
        <w:t xml:space="preserve"> (Funcionários do Governo do Estado de SP)</w:t>
      </w:r>
      <w:r w:rsidRPr="00A44F35">
        <w:rPr>
          <w:b/>
          <w:bCs/>
          <w:color w:val="FF0000"/>
        </w:rPr>
        <w:t>:</w:t>
      </w:r>
    </w:p>
    <w:p w14:paraId="3C565BF5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Abrir expediente SEI e enviar ao SEAPE da URE;</w:t>
      </w:r>
    </w:p>
    <w:p w14:paraId="10BDDBAC" w14:textId="192D2E4D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Ofício solicitando o desconto em folha do servidor</w:t>
      </w:r>
      <w:r w:rsidR="00F80DBF">
        <w:rPr>
          <w:b/>
          <w:bCs/>
        </w:rPr>
        <w:t>, a partir da data de publicação de autorização</w:t>
      </w:r>
      <w:r w:rsidRPr="00A44F35">
        <w:rPr>
          <w:b/>
          <w:bCs/>
        </w:rPr>
        <w:t>;</w:t>
      </w:r>
    </w:p>
    <w:p w14:paraId="4CDB3F65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Cópia do contrato de zeladoria;</w:t>
      </w:r>
    </w:p>
    <w:p w14:paraId="3784B347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Publicação de autorização;</w:t>
      </w:r>
    </w:p>
    <w:p w14:paraId="47DF63F4" w14:textId="0334C830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Holerite do servidor.</w:t>
      </w:r>
    </w:p>
    <w:p w14:paraId="600A6AB2" w14:textId="77777777" w:rsidR="00A44F35" w:rsidRPr="00A44F35" w:rsidRDefault="00A44F35" w:rsidP="00A44F35">
      <w:pPr>
        <w:rPr>
          <w:b/>
          <w:bCs/>
        </w:rPr>
      </w:pPr>
    </w:p>
    <w:p w14:paraId="7002C2B9" w14:textId="1B6B9429" w:rsidR="00A44F35" w:rsidRPr="00A44F35" w:rsidRDefault="00A44F35" w:rsidP="00A44F35">
      <w:pPr>
        <w:rPr>
          <w:b/>
          <w:bCs/>
          <w:color w:val="FF0000"/>
        </w:rPr>
      </w:pPr>
      <w:r w:rsidRPr="00A44F35">
        <w:rPr>
          <w:b/>
          <w:bCs/>
          <w:color w:val="FF0000"/>
        </w:rPr>
        <w:t xml:space="preserve">QUANDO DA SOLICITAÇÃO DE </w:t>
      </w:r>
      <w:r w:rsidR="00F80DBF">
        <w:rPr>
          <w:b/>
          <w:bCs/>
          <w:color w:val="FF0000"/>
        </w:rPr>
        <w:t xml:space="preserve">INTERRUPÇÃO DO </w:t>
      </w:r>
      <w:r w:rsidRPr="00A44F35">
        <w:rPr>
          <w:b/>
          <w:bCs/>
          <w:color w:val="FF0000"/>
        </w:rPr>
        <w:t>DESCONTO EM FOLHA DE PAGAMENTO DO OCUPANTE DE ZELADORIA:</w:t>
      </w:r>
    </w:p>
    <w:p w14:paraId="34F53283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Abrir expediente SEI e enviar ao SEAPE da URE;</w:t>
      </w:r>
    </w:p>
    <w:p w14:paraId="3D9F9672" w14:textId="6BC99BBC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 xml:space="preserve">Ofício solicitando </w:t>
      </w:r>
      <w:r w:rsidR="0087459F">
        <w:rPr>
          <w:b/>
          <w:bCs/>
        </w:rPr>
        <w:t xml:space="preserve">a interrupção do desconto </w:t>
      </w:r>
      <w:r w:rsidRPr="00A44F35">
        <w:rPr>
          <w:b/>
          <w:bCs/>
        </w:rPr>
        <w:t>em folha do servidor</w:t>
      </w:r>
      <w:r w:rsidR="0087459F">
        <w:rPr>
          <w:b/>
          <w:bCs/>
        </w:rPr>
        <w:t>, a partir da data de publicação de cessação</w:t>
      </w:r>
      <w:r w:rsidRPr="00A44F35">
        <w:rPr>
          <w:b/>
          <w:bCs/>
        </w:rPr>
        <w:t>;</w:t>
      </w:r>
    </w:p>
    <w:p w14:paraId="2E5B5880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Cópia do contrato de zeladoria;</w:t>
      </w:r>
    </w:p>
    <w:p w14:paraId="015EEC1D" w14:textId="4A892F4A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 xml:space="preserve">Publicação de </w:t>
      </w:r>
      <w:r>
        <w:rPr>
          <w:b/>
          <w:bCs/>
        </w:rPr>
        <w:t>cessação</w:t>
      </w:r>
      <w:r w:rsidRPr="00A44F35">
        <w:rPr>
          <w:b/>
          <w:bCs/>
        </w:rPr>
        <w:t>;</w:t>
      </w:r>
    </w:p>
    <w:p w14:paraId="3194BE32" w14:textId="77777777" w:rsidR="00A44F35" w:rsidRPr="00A44F35" w:rsidRDefault="00A44F35" w:rsidP="00A44F35">
      <w:pPr>
        <w:pStyle w:val="PargrafodaLista"/>
        <w:numPr>
          <w:ilvl w:val="0"/>
          <w:numId w:val="4"/>
        </w:numPr>
        <w:rPr>
          <w:b/>
          <w:bCs/>
        </w:rPr>
      </w:pPr>
      <w:r w:rsidRPr="00A44F35">
        <w:rPr>
          <w:b/>
          <w:bCs/>
        </w:rPr>
        <w:t>Holerite do servidor.</w:t>
      </w:r>
    </w:p>
    <w:p w14:paraId="7629D3CD" w14:textId="77777777" w:rsidR="00A44F35" w:rsidRDefault="00A44F35" w:rsidP="00706C02">
      <w:pPr>
        <w:rPr>
          <w:b/>
          <w:bCs/>
        </w:rPr>
      </w:pPr>
    </w:p>
    <w:p w14:paraId="2B4297C8" w14:textId="77777777" w:rsidR="000A2531" w:rsidRDefault="000A2531" w:rsidP="007B687B">
      <w:pPr>
        <w:jc w:val="center"/>
        <w:rPr>
          <w:b/>
          <w:bCs/>
        </w:rPr>
      </w:pPr>
    </w:p>
    <w:p w14:paraId="52F4C8DD" w14:textId="77777777" w:rsidR="0087459F" w:rsidRDefault="0087459F" w:rsidP="0087459F">
      <w:pPr>
        <w:rPr>
          <w:b/>
          <w:bCs/>
        </w:rPr>
      </w:pPr>
    </w:p>
    <w:p w14:paraId="13CAAE10" w14:textId="49000826" w:rsidR="0087459F" w:rsidRPr="00A44F35" w:rsidRDefault="0087459F" w:rsidP="0087459F">
      <w:pPr>
        <w:rPr>
          <w:b/>
          <w:bCs/>
          <w:color w:val="FF0000"/>
        </w:rPr>
      </w:pPr>
      <w:r w:rsidRPr="00A44F35">
        <w:rPr>
          <w:b/>
          <w:bCs/>
          <w:color w:val="FF0000"/>
        </w:rPr>
        <w:t>QUANDO D</w:t>
      </w:r>
      <w:r>
        <w:rPr>
          <w:b/>
          <w:bCs/>
          <w:color w:val="FF0000"/>
        </w:rPr>
        <w:t xml:space="preserve">O </w:t>
      </w:r>
      <w:r w:rsidRPr="00A44F35">
        <w:rPr>
          <w:b/>
          <w:bCs/>
          <w:color w:val="FF0000"/>
        </w:rPr>
        <w:t xml:space="preserve">INÍCIO DO </w:t>
      </w:r>
      <w:r>
        <w:rPr>
          <w:b/>
          <w:bCs/>
          <w:color w:val="FF0000"/>
        </w:rPr>
        <w:t>RECOLHIMENTO VIA DARE (SERVIDORES MUNICIAIS QUE NÃO SÃO DA EDUCAÇÃO)</w:t>
      </w:r>
      <w:r w:rsidRPr="00A44F35">
        <w:rPr>
          <w:b/>
          <w:bCs/>
          <w:color w:val="FF0000"/>
        </w:rPr>
        <w:t>:</w:t>
      </w:r>
    </w:p>
    <w:p w14:paraId="5DF22CBE" w14:textId="77777777" w:rsidR="00A44F35" w:rsidRDefault="00A44F35" w:rsidP="007B687B">
      <w:pPr>
        <w:jc w:val="center"/>
        <w:rPr>
          <w:b/>
          <w:bCs/>
        </w:rPr>
      </w:pPr>
    </w:p>
    <w:p w14:paraId="68460B1A" w14:textId="0A5C79E9" w:rsidR="00F80DBF" w:rsidRDefault="00660D3C" w:rsidP="00660D3C">
      <w:pPr>
        <w:rPr>
          <w:b/>
          <w:bCs/>
        </w:rPr>
      </w:pPr>
      <w:r w:rsidRPr="00660D3C">
        <w:rPr>
          <w:b/>
          <w:bCs/>
        </w:rPr>
        <w:t xml:space="preserve">• </w:t>
      </w:r>
      <w:r w:rsidR="00F80DBF">
        <w:rPr>
          <w:b/>
          <w:bCs/>
        </w:rPr>
        <w:t>Emitir a DARE, a partir da data da Publicação de autorização;</w:t>
      </w:r>
    </w:p>
    <w:p w14:paraId="68FF3D71" w14:textId="17B72653" w:rsidR="00660D3C" w:rsidRPr="00F80DBF" w:rsidRDefault="00FA623E" w:rsidP="00F80DBF">
      <w:pPr>
        <w:pStyle w:val="PargrafodaLista"/>
        <w:numPr>
          <w:ilvl w:val="0"/>
          <w:numId w:val="6"/>
        </w:numPr>
        <w:ind w:left="284"/>
        <w:rPr>
          <w:b/>
          <w:bCs/>
        </w:rPr>
      </w:pPr>
      <w:r w:rsidRPr="00F80DBF">
        <w:rPr>
          <w:b/>
          <w:bCs/>
        </w:rPr>
        <w:t>portal.</w:t>
      </w:r>
      <w:r w:rsidR="00660D3C" w:rsidRPr="00F80DBF">
        <w:rPr>
          <w:b/>
          <w:bCs/>
        </w:rPr>
        <w:t>sp.gov.br</w:t>
      </w:r>
    </w:p>
    <w:p w14:paraId="22E4F68A" w14:textId="59127A7E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>•</w:t>
      </w:r>
      <w:r w:rsidR="00FA623E">
        <w:rPr>
          <w:b/>
          <w:bCs/>
        </w:rPr>
        <w:t xml:space="preserve"> Digite no campo de pesquisa, a palavra DARE</w:t>
      </w:r>
      <w:r w:rsidRPr="00660D3C">
        <w:rPr>
          <w:b/>
          <w:bCs/>
        </w:rPr>
        <w:t>;</w:t>
      </w:r>
    </w:p>
    <w:p w14:paraId="44D2C17B" w14:textId="350C6BAE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 xml:space="preserve">• </w:t>
      </w:r>
      <w:r w:rsidR="00FA623E">
        <w:rPr>
          <w:b/>
          <w:bCs/>
        </w:rPr>
        <w:t xml:space="preserve">Clicar em </w:t>
      </w:r>
      <w:r w:rsidR="00FA623E" w:rsidRPr="00FA623E">
        <w:rPr>
          <w:b/>
          <w:bCs/>
        </w:rPr>
        <w:t>DARE-SP – Documento de Arrecadação de Receitas Estaduais</w:t>
      </w:r>
      <w:r w:rsidR="00FA623E">
        <w:rPr>
          <w:b/>
          <w:bCs/>
        </w:rPr>
        <w:t>;</w:t>
      </w:r>
    </w:p>
    <w:p w14:paraId="6455721C" w14:textId="0163755E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 xml:space="preserve">• </w:t>
      </w:r>
      <w:r w:rsidR="00FA623E">
        <w:rPr>
          <w:b/>
          <w:bCs/>
        </w:rPr>
        <w:t>Clicar em e</w:t>
      </w:r>
      <w:r w:rsidRPr="00660D3C">
        <w:rPr>
          <w:b/>
          <w:bCs/>
        </w:rPr>
        <w:t>missão do DARE/SP - Documento de Arrecadação de Receitas Estaduais;</w:t>
      </w:r>
    </w:p>
    <w:p w14:paraId="3D0781A0" w14:textId="4479A423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>• C</w:t>
      </w:r>
      <w:r w:rsidR="00FA623E">
        <w:rPr>
          <w:b/>
          <w:bCs/>
        </w:rPr>
        <w:t>licar em Ambiente de Pagamento;</w:t>
      </w:r>
    </w:p>
    <w:p w14:paraId="6404AEB7" w14:textId="066CEDA6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lastRenderedPageBreak/>
        <w:t xml:space="preserve">• </w:t>
      </w:r>
      <w:r w:rsidR="00FA623E">
        <w:rPr>
          <w:b/>
          <w:bCs/>
        </w:rPr>
        <w:t xml:space="preserve">Clicar em </w:t>
      </w:r>
      <w:r w:rsidRPr="00660D3C">
        <w:rPr>
          <w:b/>
          <w:bCs/>
        </w:rPr>
        <w:t>Acessar sem me identificar;</w:t>
      </w:r>
    </w:p>
    <w:p w14:paraId="22AF8949" w14:textId="74CAAB3B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>• Clicar n</w:t>
      </w:r>
      <w:r w:rsidR="00FA623E">
        <w:rPr>
          <w:b/>
          <w:bCs/>
        </w:rPr>
        <w:t>o ícone DARESP</w:t>
      </w:r>
      <w:r w:rsidRPr="00660D3C">
        <w:rPr>
          <w:b/>
          <w:bCs/>
        </w:rPr>
        <w:t>;</w:t>
      </w:r>
    </w:p>
    <w:p w14:paraId="348E9D60" w14:textId="035E6EC0" w:rsidR="008C319F" w:rsidRDefault="00660D3C" w:rsidP="00660D3C">
      <w:pPr>
        <w:rPr>
          <w:b/>
          <w:bCs/>
        </w:rPr>
      </w:pPr>
      <w:r w:rsidRPr="00660D3C">
        <w:rPr>
          <w:b/>
          <w:bCs/>
        </w:rPr>
        <w:t>• Selecione</w:t>
      </w:r>
      <w:r w:rsidR="00FA623E">
        <w:rPr>
          <w:b/>
          <w:bCs/>
        </w:rPr>
        <w:t xml:space="preserve"> código</w:t>
      </w:r>
      <w:r w:rsidR="008C319F">
        <w:rPr>
          <w:b/>
          <w:bCs/>
        </w:rPr>
        <w:t xml:space="preserve">: </w:t>
      </w:r>
      <w:r w:rsidR="008C319F" w:rsidRPr="008C319F">
        <w:rPr>
          <w:b/>
          <w:bCs/>
        </w:rPr>
        <w:t>8904 - Contribuição de Residência - Artigo 1º do Decreto nº 59.032, de 2 de abril de 2013</w:t>
      </w:r>
      <w:r w:rsidR="008C319F">
        <w:rPr>
          <w:b/>
          <w:bCs/>
        </w:rPr>
        <w:t>;</w:t>
      </w:r>
    </w:p>
    <w:p w14:paraId="0AAC61FF" w14:textId="5EEF3CD3" w:rsidR="008C319F" w:rsidRDefault="00660D3C" w:rsidP="00660D3C">
      <w:pPr>
        <w:rPr>
          <w:b/>
          <w:bCs/>
        </w:rPr>
      </w:pPr>
      <w:r w:rsidRPr="00660D3C">
        <w:rPr>
          <w:b/>
          <w:bCs/>
        </w:rPr>
        <w:t>•</w:t>
      </w:r>
      <w:r w:rsidR="008C319F">
        <w:rPr>
          <w:b/>
          <w:bCs/>
        </w:rPr>
        <w:t xml:space="preserve"> Clique em Emitir;</w:t>
      </w:r>
      <w:r w:rsidRPr="00660D3C">
        <w:rPr>
          <w:b/>
          <w:bCs/>
        </w:rPr>
        <w:t xml:space="preserve"> </w:t>
      </w:r>
    </w:p>
    <w:p w14:paraId="6A8F567A" w14:textId="50488F40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>Preencha os campos solicitados com os dados do zelador;</w:t>
      </w:r>
    </w:p>
    <w:p w14:paraId="17F5873D" w14:textId="161910A1" w:rsidR="00660D3C" w:rsidRPr="00660D3C" w:rsidRDefault="00660D3C" w:rsidP="00660D3C">
      <w:pPr>
        <w:rPr>
          <w:b/>
          <w:bCs/>
        </w:rPr>
      </w:pPr>
      <w:r w:rsidRPr="00660D3C">
        <w:rPr>
          <w:b/>
          <w:bCs/>
        </w:rPr>
        <w:t xml:space="preserve">• Clique em </w:t>
      </w:r>
      <w:r w:rsidR="008C319F">
        <w:rPr>
          <w:b/>
          <w:bCs/>
        </w:rPr>
        <w:t>pagar</w:t>
      </w:r>
      <w:r w:rsidR="00F80DBF">
        <w:rPr>
          <w:b/>
          <w:bCs/>
        </w:rPr>
        <w:t>.</w:t>
      </w:r>
    </w:p>
    <w:p w14:paraId="7D0E852D" w14:textId="77777777" w:rsidR="00A44F35" w:rsidRDefault="00A44F35" w:rsidP="00660D3C">
      <w:pPr>
        <w:rPr>
          <w:b/>
          <w:bCs/>
        </w:rPr>
      </w:pPr>
    </w:p>
    <w:p w14:paraId="2801B97D" w14:textId="65D2D6E1" w:rsidR="00F80DBF" w:rsidRPr="00A44F35" w:rsidRDefault="00F80DBF" w:rsidP="00F80DBF">
      <w:pPr>
        <w:rPr>
          <w:b/>
          <w:bCs/>
          <w:color w:val="FF0000"/>
        </w:rPr>
      </w:pPr>
      <w:r w:rsidRPr="00A44F35">
        <w:rPr>
          <w:b/>
          <w:bCs/>
          <w:color w:val="FF0000"/>
        </w:rPr>
        <w:t>QUANDO D</w:t>
      </w:r>
      <w:r>
        <w:rPr>
          <w:b/>
          <w:bCs/>
          <w:color w:val="FF0000"/>
        </w:rPr>
        <w:t xml:space="preserve">A INTERRUPÇÃO </w:t>
      </w:r>
      <w:r w:rsidRPr="00A44F35">
        <w:rPr>
          <w:b/>
          <w:bCs/>
          <w:color w:val="FF0000"/>
        </w:rPr>
        <w:t xml:space="preserve">DO </w:t>
      </w:r>
      <w:r>
        <w:rPr>
          <w:b/>
          <w:bCs/>
          <w:color w:val="FF0000"/>
        </w:rPr>
        <w:t>RECOLHIMENTO VIA DARE (SERVIDORES MUNICIAIS QUE NÃO SÃO DA EDUCAÇÃO)</w:t>
      </w:r>
      <w:r w:rsidRPr="00A44F35">
        <w:rPr>
          <w:b/>
          <w:bCs/>
          <w:color w:val="FF0000"/>
        </w:rPr>
        <w:t>:</w:t>
      </w:r>
    </w:p>
    <w:p w14:paraId="05134F36" w14:textId="64D25BF2" w:rsidR="00A44F35" w:rsidRPr="00F80DBF" w:rsidRDefault="00F80DBF" w:rsidP="00F80DBF">
      <w:pPr>
        <w:pStyle w:val="Pargrafoda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Interromper a emissão da DARE, a partir da data de publicação de cessação.</w:t>
      </w:r>
    </w:p>
    <w:p w14:paraId="21D8518F" w14:textId="77777777" w:rsidR="0046188C" w:rsidRDefault="0046188C" w:rsidP="00660D3C">
      <w:pPr>
        <w:rPr>
          <w:b/>
          <w:bCs/>
        </w:rPr>
      </w:pPr>
    </w:p>
    <w:sectPr w:rsidR="004618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1862" w14:textId="77777777" w:rsidR="002C3035" w:rsidRDefault="002C3035" w:rsidP="009378C3">
      <w:pPr>
        <w:spacing w:after="0" w:line="240" w:lineRule="auto"/>
      </w:pPr>
      <w:r>
        <w:separator/>
      </w:r>
    </w:p>
  </w:endnote>
  <w:endnote w:type="continuationSeparator" w:id="0">
    <w:p w14:paraId="3B8F7BC9" w14:textId="77777777" w:rsidR="002C3035" w:rsidRDefault="002C3035" w:rsidP="0093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0372" w14:textId="77777777" w:rsidR="002C3035" w:rsidRDefault="002C3035" w:rsidP="009378C3">
      <w:pPr>
        <w:spacing w:after="0" w:line="240" w:lineRule="auto"/>
      </w:pPr>
      <w:r>
        <w:separator/>
      </w:r>
    </w:p>
  </w:footnote>
  <w:footnote w:type="continuationSeparator" w:id="0">
    <w:p w14:paraId="7B41D717" w14:textId="77777777" w:rsidR="002C3035" w:rsidRDefault="002C3035" w:rsidP="0093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9EDB" w14:textId="5C3736EE" w:rsidR="009378C3" w:rsidRPr="009378C3" w:rsidRDefault="009378C3" w:rsidP="009378C3">
    <w:pPr>
      <w:pStyle w:val="Cabealho"/>
      <w:jc w:val="center"/>
    </w:pPr>
    <w:r w:rsidRPr="009378C3">
      <w:rPr>
        <w:noProof/>
      </w:rPr>
      <w:drawing>
        <wp:inline distT="0" distB="0" distL="0" distR="0" wp14:anchorId="1CBF74CD" wp14:editId="7EFA1CFE">
          <wp:extent cx="657225" cy="752475"/>
          <wp:effectExtent l="0" t="0" r="9525" b="9525"/>
          <wp:docPr id="220735663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3536" w14:textId="77777777" w:rsidR="009378C3" w:rsidRPr="009378C3" w:rsidRDefault="009378C3" w:rsidP="009378C3">
    <w:pPr>
      <w:pStyle w:val="Cabealho"/>
      <w:jc w:val="center"/>
      <w:rPr>
        <w:b/>
        <w:bCs/>
      </w:rPr>
    </w:pPr>
    <w:r w:rsidRPr="009378C3">
      <w:rPr>
        <w:b/>
        <w:bCs/>
      </w:rPr>
      <w:t>Governo do Estado de São Paulo</w:t>
    </w:r>
  </w:p>
  <w:p w14:paraId="7A0549FB" w14:textId="77777777" w:rsidR="009378C3" w:rsidRPr="009378C3" w:rsidRDefault="009378C3" w:rsidP="009378C3">
    <w:pPr>
      <w:pStyle w:val="Cabealho"/>
      <w:jc w:val="center"/>
      <w:rPr>
        <w:b/>
        <w:bCs/>
      </w:rPr>
    </w:pPr>
    <w:r w:rsidRPr="009378C3">
      <w:rPr>
        <w:b/>
        <w:bCs/>
      </w:rPr>
      <w:t>Secretaria da Educação</w:t>
    </w:r>
  </w:p>
  <w:p w14:paraId="37F41B91" w14:textId="77777777" w:rsidR="009378C3" w:rsidRPr="009378C3" w:rsidRDefault="009378C3" w:rsidP="009378C3">
    <w:pPr>
      <w:pStyle w:val="Cabealho"/>
      <w:jc w:val="center"/>
      <w:rPr>
        <w:b/>
        <w:bCs/>
      </w:rPr>
    </w:pPr>
    <w:r w:rsidRPr="009378C3">
      <w:rPr>
        <w:b/>
        <w:bCs/>
      </w:rPr>
      <w:t>Serviço de Obras e Manutenção Escolar Carapicuíba</w:t>
    </w:r>
  </w:p>
  <w:p w14:paraId="06F00A57" w14:textId="77777777" w:rsidR="009378C3" w:rsidRDefault="009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4F5"/>
    <w:multiLevelType w:val="hybridMultilevel"/>
    <w:tmpl w:val="AFF00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08A6"/>
    <w:multiLevelType w:val="multilevel"/>
    <w:tmpl w:val="F6C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8027D6"/>
    <w:multiLevelType w:val="hybridMultilevel"/>
    <w:tmpl w:val="0EF2D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C17DC"/>
    <w:multiLevelType w:val="multilevel"/>
    <w:tmpl w:val="03B8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F2E94"/>
    <w:multiLevelType w:val="multilevel"/>
    <w:tmpl w:val="5032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E638F"/>
    <w:multiLevelType w:val="hybridMultilevel"/>
    <w:tmpl w:val="5686B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600662">
    <w:abstractNumId w:val="1"/>
  </w:num>
  <w:num w:numId="2" w16cid:durableId="2117823653">
    <w:abstractNumId w:val="3"/>
  </w:num>
  <w:num w:numId="3" w16cid:durableId="2088727134">
    <w:abstractNumId w:val="4"/>
  </w:num>
  <w:num w:numId="4" w16cid:durableId="1123421783">
    <w:abstractNumId w:val="2"/>
  </w:num>
  <w:num w:numId="5" w16cid:durableId="1845319981">
    <w:abstractNumId w:val="5"/>
  </w:num>
  <w:num w:numId="6" w16cid:durableId="139534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40"/>
    <w:rsid w:val="00015170"/>
    <w:rsid w:val="00015C36"/>
    <w:rsid w:val="00021017"/>
    <w:rsid w:val="00031943"/>
    <w:rsid w:val="00062B6A"/>
    <w:rsid w:val="000654AF"/>
    <w:rsid w:val="00077601"/>
    <w:rsid w:val="00081EA2"/>
    <w:rsid w:val="00094099"/>
    <w:rsid w:val="000A2531"/>
    <w:rsid w:val="000A3767"/>
    <w:rsid w:val="000D0AFB"/>
    <w:rsid w:val="000D541E"/>
    <w:rsid w:val="00125DB5"/>
    <w:rsid w:val="0013259E"/>
    <w:rsid w:val="0017605A"/>
    <w:rsid w:val="001954EA"/>
    <w:rsid w:val="001A43FB"/>
    <w:rsid w:val="001C5573"/>
    <w:rsid w:val="001F17E7"/>
    <w:rsid w:val="001F4335"/>
    <w:rsid w:val="001F7CCF"/>
    <w:rsid w:val="00205792"/>
    <w:rsid w:val="00217210"/>
    <w:rsid w:val="00234984"/>
    <w:rsid w:val="00237DDB"/>
    <w:rsid w:val="00260FBD"/>
    <w:rsid w:val="002A17BA"/>
    <w:rsid w:val="002C2453"/>
    <w:rsid w:val="002C3035"/>
    <w:rsid w:val="002E35B0"/>
    <w:rsid w:val="003107F5"/>
    <w:rsid w:val="00314D88"/>
    <w:rsid w:val="00316EB7"/>
    <w:rsid w:val="00335C40"/>
    <w:rsid w:val="00340AA3"/>
    <w:rsid w:val="00353724"/>
    <w:rsid w:val="003544BD"/>
    <w:rsid w:val="00367CF8"/>
    <w:rsid w:val="0038580E"/>
    <w:rsid w:val="003B55C6"/>
    <w:rsid w:val="003B7662"/>
    <w:rsid w:val="003D3456"/>
    <w:rsid w:val="003D5119"/>
    <w:rsid w:val="003E2C06"/>
    <w:rsid w:val="00400297"/>
    <w:rsid w:val="0042257D"/>
    <w:rsid w:val="0044506F"/>
    <w:rsid w:val="0046188C"/>
    <w:rsid w:val="004772B5"/>
    <w:rsid w:val="004A04CD"/>
    <w:rsid w:val="004B3C25"/>
    <w:rsid w:val="004C161E"/>
    <w:rsid w:val="004C59C3"/>
    <w:rsid w:val="004D3424"/>
    <w:rsid w:val="004D52EF"/>
    <w:rsid w:val="004F4834"/>
    <w:rsid w:val="0056161B"/>
    <w:rsid w:val="005635A4"/>
    <w:rsid w:val="00565532"/>
    <w:rsid w:val="005755F0"/>
    <w:rsid w:val="00581340"/>
    <w:rsid w:val="00582F02"/>
    <w:rsid w:val="005D49CE"/>
    <w:rsid w:val="005F3500"/>
    <w:rsid w:val="00626125"/>
    <w:rsid w:val="00641E1F"/>
    <w:rsid w:val="00642187"/>
    <w:rsid w:val="00660D3C"/>
    <w:rsid w:val="00667687"/>
    <w:rsid w:val="00671F4C"/>
    <w:rsid w:val="0068056C"/>
    <w:rsid w:val="00692BDC"/>
    <w:rsid w:val="006C7CDD"/>
    <w:rsid w:val="006D2ACC"/>
    <w:rsid w:val="006E336F"/>
    <w:rsid w:val="00706B95"/>
    <w:rsid w:val="00706C02"/>
    <w:rsid w:val="007111E6"/>
    <w:rsid w:val="00785D8F"/>
    <w:rsid w:val="007870F9"/>
    <w:rsid w:val="007953AC"/>
    <w:rsid w:val="007955D1"/>
    <w:rsid w:val="00797197"/>
    <w:rsid w:val="007A1966"/>
    <w:rsid w:val="007A1CA5"/>
    <w:rsid w:val="007B0B5B"/>
    <w:rsid w:val="007B687B"/>
    <w:rsid w:val="007C3FBD"/>
    <w:rsid w:val="007D0230"/>
    <w:rsid w:val="007E7D40"/>
    <w:rsid w:val="007F6574"/>
    <w:rsid w:val="00820307"/>
    <w:rsid w:val="00832E3F"/>
    <w:rsid w:val="00843B91"/>
    <w:rsid w:val="008535AD"/>
    <w:rsid w:val="00855D8E"/>
    <w:rsid w:val="00857564"/>
    <w:rsid w:val="0087459F"/>
    <w:rsid w:val="00877281"/>
    <w:rsid w:val="00886135"/>
    <w:rsid w:val="00895CE3"/>
    <w:rsid w:val="008A1F2F"/>
    <w:rsid w:val="008B1E11"/>
    <w:rsid w:val="008C0B70"/>
    <w:rsid w:val="008C319F"/>
    <w:rsid w:val="008D5EDE"/>
    <w:rsid w:val="008E3EAE"/>
    <w:rsid w:val="009036D4"/>
    <w:rsid w:val="009117C6"/>
    <w:rsid w:val="00913A17"/>
    <w:rsid w:val="0092360C"/>
    <w:rsid w:val="00936F88"/>
    <w:rsid w:val="009378C3"/>
    <w:rsid w:val="009472BF"/>
    <w:rsid w:val="00983723"/>
    <w:rsid w:val="00990BB6"/>
    <w:rsid w:val="009A5A97"/>
    <w:rsid w:val="009B5176"/>
    <w:rsid w:val="009E1E40"/>
    <w:rsid w:val="00A06184"/>
    <w:rsid w:val="00A11226"/>
    <w:rsid w:val="00A15557"/>
    <w:rsid w:val="00A22665"/>
    <w:rsid w:val="00A2364E"/>
    <w:rsid w:val="00A377CF"/>
    <w:rsid w:val="00A44F35"/>
    <w:rsid w:val="00A54ADE"/>
    <w:rsid w:val="00A56EF7"/>
    <w:rsid w:val="00A66F06"/>
    <w:rsid w:val="00A87867"/>
    <w:rsid w:val="00AC3B41"/>
    <w:rsid w:val="00AE02B0"/>
    <w:rsid w:val="00AF4754"/>
    <w:rsid w:val="00B13480"/>
    <w:rsid w:val="00B221EE"/>
    <w:rsid w:val="00B34140"/>
    <w:rsid w:val="00B35313"/>
    <w:rsid w:val="00B56502"/>
    <w:rsid w:val="00B726EC"/>
    <w:rsid w:val="00B96B19"/>
    <w:rsid w:val="00BD664A"/>
    <w:rsid w:val="00BE64CB"/>
    <w:rsid w:val="00BF4802"/>
    <w:rsid w:val="00C278D5"/>
    <w:rsid w:val="00C9295D"/>
    <w:rsid w:val="00CB4D16"/>
    <w:rsid w:val="00CF1F41"/>
    <w:rsid w:val="00D0195B"/>
    <w:rsid w:val="00D12637"/>
    <w:rsid w:val="00D4714E"/>
    <w:rsid w:val="00D5193F"/>
    <w:rsid w:val="00D53004"/>
    <w:rsid w:val="00D60C2F"/>
    <w:rsid w:val="00D9210E"/>
    <w:rsid w:val="00DB5033"/>
    <w:rsid w:val="00DE5164"/>
    <w:rsid w:val="00E125A7"/>
    <w:rsid w:val="00E25A55"/>
    <w:rsid w:val="00E41762"/>
    <w:rsid w:val="00E60C83"/>
    <w:rsid w:val="00E92A26"/>
    <w:rsid w:val="00E96AFE"/>
    <w:rsid w:val="00E973A1"/>
    <w:rsid w:val="00EA174A"/>
    <w:rsid w:val="00EC5405"/>
    <w:rsid w:val="00F37B2F"/>
    <w:rsid w:val="00F5219D"/>
    <w:rsid w:val="00F54B17"/>
    <w:rsid w:val="00F56351"/>
    <w:rsid w:val="00F61EEC"/>
    <w:rsid w:val="00F62961"/>
    <w:rsid w:val="00F80DBF"/>
    <w:rsid w:val="00F84B2D"/>
    <w:rsid w:val="00F9112D"/>
    <w:rsid w:val="00FA623E"/>
    <w:rsid w:val="00FB31A4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A28B"/>
  <w15:chartTrackingRefBased/>
  <w15:docId w15:val="{4DEA589C-7625-480C-8465-D698D16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41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41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4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41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4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4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41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41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41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41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41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8C3"/>
  </w:style>
  <w:style w:type="paragraph" w:styleId="Rodap">
    <w:name w:val="footer"/>
    <w:basedOn w:val="Normal"/>
    <w:link w:val="RodapChar"/>
    <w:uiPriority w:val="99"/>
    <w:unhideWhenUsed/>
    <w:rsid w:val="00937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8C3"/>
  </w:style>
  <w:style w:type="table" w:styleId="Tabelacomgrade">
    <w:name w:val="Table Grid"/>
    <w:basedOn w:val="Tabelanormal"/>
    <w:uiPriority w:val="39"/>
    <w:rsid w:val="00F9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576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12" w:color="auto"/>
                    <w:bottom w:val="single" w:sz="6" w:space="6" w:color="auto"/>
                    <w:right w:val="single" w:sz="6" w:space="12" w:color="auto"/>
                  </w:divBdr>
                  <w:divsChild>
                    <w:div w:id="12449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1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5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4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50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6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7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7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75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7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0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0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8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0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3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7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448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3848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0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5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8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0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00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75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0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33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2602">
                                              <w:marLeft w:val="0"/>
                                              <w:marRight w:val="9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30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3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3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4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7118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8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82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74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66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45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9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49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04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9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0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70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468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03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48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20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06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47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430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86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6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31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43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6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16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55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17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804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95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85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85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0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24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23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257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8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16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18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31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89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93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47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2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0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87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32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57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4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36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95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8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7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60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49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50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847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843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71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362466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7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43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7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single" w:sz="6" w:space="12" w:color="auto"/>
                            <w:bottom w:val="single" w:sz="6" w:space="6" w:color="auto"/>
                            <w:right w:val="single" w:sz="6" w:space="12" w:color="auto"/>
                          </w:divBdr>
                          <w:divsChild>
                            <w:div w:id="48531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6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6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5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2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7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749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6667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1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8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4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55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02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7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87963">
                                              <w:marLeft w:val="0"/>
                                              <w:marRight w:val="9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26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2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8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7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65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1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957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06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9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36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22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52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57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0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44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3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8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1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1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64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90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37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72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9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8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62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1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81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96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66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27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9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8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98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5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22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0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65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26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25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41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86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0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1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365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96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10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51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0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1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74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41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4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6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86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8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23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30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72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9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2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3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32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single" w:sz="6" w:space="12" w:color="auto"/>
                            <w:bottom w:val="single" w:sz="6" w:space="6" w:color="auto"/>
                            <w:right w:val="single" w:sz="6" w:space="12" w:color="auto"/>
                          </w:divBdr>
                          <w:divsChild>
                            <w:div w:id="4744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98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7166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06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57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18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4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8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2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73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84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7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38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358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12" w:color="auto"/>
                    <w:bottom w:val="single" w:sz="6" w:space="6" w:color="auto"/>
                    <w:right w:val="single" w:sz="6" w:space="12" w:color="auto"/>
                  </w:divBdr>
                  <w:divsChild>
                    <w:div w:id="1486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91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7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2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9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7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Cristina Galharde</dc:creator>
  <cp:keywords/>
  <dc:description/>
  <cp:lastModifiedBy>Iara Cristina Galharde</cp:lastModifiedBy>
  <cp:revision>4</cp:revision>
  <cp:lastPrinted>2025-09-18T19:09:00Z</cp:lastPrinted>
  <dcterms:created xsi:type="dcterms:W3CDTF">2026-02-10T19:24:00Z</dcterms:created>
  <dcterms:modified xsi:type="dcterms:W3CDTF">2026-02-11T16:08:00Z</dcterms:modified>
</cp:coreProperties>
</file>