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B6703" w14:textId="77777777" w:rsidR="00C2331B" w:rsidRDefault="00000000">
      <w:pPr>
        <w:shd w:val="clear" w:color="auto" w:fill="000000"/>
        <w:spacing w:after="0" w:line="240" w:lineRule="auto"/>
        <w:jc w:val="center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PLANO EDUCACIONAL ESPECIALIZADO - PEI</w:t>
      </w:r>
    </w:p>
    <w:p w14:paraId="1B2BC784" w14:textId="77777777" w:rsidR="00C2331B" w:rsidRDefault="00000000">
      <w:pPr>
        <w:shd w:val="clear" w:color="auto" w:fill="E8E8E8"/>
        <w:spacing w:after="0" w:line="240" w:lineRule="auto"/>
        <w:jc w:val="center"/>
        <w:rPr>
          <w:b/>
          <w:bCs/>
        </w:rPr>
      </w:pPr>
      <w:r>
        <w:rPr>
          <w:b/>
          <w:bCs/>
        </w:rPr>
        <w:t>ANEXO IV - RESOLUÇÃO SEDUC Nº 129/2025</w:t>
      </w:r>
    </w:p>
    <w:p w14:paraId="7991DC3B" w14:textId="77777777" w:rsidR="00C2331B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6BBAB5FF" w14:textId="77777777" w:rsidR="00C2331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do Estudante:</w:t>
      </w:r>
    </w:p>
    <w:p w14:paraId="74E4ED7F" w14:textId="77777777" w:rsidR="00C2331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do Professor Regente:</w:t>
      </w:r>
    </w:p>
    <w:p w14:paraId="0D7816B4" w14:textId="77777777" w:rsidR="00C2331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do Professor Especializado da Educação Especial:</w:t>
      </w:r>
    </w:p>
    <w:p w14:paraId="530BAAB7" w14:textId="77777777" w:rsidR="00C2331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Componente Curricular:</w:t>
      </w:r>
    </w:p>
    <w:p w14:paraId="01A11895" w14:textId="77777777" w:rsidR="00C2331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Período: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1º  Bimestre ( ) 2º bimestre ( ) 3º Bimestre ( ) 4º Bimestre</w:t>
      </w:r>
    </w:p>
    <w:p w14:paraId="1C38C766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9466188" w14:textId="77777777" w:rsidR="00C2331B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Quais conteúdos e habilidades do Currículo da Rede Estadual Paulista serão desenvolvidos no</w:t>
      </w:r>
    </w:p>
    <w:p w14:paraId="2C187CB4" w14:textId="77777777" w:rsidR="00C2331B" w:rsidRDefault="00000000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bimestre?</w:t>
      </w:r>
    </w:p>
    <w:p w14:paraId="4274E2E7" w14:textId="77777777" w:rsidR="00C2331B" w:rsidRDefault="00C2331B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93185C5" w14:textId="77777777" w:rsidR="00C2331B" w:rsidRDefault="00000000">
      <w:pPr>
        <w:shd w:val="clear" w:color="auto" w:fill="DAE9F7"/>
        <w:spacing w:after="0" w:line="240" w:lineRule="auto"/>
        <w:jc w:val="center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EXPLICAÇÃO PARA O PROFESSOR REGENTE:</w:t>
      </w:r>
    </w:p>
    <w:p w14:paraId="1BE5A5D8" w14:textId="77777777" w:rsidR="00C2331B" w:rsidRDefault="00C2331B">
      <w:pPr>
        <w:shd w:val="clear" w:color="auto" w:fill="DAE9F7"/>
        <w:spacing w:after="0" w:line="240" w:lineRule="auto"/>
        <w:jc w:val="center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541809B0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Nome do Estudante:                                                                          </w:t>
      </w:r>
    </w:p>
    <w:p w14:paraId="393883F3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Preencher com o nome completo do estudante, conforme registro escolar. </w:t>
      </w:r>
    </w:p>
    <w:p w14:paraId="482AC10B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 </w:t>
      </w:r>
    </w:p>
    <w:p w14:paraId="2B3C8C94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Nome do Professor Regente: </w:t>
      </w:r>
    </w:p>
    <w:p w14:paraId="4CE9CB7A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Informar o nome completo do professor regente de classes e turmas ou professor de componente curricular. </w:t>
      </w:r>
    </w:p>
    <w:p w14:paraId="402FECA0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</w:t>
      </w:r>
    </w:p>
    <w:p w14:paraId="09957FC8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Nome do Professor Especializado da Educação Especial: </w:t>
      </w:r>
    </w:p>
    <w:p w14:paraId="4753E456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Registrar o nome do professor que realiza o Atendimento Educacional Especializado – AEE em Sala de Recursos Multifuncionais ou na Modalidade Itinerante e no Projeto Ensino Colaborativo – AEE Expandido</w:t>
      </w:r>
    </w:p>
    <w:p w14:paraId="786B986C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</w:t>
      </w:r>
    </w:p>
    <w:p w14:paraId="52C357A0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Componente Curricular: </w:t>
      </w:r>
    </w:p>
    <w:p w14:paraId="2B0580A6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Indicar o componente curricular a que se refere o planejamento (por exemplo: Língua Portuguesa, Matemática, Ciências etc.).   </w:t>
      </w:r>
    </w:p>
    <w:p w14:paraId="0D252CE3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O PEI deve ser alinhado ao currículo e ao componente que o estudante frequenta na sala comum e ser revisado a cada bimestre, de modo a refletir os avanços, os desafios a fim de acompanhar e os planejamentos do estudante. </w:t>
      </w:r>
    </w:p>
    <w:p w14:paraId="6637A600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7FE84E46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Período: </w:t>
      </w:r>
      <w:proofErr w:type="gramStart"/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1° Bimestre ( ) 2°bimestre ( ) 3°Bimestre ( ) 4ºBimestre </w:t>
      </w:r>
    </w:p>
    <w:p w14:paraId="0E0FD270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Assinalar o bimestre correspondente ao PEI.</w:t>
      </w:r>
    </w:p>
    <w:p w14:paraId="1008C1AC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ab/>
      </w:r>
    </w:p>
    <w:p w14:paraId="3AFA92B1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Quais conteúdos e habilidades do Currículo da Rede Estadual Paulista serão desenvolvidos no</w:t>
      </w:r>
    </w:p>
    <w:p w14:paraId="39DA5469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bimestre?</w:t>
      </w:r>
    </w:p>
    <w:p w14:paraId="07E51E42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 professor regente deve indicar as habilidades do Currículo Paulista previstas para o ano/série, assegurando a organização do ensino de forma alinhada às orientações pedagógicas e ao processo de aprendizagem do estudante.</w:t>
      </w:r>
    </w:p>
    <w:p w14:paraId="7BC682D8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O ponto de partida é sempre o Currículo Paulista.</w:t>
      </w:r>
    </w:p>
    <w:p w14:paraId="09969381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lastRenderedPageBreak/>
        <w:t>O professor não cria um currículo novo para o estudante elegível ao serviço da Educação Especial.</w:t>
      </w:r>
    </w:p>
    <w:p w14:paraId="70A5793A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Ele utiliza o </w:t>
      </w: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mesmo currículo da turma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, mas faz </w:t>
      </w: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adaptações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, se necessário.</w:t>
      </w:r>
    </w:p>
    <w:p w14:paraId="17289D36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0C23CCE7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O professor observa o que o estudante já consegue fazer.</w:t>
      </w:r>
    </w:p>
    <w:p w14:paraId="54787ACE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Ele analisa:</w:t>
      </w:r>
    </w:p>
    <w:p w14:paraId="2D0C1637" w14:textId="77777777" w:rsidR="00C2331B" w:rsidRDefault="00000000">
      <w:pPr>
        <w:numPr>
          <w:ilvl w:val="1"/>
          <w:numId w:val="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as habilidades já consolidadas;</w:t>
      </w:r>
    </w:p>
    <w:p w14:paraId="43BD0C9A" w14:textId="77777777" w:rsidR="00C2331B" w:rsidRDefault="00000000">
      <w:pPr>
        <w:numPr>
          <w:ilvl w:val="1"/>
          <w:numId w:val="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 que ainda está em desenvolvimento;</w:t>
      </w:r>
    </w:p>
    <w:p w14:paraId="46995ADE" w14:textId="77777777" w:rsidR="00C2331B" w:rsidRDefault="00000000">
      <w:pPr>
        <w:numPr>
          <w:ilvl w:val="1"/>
          <w:numId w:val="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 que o estudante só realiza com ajuda.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br/>
        <w:t>Isso ajuda a planejar o próximo passo.</w:t>
      </w:r>
    </w:p>
    <w:p w14:paraId="043FD836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20562FC4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Ele identifica as habilidades essenciais daquele ano/série.</w:t>
      </w:r>
    </w:p>
    <w:p w14:paraId="257322C2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As habilidades mais importantes (estruturantes) são priorizadas, garantindo que o estudante tenha acesso ao que é fundamental.</w:t>
      </w:r>
    </w:p>
    <w:p w14:paraId="4D093AED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762676C1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Ajusta as habilidades conforme a especificidade do estudante.</w:t>
      </w:r>
    </w:p>
    <w:p w14:paraId="3CA6B017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Aqui o professor:</w:t>
      </w:r>
    </w:p>
    <w:p w14:paraId="61BE446F" w14:textId="77777777" w:rsidR="00C2331B" w:rsidRDefault="00000000">
      <w:pPr>
        <w:numPr>
          <w:ilvl w:val="1"/>
          <w:numId w:val="2"/>
        </w:numPr>
        <w:shd w:val="clear" w:color="auto" w:fill="DAE9F7"/>
        <w:tabs>
          <w:tab w:val="left" w:pos="284"/>
        </w:tabs>
        <w:spacing w:after="0" w:line="240" w:lineRule="auto"/>
        <w:ind w:hanging="144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simplifica ações,</w:t>
      </w:r>
    </w:p>
    <w:p w14:paraId="5B544D9C" w14:textId="77777777" w:rsidR="00C2331B" w:rsidRDefault="00000000">
      <w:pPr>
        <w:numPr>
          <w:ilvl w:val="1"/>
          <w:numId w:val="2"/>
        </w:numPr>
        <w:shd w:val="clear" w:color="auto" w:fill="DAE9F7"/>
        <w:tabs>
          <w:tab w:val="left" w:pos="284"/>
        </w:tabs>
        <w:spacing w:after="0" w:line="240" w:lineRule="auto"/>
        <w:ind w:hanging="144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aumenta o tempo de trabalho,</w:t>
      </w:r>
    </w:p>
    <w:p w14:paraId="4C323A1B" w14:textId="77777777" w:rsidR="00C2331B" w:rsidRDefault="00000000">
      <w:pPr>
        <w:numPr>
          <w:ilvl w:val="1"/>
          <w:numId w:val="2"/>
        </w:numPr>
        <w:shd w:val="clear" w:color="auto" w:fill="DAE9F7"/>
        <w:tabs>
          <w:tab w:val="left" w:pos="284"/>
        </w:tabs>
        <w:spacing w:after="0" w:line="240" w:lineRule="auto"/>
        <w:ind w:hanging="144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divide a habilidade em pequenas etapas,</w:t>
      </w:r>
    </w:p>
    <w:p w14:paraId="3DEBEEE2" w14:textId="77777777" w:rsidR="00C2331B" w:rsidRDefault="00000000">
      <w:pPr>
        <w:numPr>
          <w:ilvl w:val="1"/>
          <w:numId w:val="2"/>
        </w:numPr>
        <w:shd w:val="clear" w:color="auto" w:fill="DAE9F7"/>
        <w:tabs>
          <w:tab w:val="left" w:pos="284"/>
        </w:tabs>
        <w:spacing w:after="0" w:line="240" w:lineRule="auto"/>
        <w:ind w:hanging="144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usa recursos acessíveis, sem retirar o conteúdo curricular.</w:t>
      </w:r>
    </w:p>
    <w:p w14:paraId="1F381C1C" w14:textId="77777777" w:rsidR="00C2331B" w:rsidRDefault="00C2331B">
      <w:pPr>
        <w:shd w:val="clear" w:color="auto" w:fill="DAE9F7"/>
        <w:tabs>
          <w:tab w:val="left" w:pos="142"/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469B2701" w14:textId="77777777" w:rsidR="00C2331B" w:rsidRDefault="00000000">
      <w:pPr>
        <w:shd w:val="clear" w:color="auto" w:fill="DAE9F7"/>
        <w:tabs>
          <w:tab w:val="left" w:pos="142"/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Pensar em como o estudante poderá acessar esse conteúdo.</w:t>
      </w:r>
    </w:p>
    <w:p w14:paraId="49341A1E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Para isso o professor considera:</w:t>
      </w:r>
    </w:p>
    <w:p w14:paraId="6EDAD90C" w14:textId="77777777" w:rsidR="00C2331B" w:rsidRDefault="00000000">
      <w:pPr>
        <w:numPr>
          <w:ilvl w:val="1"/>
          <w:numId w:val="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recursos de acessibilidade,</w:t>
      </w:r>
    </w:p>
    <w:p w14:paraId="5CC58DA1" w14:textId="77777777" w:rsidR="00C2331B" w:rsidRDefault="00000000">
      <w:pPr>
        <w:numPr>
          <w:ilvl w:val="1"/>
          <w:numId w:val="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uso de tecnologias assistivas,</w:t>
      </w:r>
    </w:p>
    <w:p w14:paraId="21D74576" w14:textId="77777777" w:rsidR="00C2331B" w:rsidRDefault="00000000">
      <w:pPr>
        <w:numPr>
          <w:ilvl w:val="1"/>
          <w:numId w:val="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apoio de profissionais (quando houver),</w:t>
      </w:r>
    </w:p>
    <w:p w14:paraId="5A908FE4" w14:textId="77777777" w:rsidR="00C2331B" w:rsidRDefault="00000000">
      <w:pPr>
        <w:numPr>
          <w:ilvl w:val="1"/>
          <w:numId w:val="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adaptações de materiais e linguagem.</w:t>
      </w:r>
    </w:p>
    <w:p w14:paraId="76ECF75D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7BDAAD4F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Combina o planejamento com o professor especializado </w:t>
      </w:r>
    </w:p>
    <w:p w14:paraId="0F3799BA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 professor regente compartilha:</w:t>
      </w:r>
    </w:p>
    <w:p w14:paraId="631128F2" w14:textId="77777777" w:rsidR="00C2331B" w:rsidRDefault="00000000">
      <w:pPr>
        <w:numPr>
          <w:ilvl w:val="1"/>
          <w:numId w:val="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quais habilidades do currículo trabalhará;</w:t>
      </w:r>
    </w:p>
    <w:p w14:paraId="245CA47B" w14:textId="77777777" w:rsidR="00C2331B" w:rsidRDefault="00000000">
      <w:pPr>
        <w:numPr>
          <w:ilvl w:val="1"/>
          <w:numId w:val="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quais dificuldades o estudante apresenta;</w:t>
      </w:r>
    </w:p>
    <w:p w14:paraId="111ED0FD" w14:textId="77777777" w:rsidR="00C2331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DAE9F7"/>
        <w:tabs>
          <w:tab w:val="left" w:pos="284"/>
        </w:tabs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para que o Atendimento Educacional Especializado – AEE em Sala de Recursos Multifuncionais ou na Modalidade Itinerante complemente ou apoie o trabalho em sala.</w:t>
      </w:r>
    </w:p>
    <w:p w14:paraId="66442644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5F7CECEC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Seleciona as habilidades possíveis de desenvolver no bimestre.</w:t>
      </w:r>
    </w:p>
    <w:p w14:paraId="5699FAFE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Ele analisa o tempo disponível e escolhe um conjunto de habilidades que o estudante possa realmente aprender, com ou sem apoio.</w:t>
      </w:r>
    </w:p>
    <w:p w14:paraId="6C3EB345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3C704578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Registra tudo no planejamento bimestral.</w:t>
      </w:r>
    </w:p>
    <w:p w14:paraId="3A25D98C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 professor documenta:</w:t>
      </w:r>
    </w:p>
    <w:p w14:paraId="5917983D" w14:textId="77777777" w:rsidR="00C2331B" w:rsidRDefault="00000000">
      <w:pPr>
        <w:numPr>
          <w:ilvl w:val="1"/>
          <w:numId w:val="6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lastRenderedPageBreak/>
        <w:t>os conteúdos e habilidades escolhidos;</w:t>
      </w:r>
    </w:p>
    <w:p w14:paraId="793847D4" w14:textId="77777777" w:rsidR="00C2331B" w:rsidRDefault="00000000">
      <w:pPr>
        <w:numPr>
          <w:ilvl w:val="1"/>
          <w:numId w:val="6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as adaptações necessárias;</w:t>
      </w:r>
    </w:p>
    <w:p w14:paraId="7F2890E4" w14:textId="77777777" w:rsidR="00C2331B" w:rsidRDefault="00000000">
      <w:pPr>
        <w:numPr>
          <w:ilvl w:val="1"/>
          <w:numId w:val="6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os recursos que serão usados;</w:t>
      </w:r>
    </w:p>
    <w:p w14:paraId="524B64DA" w14:textId="77777777" w:rsidR="00C2331B" w:rsidRDefault="00000000">
      <w:pPr>
        <w:numPr>
          <w:ilvl w:val="1"/>
          <w:numId w:val="6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os apoios previstos.</w:t>
      </w:r>
    </w:p>
    <w:p w14:paraId="3168D9EF" w14:textId="77777777" w:rsidR="00C2331B" w:rsidRDefault="00C2331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1E7D7E64" w14:textId="77777777" w:rsidR="00C2331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Quais estratégias, intervenções pedagógicas e recursos de acessibilidade serão utilizados para favorecer o acesso, a participação e a aprendizagem do estudante?</w:t>
      </w:r>
    </w:p>
    <w:p w14:paraId="4F6690A1" w14:textId="77777777" w:rsidR="00C2331B" w:rsidRDefault="00C2331B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CC74336" w14:textId="77777777" w:rsidR="00C2331B" w:rsidRDefault="00000000">
      <w:pPr>
        <w:shd w:val="clear" w:color="auto" w:fill="DAE9F7"/>
        <w:spacing w:after="0" w:line="240" w:lineRule="auto"/>
        <w:jc w:val="center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EXPLICAÇÃO PARA O PROFESSOR REGENTE</w:t>
      </w:r>
    </w:p>
    <w:p w14:paraId="736A3678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4CB8A137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Planejar estratégias alinhadas às especificidades e potencialidades do estudante, eliminando barreiras pedagógicas, comunicacionais e atitudinais, assegurando acessibilidade curricular, participação ativa e pleno desenvolvimento. As ações devem considerar os princípios do Desenho Universal para a Aprendizagem - DUA e outras abordagens pedagógicas inclusivas que ampliem as possibilidades de engajamento, representação e expressão. </w:t>
      </w:r>
    </w:p>
    <w:p w14:paraId="620D8C20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Descrever de que forma o ensino será mediado e quais apoios serão disponibilizados para favorecer o engajamento e a participação do estudante nas atividades. </w:t>
      </w:r>
    </w:p>
    <w:p w14:paraId="3CC59CF7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As estratégias devem estar articuladas entre a sala comum, o Atendimento Educacional Especializado - AEE e a gestão escolar, promovendo uma atuação integrada e coerente com os princípios da educação inclusiva. </w:t>
      </w:r>
    </w:p>
    <w:p w14:paraId="04237472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5F36DC2E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O professor deve registrar </w:t>
      </w: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tudo o que fará para que o estudante consiga participar das aulas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, como:</w:t>
      </w:r>
    </w:p>
    <w:p w14:paraId="56A9B557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0"/>
          <w:id w:val="2035748358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Estratégias pedagógicas</w:t>
      </w:r>
    </w:p>
    <w:p w14:paraId="479EA245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Explicar o conteúdo em partes menores.</w:t>
      </w:r>
    </w:p>
    <w:p w14:paraId="2BC41ED7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Usar exemplos concretos e situações do cotidiano.</w:t>
      </w:r>
    </w:p>
    <w:p w14:paraId="1DDFD58E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Oferecer mais tempo para realizar tarefas.</w:t>
      </w:r>
    </w:p>
    <w:p w14:paraId="2F106BF3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Fazer mediação nas atividades em grupo.</w:t>
      </w:r>
    </w:p>
    <w:p w14:paraId="240A0812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Retomar conteúdos sempre que necessário.</w:t>
      </w:r>
    </w:p>
    <w:p w14:paraId="2FE45642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Garantir previsibilidade (rotina visual, agenda, passo a passo).</w:t>
      </w:r>
    </w:p>
    <w:p w14:paraId="65CDF2E6" w14:textId="77777777" w:rsidR="00C2331B" w:rsidRDefault="00000000">
      <w:pPr>
        <w:numPr>
          <w:ilvl w:val="0"/>
          <w:numId w:val="7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Dar instruções de forma clara, objetiva e com apoio visual.</w:t>
      </w:r>
    </w:p>
    <w:p w14:paraId="28EC41FD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0AAC57FC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1"/>
          <w:id w:val="1180939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Intervenções pedagógicas</w:t>
      </w:r>
    </w:p>
    <w:p w14:paraId="10B8268E" w14:textId="77777777" w:rsidR="00C2331B" w:rsidRDefault="00000000">
      <w:pPr>
        <w:numPr>
          <w:ilvl w:val="0"/>
          <w:numId w:val="8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Apoio individual durante atividades mais complexas.</w:t>
      </w:r>
    </w:p>
    <w:p w14:paraId="03ABDE6C" w14:textId="77777777" w:rsidR="00C2331B" w:rsidRDefault="00000000">
      <w:pPr>
        <w:numPr>
          <w:ilvl w:val="0"/>
          <w:numId w:val="8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Adaptação de quantidade (menos itens, sem perder o objetivo).</w:t>
      </w:r>
    </w:p>
    <w:p w14:paraId="738077A0" w14:textId="77777777" w:rsidR="00C2331B" w:rsidRDefault="00000000">
      <w:pPr>
        <w:numPr>
          <w:ilvl w:val="0"/>
          <w:numId w:val="8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Adaptação de complexidade (mesma habilidade, tarefa mais simples).</w:t>
      </w:r>
    </w:p>
    <w:p w14:paraId="227A1D47" w14:textId="77777777" w:rsidR="00C2331B" w:rsidRDefault="00000000">
      <w:pPr>
        <w:numPr>
          <w:ilvl w:val="0"/>
          <w:numId w:val="8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Ajuste da forma de participação (oral, pictograma, escrita, digital).</w:t>
      </w:r>
    </w:p>
    <w:p w14:paraId="41C1F2DA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488E68AA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2"/>
          <w:id w:val="-1447532538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Recursos de acessibilidade</w:t>
      </w:r>
    </w:p>
    <w:p w14:paraId="1A5228F0" w14:textId="77777777" w:rsidR="00C2331B" w:rsidRDefault="00000000">
      <w:pPr>
        <w:numPr>
          <w:ilvl w:val="0"/>
          <w:numId w:val="9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Material ampliado, contrastes ou fontes acessíveis.</w:t>
      </w:r>
    </w:p>
    <w:p w14:paraId="5CF9373C" w14:textId="77777777" w:rsidR="00C2331B" w:rsidRDefault="00000000">
      <w:pPr>
        <w:numPr>
          <w:ilvl w:val="0"/>
          <w:numId w:val="9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Figuras, esquemas, pictogramas ou comunicação alternativa.</w:t>
      </w:r>
    </w:p>
    <w:p w14:paraId="5FC8CD8A" w14:textId="77777777" w:rsidR="00C2331B" w:rsidRDefault="00000000">
      <w:pPr>
        <w:numPr>
          <w:ilvl w:val="0"/>
          <w:numId w:val="9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Uso de tablet/computador para registro de respostas.</w:t>
      </w:r>
    </w:p>
    <w:p w14:paraId="358211AF" w14:textId="77777777" w:rsidR="00C2331B" w:rsidRDefault="00000000">
      <w:pPr>
        <w:numPr>
          <w:ilvl w:val="0"/>
          <w:numId w:val="9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Fones, abafadores, rota de locomoção, cadeira adaptada.</w:t>
      </w:r>
    </w:p>
    <w:p w14:paraId="59ED254A" w14:textId="77777777" w:rsidR="00C2331B" w:rsidRDefault="00000000">
      <w:pPr>
        <w:numPr>
          <w:ilvl w:val="0"/>
          <w:numId w:val="9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lastRenderedPageBreak/>
        <w:t>Tecnologias assistivas próprias para a necessidade do estudante.</w:t>
      </w:r>
    </w:p>
    <w:p w14:paraId="79BC62FE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B2EA5AE" w14:textId="77777777" w:rsidR="00C2331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Quais instrumentos serão utilizados para acompanhar o aprendizado do estudante de forma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inclusiva e individualizada?</w:t>
      </w:r>
    </w:p>
    <w:p w14:paraId="5796E458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2C2DF88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ab/>
      </w:r>
    </w:p>
    <w:p w14:paraId="19063CE6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A avaliação dos estudantes elegíveis aos serviços da Educação Especial deve ser processual, contínua e centrada nas potencialidades, considerando as diferentes formas de expressão e comunicação de cada estudante. Para isso, é essencial utilizar instrumentos diversificados e acessíveis, como observação direta, registros de desempenho, portfólios, autoavaliação mediada, produções orais, visuais ou práticas, e provas adaptadas com apoio de recursos de acessibilidade e tecnologia assistiva. </w:t>
      </w:r>
    </w:p>
    <w:p w14:paraId="1F5B0AE4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 foco deve estar no progresso individual e nas aprendizagens significativas, respeitando o ritmo, as necessidades e os apoios definidos neste documento. A avaliação deve orientar o replanejamento das práticas pedagógicas e garantir que todos os estudantes tenham oportunidades reais de demonstrar o que sabem e podem fazer, de forma coerente com seus modos de aprender e participar.</w:t>
      </w:r>
    </w:p>
    <w:p w14:paraId="02BD7D50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3A7D072E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O professor deve indicar como </w:t>
      </w: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vai avaliar o estudante respeitando seu ritmo, suas necessidades e suas formas de expressão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. Exemplos:</w:t>
      </w:r>
    </w:p>
    <w:p w14:paraId="6989547D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</w:p>
    <w:p w14:paraId="547B3C04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3"/>
          <w:id w:val="573955376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Instrumentos de acompanhamento (sugestões)</w:t>
      </w:r>
    </w:p>
    <w:p w14:paraId="16BA41EB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Observação diária (registro no caderno do professor).</w:t>
      </w:r>
    </w:p>
    <w:p w14:paraId="027F8D65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Portfólio com as atividades do estudante.</w:t>
      </w:r>
    </w:p>
    <w:p w14:paraId="726017EE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Avaliações práticas (em vez de só provas escritas).</w:t>
      </w:r>
    </w:p>
    <w:p w14:paraId="6B830729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Lista de verificação (checklist) de habilidades.</w:t>
      </w:r>
    </w:p>
    <w:p w14:paraId="1CB6B0D9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Registro fotográfico de atividades realizadas.</w:t>
      </w:r>
    </w:p>
    <w:p w14:paraId="27AB3F8A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Autoavaliação com apoio visual (carinhas, cores).</w:t>
      </w:r>
    </w:p>
    <w:p w14:paraId="6FB14847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Conversas orientadas (avaliação oral).</w:t>
      </w:r>
    </w:p>
    <w:p w14:paraId="7F2EC001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Produções em vídeo, áudio ou desenhos.</w:t>
      </w:r>
    </w:p>
    <w:p w14:paraId="3F88DC13" w14:textId="77777777" w:rsidR="00C2331B" w:rsidRDefault="00000000">
      <w:pPr>
        <w:numPr>
          <w:ilvl w:val="0"/>
          <w:numId w:val="10"/>
        </w:numPr>
        <w:shd w:val="clear" w:color="auto" w:fill="DAE9F7"/>
        <w:spacing w:after="0" w:line="240" w:lineRule="auto"/>
        <w:ind w:hanging="72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Rubricas (critérios claros e graduados de aprendizagem).</w:t>
      </w:r>
    </w:p>
    <w:p w14:paraId="006FAC88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i/>
          <w:iCs/>
          <w:color w:val="153D63"/>
          <w:sz w:val="24"/>
          <w:szCs w:val="24"/>
        </w:rPr>
      </w:pPr>
    </w:p>
    <w:p w14:paraId="573A98E6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4"/>
          <w:id w:val="218772241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Princípio básico</w:t>
      </w:r>
    </w:p>
    <w:p w14:paraId="7E0891EF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A avaliação deve </w:t>
      </w: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mostrar o progresso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, mesmo que pequeno, e não comparar o estudante com o restante da turma, mas sim com </w:t>
      </w:r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>ele mesmo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.</w:t>
      </w:r>
    </w:p>
    <w:p w14:paraId="29D37616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065F200" w14:textId="77777777" w:rsidR="00C2331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Quais vídeos, livros, jogos, exercícios ou outras atividades podem ser indicados para apoiar, complementar, suplementar e fortalecer o aprendizado do estudante neste componente curricular, considerando suas potencialidades, especificidades e ritmo de aprendizagem?</w:t>
      </w:r>
    </w:p>
    <w:p w14:paraId="5201B2D4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6365E23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</w:p>
    <w:p w14:paraId="0EC62681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 xml:space="preserve">Nesta questão, espera-se que o professor indique recursos pedagógicos que possam apoiar, de forma complementar ou suplementar, o aprendizado do estudante, com o objetivo de fortalecer sua compreensão dos conteúdos. Ou seja, o professor deve listar materiais e atividades que facilitem a </w:t>
      </w: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lastRenderedPageBreak/>
        <w:t>compreensão do conteúdo, promovam o engajamento e ofereçam diferentes formas de acesso e expressão do conhecimento, respeitando as potencialidades e especificidades do estudante.</w:t>
      </w:r>
    </w:p>
    <w:p w14:paraId="62BFE8C5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(Sugestões gerais — podem ser adaptadas ao componente curricular)</w:t>
      </w:r>
    </w:p>
    <w:p w14:paraId="7751B976" w14:textId="77777777" w:rsidR="00C2331B" w:rsidRDefault="00C2331B">
      <w:pPr>
        <w:shd w:val="clear" w:color="auto" w:fill="DAE9F7"/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i/>
          <w:iCs/>
          <w:color w:val="153D63"/>
          <w:sz w:val="24"/>
          <w:szCs w:val="24"/>
        </w:rPr>
      </w:pPr>
    </w:p>
    <w:p w14:paraId="1544D34A" w14:textId="77777777" w:rsidR="00C2331B" w:rsidRDefault="00000000">
      <w:pPr>
        <w:shd w:val="clear" w:color="auto" w:fill="DAE9F7"/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5"/>
          <w:id w:val="-1617221591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Vídeos</w:t>
      </w:r>
    </w:p>
    <w:p w14:paraId="0C6A7542" w14:textId="77777777" w:rsidR="00C2331B" w:rsidRDefault="00000000">
      <w:pPr>
        <w:numPr>
          <w:ilvl w:val="0"/>
          <w:numId w:val="1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Animações curtas explicando conteúdo.</w:t>
      </w:r>
    </w:p>
    <w:p w14:paraId="6B21215E" w14:textId="77777777" w:rsidR="00C2331B" w:rsidRDefault="00000000">
      <w:pPr>
        <w:numPr>
          <w:ilvl w:val="0"/>
          <w:numId w:val="1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Vídeos com linguagem simples, narração clara e exemplos visuais.</w:t>
      </w:r>
    </w:p>
    <w:p w14:paraId="7109FC6C" w14:textId="77777777" w:rsidR="00C2331B" w:rsidRDefault="00000000">
      <w:pPr>
        <w:numPr>
          <w:ilvl w:val="0"/>
          <w:numId w:val="1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Vídeos dublados em Libras, quando necessário.</w:t>
      </w:r>
    </w:p>
    <w:p w14:paraId="27259D05" w14:textId="77777777" w:rsidR="00C2331B" w:rsidRDefault="00000000">
      <w:pPr>
        <w:numPr>
          <w:ilvl w:val="0"/>
          <w:numId w:val="11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Vídeos com passo a passo (como fazer, como usar, como resolver).</w:t>
      </w:r>
    </w:p>
    <w:p w14:paraId="69057DF0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i/>
          <w:iCs/>
          <w:color w:val="153D63"/>
          <w:sz w:val="24"/>
          <w:szCs w:val="24"/>
        </w:rPr>
      </w:pPr>
    </w:p>
    <w:p w14:paraId="12BD5813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6"/>
          <w:id w:val="8790880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Livros</w:t>
      </w:r>
    </w:p>
    <w:p w14:paraId="04E89C5C" w14:textId="77777777" w:rsidR="00C2331B" w:rsidRDefault="00000000">
      <w:pPr>
        <w:numPr>
          <w:ilvl w:val="0"/>
          <w:numId w:val="12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Livros de histórias curtas com imagens.</w:t>
      </w:r>
    </w:p>
    <w:p w14:paraId="6AC32586" w14:textId="77777777" w:rsidR="00C2331B" w:rsidRDefault="00000000">
      <w:pPr>
        <w:numPr>
          <w:ilvl w:val="0"/>
          <w:numId w:val="12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Livros de curiosidades sobre o tema estudado.</w:t>
      </w:r>
    </w:p>
    <w:p w14:paraId="5B83770B" w14:textId="77777777" w:rsidR="00C2331B" w:rsidRDefault="00000000">
      <w:pPr>
        <w:numPr>
          <w:ilvl w:val="0"/>
          <w:numId w:val="12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Material paradidático com linguagem acessível.</w:t>
      </w:r>
    </w:p>
    <w:p w14:paraId="5D7ADA61" w14:textId="77777777" w:rsidR="00C2331B" w:rsidRDefault="00000000">
      <w:pPr>
        <w:numPr>
          <w:ilvl w:val="0"/>
          <w:numId w:val="12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Livros em formatos ampliados ou digitais.</w:t>
      </w:r>
    </w:p>
    <w:p w14:paraId="4D189EF8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i/>
          <w:iCs/>
          <w:color w:val="153D63"/>
          <w:sz w:val="24"/>
          <w:szCs w:val="24"/>
        </w:rPr>
      </w:pPr>
    </w:p>
    <w:p w14:paraId="449760DE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7"/>
          <w:id w:val="-1067879919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Jogos</w:t>
      </w:r>
    </w:p>
    <w:p w14:paraId="7E6BF724" w14:textId="77777777" w:rsidR="00C2331B" w:rsidRDefault="00000000">
      <w:pPr>
        <w:numPr>
          <w:ilvl w:val="0"/>
          <w:numId w:val="1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Jogos de memória relacionados ao conteúdo.</w:t>
      </w:r>
    </w:p>
    <w:p w14:paraId="0EF51FC2" w14:textId="77777777" w:rsidR="00C2331B" w:rsidRDefault="00000000">
      <w:pPr>
        <w:numPr>
          <w:ilvl w:val="0"/>
          <w:numId w:val="1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Jogos de associação (imagem–palavra, causa–efeito).</w:t>
      </w:r>
    </w:p>
    <w:p w14:paraId="6CD01CBB" w14:textId="77777777" w:rsidR="00C2331B" w:rsidRDefault="00000000">
      <w:pPr>
        <w:numPr>
          <w:ilvl w:val="0"/>
          <w:numId w:val="1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Jogos digitais educativos.</w:t>
      </w:r>
    </w:p>
    <w:p w14:paraId="06EB282D" w14:textId="77777777" w:rsidR="00C2331B" w:rsidRDefault="00000000">
      <w:pPr>
        <w:numPr>
          <w:ilvl w:val="0"/>
          <w:numId w:val="1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Atividades de quebra-cabeça com o conteúdo estudado.</w:t>
      </w:r>
    </w:p>
    <w:p w14:paraId="0670EBBE" w14:textId="77777777" w:rsidR="00C2331B" w:rsidRDefault="00000000">
      <w:pPr>
        <w:numPr>
          <w:ilvl w:val="0"/>
          <w:numId w:val="13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Jogos de turnos (favorecem interação social).</w:t>
      </w:r>
    </w:p>
    <w:p w14:paraId="35107DA3" w14:textId="77777777" w:rsidR="00C2331B" w:rsidRDefault="00C2331B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i/>
          <w:iCs/>
          <w:color w:val="153D63"/>
          <w:sz w:val="24"/>
          <w:szCs w:val="24"/>
        </w:rPr>
      </w:pPr>
    </w:p>
    <w:p w14:paraId="54B0B719" w14:textId="77777777" w:rsidR="00C2331B" w:rsidRDefault="00000000">
      <w:pPr>
        <w:shd w:val="clear" w:color="auto" w:fill="DAE9F7"/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</w:pPr>
      <w:sdt>
        <w:sdtPr>
          <w:tag w:val="goog_rdk_8"/>
          <w:id w:val="280835053"/>
        </w:sdtPr>
        <w:sdtContent>
          <w:r>
            <w:rPr>
              <w:rFonts w:ascii="Arial Unicode MS" w:eastAsia="Arial Unicode MS" w:hAnsi="Arial Unicode MS" w:cs="Arial Unicode MS"/>
              <w:b/>
              <w:bCs/>
              <w:i/>
              <w:iCs/>
              <w:color w:val="153D63"/>
              <w:sz w:val="24"/>
              <w:szCs w:val="24"/>
            </w:rPr>
            <w:t>✔</w:t>
          </w:r>
        </w:sdtContent>
      </w:sdt>
      <w:r>
        <w:rPr>
          <w:rFonts w:ascii="Calibri" w:eastAsia="Calibri" w:hAnsi="Calibri" w:cs="Calibri"/>
          <w:b/>
          <w:bCs/>
          <w:i/>
          <w:iCs/>
          <w:color w:val="153D63"/>
          <w:sz w:val="24"/>
          <w:szCs w:val="24"/>
        </w:rPr>
        <w:t xml:space="preserve"> Atividades e exercícios</w:t>
      </w:r>
    </w:p>
    <w:p w14:paraId="1A6D0E9B" w14:textId="77777777" w:rsidR="00C2331B" w:rsidRDefault="00000000">
      <w:pPr>
        <w:numPr>
          <w:ilvl w:val="0"/>
          <w:numId w:val="1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Sequências didáticas com etapas curtas.</w:t>
      </w:r>
    </w:p>
    <w:p w14:paraId="64D5FF96" w14:textId="77777777" w:rsidR="00C2331B" w:rsidRDefault="00000000">
      <w:pPr>
        <w:numPr>
          <w:ilvl w:val="0"/>
          <w:numId w:val="1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Atividades manipulativas (contar, ordenar, classificar).</w:t>
      </w:r>
    </w:p>
    <w:p w14:paraId="00BB0EF0" w14:textId="77777777" w:rsidR="00C2331B" w:rsidRDefault="00000000">
      <w:pPr>
        <w:numPr>
          <w:ilvl w:val="0"/>
          <w:numId w:val="1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Uso de materiais concretos (objetos reais, blocos, figuras).</w:t>
      </w:r>
    </w:p>
    <w:p w14:paraId="2338C0D1" w14:textId="77777777" w:rsidR="00C2331B" w:rsidRDefault="00000000">
      <w:pPr>
        <w:numPr>
          <w:ilvl w:val="0"/>
          <w:numId w:val="1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Exercícios de completar, ligar, ordenar ou montar.</w:t>
      </w:r>
    </w:p>
    <w:p w14:paraId="5349CB2C" w14:textId="77777777" w:rsidR="00C2331B" w:rsidRDefault="00000000">
      <w:pPr>
        <w:numPr>
          <w:ilvl w:val="0"/>
          <w:numId w:val="14"/>
        </w:numPr>
        <w:shd w:val="clear" w:color="auto" w:fill="DAE9F7"/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Calibri"/>
          <w:i/>
          <w:iCs/>
          <w:color w:val="153D63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53D63"/>
          <w:sz w:val="24"/>
          <w:szCs w:val="24"/>
        </w:rPr>
        <w:t>Atividades multissensoriais (visuais, táteis, auditivas).</w:t>
      </w:r>
    </w:p>
    <w:p w14:paraId="510433A2" w14:textId="77777777" w:rsidR="00C2331B" w:rsidRDefault="00C2331B">
      <w:pP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93DAB83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3DE99C61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4620FC45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completo</w:t>
      </w:r>
    </w:p>
    <w:p w14:paraId="7A7AC465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RG: XXXX</w:t>
      </w:r>
    </w:p>
    <w:p w14:paraId="52CD5505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Diretor Escolar/Diretor de Escola</w:t>
      </w:r>
    </w:p>
    <w:p w14:paraId="2A43843F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B354025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4EAD4C9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FF1FAE8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completo</w:t>
      </w:r>
    </w:p>
    <w:p w14:paraId="013398F6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RG:</w:t>
      </w:r>
    </w:p>
    <w:p w14:paraId="337FC074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Coordenador de Gestão Pedagógica</w:t>
      </w:r>
    </w:p>
    <w:p w14:paraId="4706E6A0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ECA6E36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6F30D4B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551E3DE" w14:textId="77777777" w:rsidR="00C2331B" w:rsidRDefault="00C2331B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19F8B87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completo</w:t>
      </w:r>
    </w:p>
    <w:p w14:paraId="60B85F48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RG:</w:t>
      </w:r>
    </w:p>
    <w:p w14:paraId="1C2C3190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Professor Especializado em Educação Especial</w:t>
      </w:r>
    </w:p>
    <w:p w14:paraId="66762F89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Área:</w:t>
      </w:r>
    </w:p>
    <w:p w14:paraId="5F0A8CE2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2CBAC71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AA34BEF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5A4E457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completo</w:t>
      </w:r>
    </w:p>
    <w:p w14:paraId="51D8D99C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RG:</w:t>
      </w:r>
    </w:p>
    <w:p w14:paraId="07212731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Professor Especializado do Projeto Ensino Colaborativo</w:t>
      </w:r>
    </w:p>
    <w:p w14:paraId="1DE93D66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7E5272E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D1CE13C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7F9863F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completo</w:t>
      </w:r>
    </w:p>
    <w:p w14:paraId="6AA01BB7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RG:</w:t>
      </w:r>
    </w:p>
    <w:p w14:paraId="1B542CD9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Professor Regente de classe/turma </w:t>
      </w:r>
    </w:p>
    <w:p w14:paraId="074953DB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Professor de Componente Curricular:</w:t>
      </w:r>
    </w:p>
    <w:p w14:paraId="2322B5ED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5AA15E0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915DE81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_______________________________________________________________</w:t>
      </w:r>
    </w:p>
    <w:p w14:paraId="0705FA8B" w14:textId="77777777" w:rsidR="00C2331B" w:rsidRDefault="00C2331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B696DC2" w14:textId="77777777" w:rsidR="00C2331B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CIÊNCIA RESPONSÁVEL LEGAL</w:t>
      </w:r>
    </w:p>
    <w:sectPr w:rsidR="00C2331B">
      <w:headerReference w:type="default" r:id="rId8"/>
      <w:footerReference w:type="default" r:id="rId9"/>
      <w:pgSz w:w="11906" w:h="16838"/>
      <w:pgMar w:top="1247" w:right="1133" w:bottom="1440" w:left="1080" w:header="703" w:footer="82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6D65D" w14:textId="77777777" w:rsidR="004C6AEB" w:rsidRDefault="004C6AEB">
      <w:pPr>
        <w:spacing w:after="0" w:line="240" w:lineRule="auto"/>
      </w:pPr>
      <w:r>
        <w:separator/>
      </w:r>
    </w:p>
  </w:endnote>
  <w:endnote w:type="continuationSeparator" w:id="0">
    <w:p w14:paraId="5E548F7B" w14:textId="77777777" w:rsidR="004C6AEB" w:rsidRDefault="004C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044F3B-96E5-4DCB-A436-8A67868292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A291089-FD83-4392-A009-5F73D736AAC7}"/>
    <w:embedBold r:id="rId3" w:fontKey="{439AD1F1-A618-438D-A1E7-D86DBD67D660}"/>
    <w:embedItalic r:id="rId4" w:fontKey="{03889899-CB76-421C-83B7-DD6B12986411}"/>
  </w:font>
  <w:font w:name="Play">
    <w:charset w:val="00"/>
    <w:family w:val="auto"/>
    <w:pitch w:val="default"/>
    <w:embedRegular r:id="rId5" w:fontKey="{8D09C3CF-D767-4D1C-80E8-DF133C9DDE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6CD1E7B-78D2-4765-BAA5-AD039D44B2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DC40C50-6CE6-450B-8EF9-9840690F4D68}"/>
    <w:embedBold r:id="rId8" w:fontKey="{63B11F88-81B5-4B08-9113-EF206BD7B1DC}"/>
    <w:embedItalic r:id="rId9" w:fontKey="{94E41347-3015-4693-A36F-CD09C71300E1}"/>
    <w:embedBoldItalic r:id="rId10" w:fontKey="{C4EBF52E-9059-4470-9368-DF7B0468D1D5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Italic r:id="rId11" w:fontKey="{DC74A784-B087-4E99-8A35-61349E28A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E0BFD" w14:textId="77777777" w:rsidR="00C233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BEC068E" wp14:editId="68C44BE7">
          <wp:simplePos x="0" y="0"/>
          <wp:positionH relativeFrom="column">
            <wp:posOffset>2410777</wp:posOffset>
          </wp:positionH>
          <wp:positionV relativeFrom="paragraph">
            <wp:posOffset>-114299</wp:posOffset>
          </wp:positionV>
          <wp:extent cx="1333500" cy="290246"/>
          <wp:effectExtent l="0" t="0" r="0" b="0"/>
          <wp:wrapNone/>
          <wp:docPr id="1561528575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290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E8983" w14:textId="77777777" w:rsidR="004C6AEB" w:rsidRDefault="004C6AEB">
      <w:pPr>
        <w:spacing w:after="0" w:line="240" w:lineRule="auto"/>
      </w:pPr>
      <w:r>
        <w:separator/>
      </w:r>
    </w:p>
  </w:footnote>
  <w:footnote w:type="continuationSeparator" w:id="0">
    <w:p w14:paraId="5C35A59E" w14:textId="77777777" w:rsidR="004C6AEB" w:rsidRDefault="004C6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C5696" w14:textId="77777777" w:rsidR="00C2331B" w:rsidRDefault="00000000">
    <w:pPr>
      <w:spacing w:after="0"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noProof/>
        <w:sz w:val="24"/>
        <w:szCs w:val="24"/>
      </w:rPr>
      <w:drawing>
        <wp:inline distT="114300" distB="114300" distL="114300" distR="114300" wp14:anchorId="490D60CD" wp14:editId="21477217">
          <wp:extent cx="3219450" cy="408305"/>
          <wp:effectExtent l="0" t="0" r="0" b="0"/>
          <wp:docPr id="15615285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952" b="27756"/>
                  <a:stretch>
                    <a:fillRect/>
                  </a:stretch>
                </pic:blipFill>
                <pic:spPr>
                  <a:xfrm>
                    <a:off x="0" y="0"/>
                    <a:ext cx="3219450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CF0991F" wp14:editId="452F2004">
          <wp:simplePos x="0" y="0"/>
          <wp:positionH relativeFrom="column">
            <wp:posOffset>11868150</wp:posOffset>
          </wp:positionH>
          <wp:positionV relativeFrom="paragraph">
            <wp:posOffset>9525</wp:posOffset>
          </wp:positionV>
          <wp:extent cx="1399540" cy="861060"/>
          <wp:effectExtent l="0" t="0" r="0" b="0"/>
          <wp:wrapNone/>
          <wp:docPr id="1561528576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9540" cy="86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629B18" w14:textId="77777777" w:rsidR="00C2331B" w:rsidRDefault="00000000">
    <w:pPr>
      <w:spacing w:after="0"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Unidade Regional de Ensino da Região de XXXXXX</w:t>
    </w:r>
  </w:p>
  <w:p w14:paraId="40E4E96B" w14:textId="77777777" w:rsidR="00C2331B" w:rsidRDefault="00000000">
    <w:pPr>
      <w:spacing w:after="0"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Escola Estadual XXXXXXX – CIE: XXXXXX</w:t>
    </w:r>
  </w:p>
  <w:p w14:paraId="28DB97E5" w14:textId="77777777" w:rsidR="00C2331B" w:rsidRDefault="00000000">
    <w:pPr>
      <w:spacing w:after="0"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Av./Rua: XXXXXX, nº: XXXXX, Bairro XXXXX, CEP: XXXXXX - Município - SP</w:t>
    </w:r>
  </w:p>
  <w:p w14:paraId="0B5F06DC" w14:textId="77777777" w:rsidR="00C2331B" w:rsidRDefault="00000000">
    <w:pPr>
      <w:spacing w:after="0" w:line="240" w:lineRule="auto"/>
      <w:jc w:val="center"/>
      <w:rPr>
        <w:b/>
        <w:bCs/>
        <w:sz w:val="24"/>
        <w:szCs w:val="24"/>
      </w:rPr>
    </w:pPr>
    <w:r>
      <w:rPr>
        <w:b/>
        <w:bCs/>
        <w:sz w:val="20"/>
        <w:szCs w:val="20"/>
      </w:rPr>
      <w:t xml:space="preserve">Tel. (XX) – E-mail: </w:t>
    </w:r>
    <w:hyperlink r:id="rId3">
      <w:r w:rsidR="00C2331B">
        <w:rPr>
          <w:b/>
          <w:bCs/>
          <w:color w:val="000000"/>
          <w:sz w:val="20"/>
          <w:szCs w:val="20"/>
          <w:u w:val="single"/>
        </w:rPr>
        <w:t>XXXXXX@educacao.sp.gov.br</w:t>
      </w:r>
    </w:hyperlink>
  </w:p>
  <w:p w14:paraId="5796D128" w14:textId="77777777" w:rsidR="00C2331B" w:rsidRDefault="00C2331B">
    <w:pPr>
      <w:spacing w:after="0" w:line="240" w:lineRule="auto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7173"/>
    <w:multiLevelType w:val="multilevel"/>
    <w:tmpl w:val="4372D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EA7776"/>
    <w:multiLevelType w:val="multilevel"/>
    <w:tmpl w:val="5A106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EF56D75"/>
    <w:multiLevelType w:val="multilevel"/>
    <w:tmpl w:val="D48215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565004D"/>
    <w:multiLevelType w:val="multilevel"/>
    <w:tmpl w:val="4EDE2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1F03988"/>
    <w:multiLevelType w:val="multilevel"/>
    <w:tmpl w:val="B23E6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76A267F"/>
    <w:multiLevelType w:val="multilevel"/>
    <w:tmpl w:val="364EBA0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FC3246"/>
    <w:multiLevelType w:val="multilevel"/>
    <w:tmpl w:val="E94833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D323557"/>
    <w:multiLevelType w:val="multilevel"/>
    <w:tmpl w:val="F2BE1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1032C57"/>
    <w:multiLevelType w:val="multilevel"/>
    <w:tmpl w:val="76F63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DF71009"/>
    <w:multiLevelType w:val="multilevel"/>
    <w:tmpl w:val="C4022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5A95194"/>
    <w:multiLevelType w:val="multilevel"/>
    <w:tmpl w:val="B22E19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98E3F88"/>
    <w:multiLevelType w:val="multilevel"/>
    <w:tmpl w:val="0FDA7C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E69135A"/>
    <w:multiLevelType w:val="multilevel"/>
    <w:tmpl w:val="2DE4F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897177F"/>
    <w:multiLevelType w:val="multilevel"/>
    <w:tmpl w:val="3AF41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91F6B79"/>
    <w:multiLevelType w:val="multilevel"/>
    <w:tmpl w:val="AFD040D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830472">
    <w:abstractNumId w:val="11"/>
  </w:num>
  <w:num w:numId="2" w16cid:durableId="806556721">
    <w:abstractNumId w:val="4"/>
  </w:num>
  <w:num w:numId="3" w16cid:durableId="505899634">
    <w:abstractNumId w:val="8"/>
  </w:num>
  <w:num w:numId="4" w16cid:durableId="109790490">
    <w:abstractNumId w:val="3"/>
  </w:num>
  <w:num w:numId="5" w16cid:durableId="1031422450">
    <w:abstractNumId w:val="14"/>
  </w:num>
  <w:num w:numId="6" w16cid:durableId="848103456">
    <w:abstractNumId w:val="10"/>
  </w:num>
  <w:num w:numId="7" w16cid:durableId="1695885790">
    <w:abstractNumId w:val="2"/>
  </w:num>
  <w:num w:numId="8" w16cid:durableId="127741981">
    <w:abstractNumId w:val="1"/>
  </w:num>
  <w:num w:numId="9" w16cid:durableId="1840775926">
    <w:abstractNumId w:val="13"/>
  </w:num>
  <w:num w:numId="10" w16cid:durableId="24603089">
    <w:abstractNumId w:val="12"/>
  </w:num>
  <w:num w:numId="11" w16cid:durableId="8878352">
    <w:abstractNumId w:val="7"/>
  </w:num>
  <w:num w:numId="12" w16cid:durableId="1892956217">
    <w:abstractNumId w:val="9"/>
  </w:num>
  <w:num w:numId="13" w16cid:durableId="110326199">
    <w:abstractNumId w:val="0"/>
  </w:num>
  <w:num w:numId="14" w16cid:durableId="399255985">
    <w:abstractNumId w:val="6"/>
  </w:num>
  <w:num w:numId="15" w16cid:durableId="691227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1B"/>
    <w:rsid w:val="004C6AEB"/>
    <w:rsid w:val="006F3C94"/>
    <w:rsid w:val="008E0EB2"/>
    <w:rsid w:val="00AC4B7B"/>
    <w:rsid w:val="00B31A7D"/>
    <w:rsid w:val="00C2331B"/>
    <w:rsid w:val="00F3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F199"/>
  <w15:docId w15:val="{D747BD42-FA14-44D2-9D23-2101F09D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97D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97D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97D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C97D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C97D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C97D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C97D5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C97D5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C97D5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97D5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97D5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97D5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C97D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C97D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97D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97D5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97D5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97D5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97D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97D5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97D5F"/>
    <w:rPr>
      <w:b/>
      <w:bCs/>
      <w:smallCaps/>
      <w:color w:val="0F4761" w:themeColor="accent1" w:themeShade="BF"/>
      <w:spacing w:val="5"/>
    </w:rPr>
  </w:style>
  <w:style w:type="character" w:customStyle="1" w:styleId="font911">
    <w:name w:val="font911"/>
    <w:basedOn w:val="Fontepargpadro"/>
    <w:rsid w:val="002C401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01">
    <w:name w:val="font901"/>
    <w:basedOn w:val="Fontepargpadro"/>
    <w:rsid w:val="002C401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21">
    <w:name w:val="font921"/>
    <w:basedOn w:val="Fontepargpadro"/>
    <w:rsid w:val="002C401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931">
    <w:name w:val="font931"/>
    <w:basedOn w:val="Fontepargpadro"/>
    <w:rsid w:val="002C401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Cabealho">
    <w:name w:val="header"/>
    <w:basedOn w:val="Normal"/>
    <w:link w:val="CabealhoChar"/>
    <w:uiPriority w:val="99"/>
    <w:unhideWhenUsed/>
    <w:rsid w:val="009E41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4181"/>
  </w:style>
  <w:style w:type="paragraph" w:styleId="Rodap">
    <w:name w:val="footer"/>
    <w:basedOn w:val="Normal"/>
    <w:link w:val="RodapChar"/>
    <w:uiPriority w:val="99"/>
    <w:unhideWhenUsed/>
    <w:rsid w:val="009E41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4181"/>
  </w:style>
  <w:style w:type="character" w:styleId="Hyperlink">
    <w:name w:val="Hyperlink"/>
    <w:basedOn w:val="Fontepargpadro"/>
    <w:uiPriority w:val="99"/>
    <w:unhideWhenUsed/>
    <w:rsid w:val="00812815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12815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54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435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4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543518"/>
    <w:rPr>
      <w:color w:val="800080"/>
      <w:u w:val="single"/>
    </w:rPr>
  </w:style>
  <w:style w:type="table" w:styleId="Tabelacomgrade">
    <w:name w:val="Table Grid"/>
    <w:basedOn w:val="Tabelanormal"/>
    <w:uiPriority w:val="59"/>
    <w:rsid w:val="00885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D55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59AF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F1C76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63B00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X@educacao.sp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fzUvzKpwfo0UoVFmTVKYx2bt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XpKZXFnY1RHaW5BVjdlNS1zNmZuZElCazVMQWgwbW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1501</Words>
  <Characters>8111</Characters>
  <Application>Microsoft Office Word</Application>
  <DocSecurity>0</DocSecurity>
  <Lines>67</Lines>
  <Paragraphs>19</Paragraphs>
  <ScaleCrop>false</ScaleCrop>
  <Company/>
  <LinksUpToDate>false</LinksUpToDate>
  <CharactersWithSpaces>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LIDIANE DA SILVA CESAR GONÇALVES</dc:creator>
  <cp:lastModifiedBy>Daniela Aparecida Moreto</cp:lastModifiedBy>
  <cp:revision>2</cp:revision>
  <dcterms:created xsi:type="dcterms:W3CDTF">2026-03-24T14:07:00Z</dcterms:created>
  <dcterms:modified xsi:type="dcterms:W3CDTF">2026-03-24T14:07:00Z</dcterms:modified>
</cp:coreProperties>
</file>