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3EAA" w14:textId="6E2EC32B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1EFB04E9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478A559F">
        <w:rPr>
          <w:rFonts w:ascii="Segoe UI" w:eastAsia="Segoe UI" w:hAnsi="Segoe UI" w:cs="Segoe UI"/>
          <w:sz w:val="21"/>
          <w:szCs w:val="21"/>
        </w:rPr>
        <w:t>Escola Estadual</w:t>
      </w:r>
      <w:r w:rsidR="00FD5F08">
        <w:rPr>
          <w:rFonts w:ascii="Segoe UI" w:eastAsia="Segoe UI" w:hAnsi="Segoe UI" w:cs="Segoe UI"/>
          <w:sz w:val="21"/>
          <w:szCs w:val="21"/>
        </w:rPr>
        <w:t xml:space="preserve"> Prof. Adalberto Prado e Silva</w:t>
      </w:r>
      <w:r w:rsidRPr="478A559F">
        <w:rPr>
          <w:rFonts w:ascii="Segoe UI" w:eastAsia="Segoe UI" w:hAnsi="Segoe UI" w:cs="Segoe UI"/>
          <w:sz w:val="21"/>
          <w:szCs w:val="21"/>
        </w:rPr>
        <w:t xml:space="preserve"> localizada no município de </w:t>
      </w:r>
      <w:r w:rsidR="00FD5F08">
        <w:rPr>
          <w:rFonts w:ascii="Segoe UI" w:eastAsia="Segoe UI" w:hAnsi="Segoe UI" w:cs="Segoe UI"/>
          <w:sz w:val="21"/>
          <w:szCs w:val="21"/>
        </w:rPr>
        <w:t>Campinas</w:t>
      </w:r>
      <w:r w:rsidRPr="478A559F">
        <w:rPr>
          <w:rFonts w:ascii="Segoe UI" w:eastAsia="Segoe UI" w:hAnsi="Segoe UI" w:cs="Segoe UI"/>
          <w:sz w:val="21"/>
          <w:szCs w:val="21"/>
        </w:rPr>
        <w:t>, 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r w:rsidR="00FD5F08">
        <w:rPr>
          <w:rFonts w:ascii="Segoe UI" w:eastAsia="Segoe UI" w:hAnsi="Segoe UI" w:cs="Segoe UI"/>
          <w:sz w:val="21"/>
          <w:szCs w:val="21"/>
        </w:rPr>
        <w:t>Campinas Leste</w:t>
      </w:r>
      <w:r w:rsidRPr="478A559F">
        <w:rPr>
          <w:rFonts w:ascii="Segoe UI" w:eastAsia="Segoe UI" w:hAnsi="Segoe UI" w:cs="Segoe UI"/>
          <w:sz w:val="21"/>
          <w:szCs w:val="21"/>
        </w:rPr>
        <w:t>, 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27B273A6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FD5F08" w:rsidRPr="478A559F">
        <w:rPr>
          <w:rFonts w:ascii="Segoe UI" w:eastAsia="Segoe UI" w:hAnsi="Segoe UI" w:cs="Segoe UI"/>
          <w:sz w:val="21"/>
          <w:szCs w:val="21"/>
        </w:rPr>
        <w:t>- SEDUC</w:t>
      </w:r>
      <w:r w:rsidR="00FD5F08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 xml:space="preserve">para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6BB482E1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>Escola Estadual</w:t>
      </w:r>
      <w:r w:rsidR="00FD5F08">
        <w:rPr>
          <w:rFonts w:ascii="Segoe UI" w:eastAsia="Segoe UI" w:hAnsi="Segoe UI" w:cs="Segoe UI"/>
          <w:sz w:val="21"/>
          <w:szCs w:val="21"/>
        </w:rPr>
        <w:t xml:space="preserve"> </w:t>
      </w:r>
      <w:r w:rsidR="00FD5F08">
        <w:rPr>
          <w:rFonts w:ascii="Segoe UI" w:eastAsia="Segoe UI" w:hAnsi="Segoe UI" w:cs="Segoe UI"/>
          <w:sz w:val="21"/>
          <w:szCs w:val="21"/>
        </w:rPr>
        <w:t>Prof. Adalberto Prado e Silva</w:t>
      </w:r>
      <w:r w:rsidR="00FD5F08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3DA4DA30" w:rsidRPr="478A559F">
        <w:rPr>
          <w:rFonts w:ascii="Segoe UI" w:eastAsia="Segoe UI" w:hAnsi="Segoe UI" w:cs="Segoe UI"/>
          <w:sz w:val="21"/>
          <w:szCs w:val="21"/>
        </w:rPr>
        <w:t>,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FD5F08">
        <w:rPr>
          <w:rFonts w:ascii="Segoe UI" w:eastAsia="Segoe UI" w:hAnsi="Segoe UI" w:cs="Segoe UI"/>
          <w:sz w:val="21"/>
          <w:szCs w:val="21"/>
        </w:rPr>
        <w:t xml:space="preserve">01 (uma) </w:t>
      </w:r>
      <w:r w:rsidR="668C895D" w:rsidRPr="478A559F">
        <w:rPr>
          <w:rFonts w:ascii="Segoe UI" w:eastAsia="Segoe UI" w:hAnsi="Segoe UI" w:cs="Segoe UI"/>
          <w:sz w:val="21"/>
          <w:szCs w:val="21"/>
        </w:rPr>
        <w:t>vaga</w:t>
      </w:r>
      <w:r w:rsidR="00FD5F08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</w:t>
      </w:r>
      <w:r w:rsidR="44ADE677" w:rsidRPr="478A559F">
        <w:rPr>
          <w:rFonts w:ascii="Segoe UI" w:eastAsia="Segoe UI" w:hAnsi="Segoe UI" w:cs="Segoe UI"/>
          <w:sz w:val="21"/>
          <w:szCs w:val="21"/>
        </w:rPr>
        <w:lastRenderedPageBreak/>
        <w:t>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3C74E2D2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vínculo ativo junto a esta SEDUC, na condição de AOE Efetivo, </w:t>
      </w:r>
      <w:r w:rsidR="00FD5F08" w:rsidRPr="478A559F">
        <w:rPr>
          <w:rFonts w:ascii="Segoe UI" w:eastAsia="Segoe UI" w:hAnsi="Segoe UI" w:cs="Segoe UI"/>
          <w:sz w:val="21"/>
          <w:szCs w:val="21"/>
        </w:rPr>
        <w:t>estável ou Contratado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2A38702F" w14:textId="77777777" w:rsidR="007F3ABA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FD5F08">
        <w:rPr>
          <w:rFonts w:ascii="Segoe UI" w:eastAsia="Segoe UI" w:hAnsi="Segoe UI" w:cs="Segoe UI"/>
          <w:sz w:val="21"/>
          <w:szCs w:val="21"/>
        </w:rPr>
        <w:t>26 a 28 de janeiro de 2026</w:t>
      </w:r>
    </w:p>
    <w:p w14:paraId="4C603D97" w14:textId="4FCEFC4E" w:rsidR="6CC63D83" w:rsidRDefault="7E0580B5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478A559F">
        <w:rPr>
          <w:rFonts w:ascii="Segoe UI" w:eastAsia="Segoe UI" w:hAnsi="Segoe UI" w:cs="Segoe UI"/>
          <w:sz w:val="21"/>
          <w:szCs w:val="21"/>
        </w:rPr>
        <w:t>através d</w:t>
      </w:r>
      <w:r w:rsidR="00215D26">
        <w:rPr>
          <w:rFonts w:ascii="Segoe UI" w:eastAsia="Segoe UI" w:hAnsi="Segoe UI" w:cs="Segoe UI"/>
          <w:sz w:val="21"/>
          <w:szCs w:val="21"/>
        </w:rPr>
        <w:t xml:space="preserve">o formulário </w:t>
      </w:r>
      <w:hyperlink r:id="rId7" w:history="1">
        <w:r w:rsidR="00215D26" w:rsidRPr="001134AF">
          <w:rPr>
            <w:rStyle w:val="Hyperlink"/>
            <w:rFonts w:ascii="Segoe UI" w:eastAsia="Segoe UI" w:hAnsi="Segoe UI" w:cs="Segoe UI"/>
            <w:sz w:val="21"/>
            <w:szCs w:val="21"/>
          </w:rPr>
          <w:t>https://forms.gl</w:t>
        </w:r>
        <w:r w:rsidR="00215D26" w:rsidRPr="001134AF">
          <w:rPr>
            <w:rStyle w:val="Hyperlink"/>
            <w:rFonts w:ascii="Segoe UI" w:eastAsia="Segoe UI" w:hAnsi="Segoe UI" w:cs="Segoe UI"/>
            <w:sz w:val="21"/>
            <w:szCs w:val="21"/>
          </w:rPr>
          <w:t>e</w:t>
        </w:r>
        <w:r w:rsidR="00215D26" w:rsidRPr="001134AF">
          <w:rPr>
            <w:rStyle w:val="Hyperlink"/>
            <w:rFonts w:ascii="Segoe UI" w:eastAsia="Segoe UI" w:hAnsi="Segoe UI" w:cs="Segoe UI"/>
            <w:sz w:val="21"/>
            <w:szCs w:val="21"/>
          </w:rPr>
          <w:t>/JZZJvzw5cbkXqEN9A</w:t>
        </w:r>
      </w:hyperlink>
    </w:p>
    <w:p w14:paraId="3398453D" w14:textId="01F0F6C3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0A60C0F0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unidade escolar entrará em contato com os candidatos validados no BT para realização da entrevista presencial no dia </w:t>
      </w:r>
      <w:r w:rsidR="00215D26">
        <w:rPr>
          <w:rFonts w:ascii="Segoe UI" w:eastAsia="Segoe UI" w:hAnsi="Segoe UI" w:cs="Segoe UI"/>
          <w:sz w:val="21"/>
          <w:szCs w:val="21"/>
        </w:rPr>
        <w:t>28/01/2026</w:t>
      </w:r>
      <w:r w:rsidRPr="478A559F">
        <w:rPr>
          <w:rFonts w:ascii="Segoe UI" w:eastAsia="Segoe UI" w:hAnsi="Segoe UI" w:cs="Segoe UI"/>
          <w:sz w:val="21"/>
          <w:szCs w:val="21"/>
        </w:rPr>
        <w:t>, conduzida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1605DFAA" w:rsidR="00E700D5" w:rsidRPr="00215D26" w:rsidRDefault="00215D26" w:rsidP="478A559F">
      <w:pPr>
        <w:spacing w:after="0" w:line="300" w:lineRule="auto"/>
        <w:jc w:val="right"/>
        <w:rPr>
          <w:rFonts w:ascii="Segoe UI" w:eastAsia="Segoe UI" w:hAnsi="Segoe UI" w:cs="Segoe UI"/>
          <w:sz w:val="21"/>
          <w:szCs w:val="21"/>
        </w:rPr>
      </w:pPr>
      <w:r w:rsidRPr="00215D26">
        <w:rPr>
          <w:rFonts w:ascii="Segoe UI" w:eastAsia="Segoe UI" w:hAnsi="Segoe UI" w:cs="Segoe UI"/>
          <w:sz w:val="21"/>
          <w:szCs w:val="21"/>
        </w:rPr>
        <w:t>Campinas, 23 de janeiro de 2026</w:t>
      </w:r>
    </w:p>
    <w:sectPr w:rsidR="00E700D5" w:rsidRPr="00215D2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E858" w14:textId="77777777" w:rsidR="005C396A" w:rsidRDefault="005C396A">
      <w:pPr>
        <w:spacing w:after="0" w:line="240" w:lineRule="auto"/>
      </w:pPr>
      <w:r>
        <w:separator/>
      </w:r>
    </w:p>
  </w:endnote>
  <w:endnote w:type="continuationSeparator" w:id="0">
    <w:p w14:paraId="088DA35C" w14:textId="77777777" w:rsidR="005C396A" w:rsidRDefault="005C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F261" w14:textId="77777777" w:rsidR="005C396A" w:rsidRDefault="005C396A">
      <w:pPr>
        <w:spacing w:after="0" w:line="240" w:lineRule="auto"/>
      </w:pPr>
      <w:r>
        <w:separator/>
      </w:r>
    </w:p>
  </w:footnote>
  <w:footnote w:type="continuationSeparator" w:id="0">
    <w:p w14:paraId="4543C2B2" w14:textId="77777777" w:rsidR="005C396A" w:rsidRDefault="005C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9434">
    <w:abstractNumId w:val="18"/>
  </w:num>
  <w:num w:numId="2" w16cid:durableId="369844551">
    <w:abstractNumId w:val="21"/>
  </w:num>
  <w:num w:numId="3" w16cid:durableId="1048799232">
    <w:abstractNumId w:val="1"/>
  </w:num>
  <w:num w:numId="4" w16cid:durableId="237905283">
    <w:abstractNumId w:val="7"/>
  </w:num>
  <w:num w:numId="5" w16cid:durableId="1938253053">
    <w:abstractNumId w:val="15"/>
  </w:num>
  <w:num w:numId="6" w16cid:durableId="229118100">
    <w:abstractNumId w:val="4"/>
  </w:num>
  <w:num w:numId="7" w16cid:durableId="1527789020">
    <w:abstractNumId w:val="12"/>
  </w:num>
  <w:num w:numId="8" w16cid:durableId="723063401">
    <w:abstractNumId w:val="24"/>
  </w:num>
  <w:num w:numId="9" w16cid:durableId="895506074">
    <w:abstractNumId w:val="20"/>
  </w:num>
  <w:num w:numId="10" w16cid:durableId="1653020136">
    <w:abstractNumId w:val="14"/>
  </w:num>
  <w:num w:numId="11" w16cid:durableId="929699401">
    <w:abstractNumId w:val="5"/>
  </w:num>
  <w:num w:numId="12" w16cid:durableId="1434591372">
    <w:abstractNumId w:val="25"/>
  </w:num>
  <w:num w:numId="13" w16cid:durableId="318850260">
    <w:abstractNumId w:val="23"/>
  </w:num>
  <w:num w:numId="14" w16cid:durableId="80883347">
    <w:abstractNumId w:val="8"/>
  </w:num>
  <w:num w:numId="15" w16cid:durableId="19668183">
    <w:abstractNumId w:val="10"/>
  </w:num>
  <w:num w:numId="16" w16cid:durableId="939318">
    <w:abstractNumId w:val="16"/>
  </w:num>
  <w:num w:numId="17" w16cid:durableId="1753382512">
    <w:abstractNumId w:val="6"/>
  </w:num>
  <w:num w:numId="18" w16cid:durableId="2024358995">
    <w:abstractNumId w:val="0"/>
  </w:num>
  <w:num w:numId="19" w16cid:durableId="221259841">
    <w:abstractNumId w:val="3"/>
  </w:num>
  <w:num w:numId="20" w16cid:durableId="2067988961">
    <w:abstractNumId w:val="22"/>
  </w:num>
  <w:num w:numId="21" w16cid:durableId="1194348285">
    <w:abstractNumId w:val="11"/>
  </w:num>
  <w:num w:numId="22" w16cid:durableId="1431661462">
    <w:abstractNumId w:val="17"/>
  </w:num>
  <w:num w:numId="23" w16cid:durableId="1706782949">
    <w:abstractNumId w:val="9"/>
  </w:num>
  <w:num w:numId="24" w16cid:durableId="2093506704">
    <w:abstractNumId w:val="2"/>
  </w:num>
  <w:num w:numId="25" w16cid:durableId="638149760">
    <w:abstractNumId w:val="19"/>
  </w:num>
  <w:num w:numId="26" w16cid:durableId="1701854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74A86"/>
    <w:rsid w:val="00215D26"/>
    <w:rsid w:val="00256140"/>
    <w:rsid w:val="004651C0"/>
    <w:rsid w:val="005C396A"/>
    <w:rsid w:val="005DA8C3"/>
    <w:rsid w:val="006001B3"/>
    <w:rsid w:val="00706784"/>
    <w:rsid w:val="0073085C"/>
    <w:rsid w:val="007474CA"/>
    <w:rsid w:val="007F3ABA"/>
    <w:rsid w:val="00803614"/>
    <w:rsid w:val="008A1354"/>
    <w:rsid w:val="00913FFF"/>
    <w:rsid w:val="00984F70"/>
    <w:rsid w:val="00C33BE7"/>
    <w:rsid w:val="00C84B9B"/>
    <w:rsid w:val="00D3DADE"/>
    <w:rsid w:val="00D616B9"/>
    <w:rsid w:val="00D618BC"/>
    <w:rsid w:val="00E07E83"/>
    <w:rsid w:val="00E700D5"/>
    <w:rsid w:val="00EDF433"/>
    <w:rsid w:val="00FD5F08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215D2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5D2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15D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JZZJvzw5cbkXqEN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892</Words>
  <Characters>4347</Characters>
  <Application>Microsoft Office Word</Application>
  <DocSecurity>0</DocSecurity>
  <Lines>2173</Lines>
  <Paragraphs>523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Maria Da Conceicao Cerejo Da Silva</cp:lastModifiedBy>
  <cp:revision>3</cp:revision>
  <cp:lastPrinted>2026-01-23T17:15:00Z</cp:lastPrinted>
  <dcterms:created xsi:type="dcterms:W3CDTF">2026-01-23T16:43:00Z</dcterms:created>
  <dcterms:modified xsi:type="dcterms:W3CDTF">2026-01-23T18:31:00Z</dcterms:modified>
</cp:coreProperties>
</file>