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D8" w:rsidRDefault="006348D8" w:rsidP="006348D8">
      <w:pPr>
        <w:pStyle w:val="Default"/>
      </w:pPr>
    </w:p>
    <w:p w:rsidR="006348D8" w:rsidRPr="006348D8" w:rsidRDefault="006348D8" w:rsidP="006348D8">
      <w:pPr>
        <w:pStyle w:val="Default"/>
        <w:ind w:left="2124"/>
        <w:rPr>
          <w:sz w:val="18"/>
          <w:szCs w:val="18"/>
        </w:rPr>
      </w:pPr>
      <w:r w:rsidRPr="006348D8">
        <w:rPr>
          <w:b/>
          <w:bCs/>
          <w:sz w:val="18"/>
          <w:szCs w:val="18"/>
        </w:rPr>
        <w:t xml:space="preserve">Resolução, de 10-10-2016 </w:t>
      </w:r>
    </w:p>
    <w:p w:rsidR="006348D8" w:rsidRPr="006348D8" w:rsidRDefault="006348D8" w:rsidP="006348D8">
      <w:pPr>
        <w:pStyle w:val="Default"/>
        <w:ind w:left="2124"/>
        <w:rPr>
          <w:sz w:val="18"/>
          <w:szCs w:val="18"/>
        </w:rPr>
      </w:pPr>
      <w:r w:rsidRPr="006348D8">
        <w:rPr>
          <w:sz w:val="18"/>
          <w:szCs w:val="18"/>
        </w:rPr>
        <w:t xml:space="preserve">Homologando, com fundamento no artigo 9º da Lei 10.403, de 6-7-1971, a Deliberação CEE 138/2016, que “Fixa normas para autorização de funcionamento e supervisão de estabelecimentos e cursos de educação infantil, ensino fundamental, médio e de educação profissional de nível técnico, no sistema estadual de ensino de São Paulo”: </w:t>
      </w:r>
    </w:p>
    <w:p w:rsidR="002C7ADF" w:rsidRDefault="002C7ADF" w:rsidP="006348D8">
      <w:pPr>
        <w:pStyle w:val="Default"/>
        <w:rPr>
          <w:b/>
          <w:bCs/>
          <w:sz w:val="22"/>
          <w:szCs w:val="22"/>
        </w:rPr>
      </w:pP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DELIBERAÇÃO CEE 148/2016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Altera dispositivos da Deliberação CEE 138/2016, que Fixa normas para autorização de funcionamento e supervisão de estabelecimentos e cursos de educação infantil, ensino fundamental, médio e de educação profissional de nível técnico, no sistema estadual de ensino de São Paulo O Conselho Estadual de Educação, de acordo com o disposto no inciso I do artigo 2º da Lei Estadual 10.403, de 06-07-1971, e considerando a Indicação CEE 154/2016 DELIBERA: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Art. 1º O Artigo 6º da Deliberação CEE 138/2016, passa a vigorar com a seguinte redação: </w:t>
      </w:r>
    </w:p>
    <w:p w:rsidR="006348D8" w:rsidRDefault="006348D8" w:rsidP="006348D8">
      <w:pPr>
        <w:pStyle w:val="Defaul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Art. 6º O Relatório de que trata o caput do artigo 3º deverá conter: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- qualificação do Diretor responsável, com sua titulação e “curriculum vitae” resumido;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 - comprovação de ocupação legal do imóvel onde funcionará o estabelecimento de ensino, por meio de escritura que comprove a propriedade do imóvel, ou contrato, no caso de locação ou cessão, em que conste o prazo não inferior a 4 (quatro) anos;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III - Auto de Licença de Funcionamento, emitido pela Prefeitura Municipal; (NR)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IV - planta atualizada do prédio, aprovada pela Prefeitura Municipal ou assinada por engenheiro registrado no CREA, ou arquiteto registrado no CAU, que será responsável pela veracidade dos dados;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- laudo firmado por profissional registrado no CREA ou no CAU, responsabilizando-se pelas condições de habitabilidade e uso do prédio para o fim proposto, com a devida Anotação de Responsabilidade Técnica de Obras e Serviços (ART ou RRT);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 - descrição sumária dos espaços, mobiliários e ambientes para atividades pedagógicas e administrativas, com os seus respectivos usos, atendendo a legislação pertinente, especialmente a Resolução SS 493/1994;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VII - descrição sumária dos materiais e dos equipamentos didáticos disponíveis para uso dos alunos e professores;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VIII - prova da natureza jurídica da entidade mantenedora (Cadastro Nacional de Pessoa Jurídica - CNPJ), acompanhada de cópia do Cadastro de Pessoa Física (CPF) dos responsáveis;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IX - Termo de Responsabilidade, devidamente registrado em Cartório de Títulos e Documentos, firmado pela entidade mantenedora, referente às condições de segurança, higiene, definição do uso do imóvel, à capacidade financeira para manutenção do estabelecimento e cursos pretendidos e à capacidade </w:t>
      </w:r>
      <w:proofErr w:type="spellStart"/>
      <w:r>
        <w:rPr>
          <w:sz w:val="22"/>
          <w:szCs w:val="22"/>
        </w:rPr>
        <w:t>técnicoadministrativa</w:t>
      </w:r>
      <w:proofErr w:type="spellEnd"/>
      <w:r>
        <w:rPr>
          <w:sz w:val="22"/>
          <w:szCs w:val="22"/>
        </w:rPr>
        <w:t xml:space="preserve"> para manter o acervo e registros dos documentos escolares regularmente expedidos.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§ 1º Na impossibilidade de apresentação do documento previsto no inciso III, este poderá ser substituído por uma cópia do protocolo emitido pelo órgão municipal competente. (ACRÉSCIMO)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§ 2º Semestralmente, e enquanto não for apresentado o Auto de Licença de Funcionamento, a mantenedora deverá oficiar à DER da jurisdição informando a situação do pedido protocolado. (ACRÉSCIMO) </w:t>
      </w:r>
    </w:p>
    <w:bookmarkEnd w:id="0"/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Art. 2º Esta Deliberação entra em vigor na data da publicação de sua homologação.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DELIBERAÇÃO PLENÁRIA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CONSELHO ESTADUAL DE EDUCAÇÃO aprova, por unanimidade, a presente Deliberação.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Consª</w:t>
      </w:r>
      <w:proofErr w:type="spellEnd"/>
      <w:r>
        <w:rPr>
          <w:sz w:val="22"/>
          <w:szCs w:val="22"/>
        </w:rPr>
        <w:t xml:space="preserve">. Rose Neubauer declarou-se impedida de votar, por motivo de foro íntimo.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Sala “Carlos Pasquale”, em 05-10-2016. </w:t>
      </w:r>
      <w:proofErr w:type="spellStart"/>
      <w:r>
        <w:rPr>
          <w:b/>
          <w:bCs/>
          <w:sz w:val="22"/>
          <w:szCs w:val="22"/>
        </w:rPr>
        <w:t>Consª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Bernardete</w:t>
      </w:r>
      <w:proofErr w:type="spellEnd"/>
      <w:r>
        <w:rPr>
          <w:b/>
          <w:bCs/>
          <w:sz w:val="22"/>
          <w:szCs w:val="22"/>
        </w:rPr>
        <w:t xml:space="preserve"> Angelina Gatti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DELIBERAÇÃO CEE 148/16 - Publicado no D.O. em 06-10- </w:t>
      </w:r>
    </w:p>
    <w:p w:rsidR="006348D8" w:rsidRDefault="006348D8" w:rsidP="00634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2016 - Seção I - Página 33 </w:t>
      </w:r>
    </w:p>
    <w:p w:rsidR="00B70A8A" w:rsidRDefault="006348D8" w:rsidP="006348D8">
      <w:r>
        <w:t>Res SEE de _____/______/16, public. em ______/______/</w:t>
      </w:r>
    </w:p>
    <w:sectPr w:rsidR="00B70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D8"/>
    <w:rsid w:val="002C7ADF"/>
    <w:rsid w:val="006348D8"/>
    <w:rsid w:val="00B00198"/>
    <w:rsid w:val="00B41E5C"/>
    <w:rsid w:val="00D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22123-F4CD-45A7-AE3E-CED1AF06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4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Regina Da C. Aguiar Lopes</dc:creator>
  <cp:keywords/>
  <dc:description/>
  <cp:lastModifiedBy>Shirley Salvador Veiga</cp:lastModifiedBy>
  <cp:revision>2</cp:revision>
  <dcterms:created xsi:type="dcterms:W3CDTF">2016-10-14T14:27:00Z</dcterms:created>
  <dcterms:modified xsi:type="dcterms:W3CDTF">2017-01-09T19:05:00Z</dcterms:modified>
</cp:coreProperties>
</file>