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8C0AC6" w14:textId="77777777" w:rsidR="002B3BFB" w:rsidRDefault="002B3B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861F86" w14:textId="77777777" w:rsidR="002B3BFB" w:rsidRDefault="002B3BF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745077" w14:textId="12908A78" w:rsidR="002B3BFB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Circular N.º    </w:t>
      </w:r>
      <w:r w:rsidR="00D77027">
        <w:rPr>
          <w:rFonts w:ascii="Times New Roman" w:eastAsia="Times New Roman" w:hAnsi="Times New Roman" w:cs="Times New Roman"/>
          <w:b/>
          <w:bCs/>
          <w:sz w:val="24"/>
          <w:szCs w:val="24"/>
        </w:rPr>
        <w:t>337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/2025 – EEC</w:t>
      </w:r>
    </w:p>
    <w:p w14:paraId="253FB794" w14:textId="77777777" w:rsidR="002B3BFB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Osasco,  24 de novembro de 2025.</w:t>
      </w:r>
    </w:p>
    <w:p w14:paraId="18727425" w14:textId="77777777" w:rsidR="002B3BFB" w:rsidRDefault="002B3BF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9DE7EF0" w14:textId="77777777" w:rsidR="002B3BF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Prezados(as) Diretores(as) de Escola e Professores(as) Coordenadores(as)</w:t>
      </w:r>
    </w:p>
    <w:p w14:paraId="67B8B2AC" w14:textId="77777777" w:rsidR="002B3BFB" w:rsidRDefault="002B3B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B697F" w14:textId="77777777" w:rsidR="002B3BFB" w:rsidRDefault="002B3BF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AEE06" w14:textId="77777777" w:rsidR="002B3BFB" w:rsidRDefault="00000000">
      <w:pPr>
        <w:spacing w:after="200"/>
        <w:jc w:val="both"/>
        <w:rPr>
          <w:b/>
          <w:bCs/>
        </w:rPr>
      </w:pPr>
      <w:r>
        <w:t>Assunto</w:t>
      </w:r>
      <w:r>
        <w:rPr>
          <w:sz w:val="20"/>
          <w:szCs w:val="20"/>
        </w:rPr>
        <w:t>: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</w:rPr>
        <w:t>Guia Digital do PNLD Literário - Anos Finais do Ensino Fundamental</w:t>
      </w:r>
    </w:p>
    <w:p w14:paraId="228A418F" w14:textId="77777777" w:rsidR="002B3BFB" w:rsidRDefault="00000000">
      <w:pPr>
        <w:spacing w:before="240" w:after="240"/>
        <w:jc w:val="both"/>
        <w:rPr>
          <w:b/>
          <w:bCs/>
        </w:rPr>
      </w:pPr>
      <w:r>
        <w:t xml:space="preserve">A Equipe de Especialistas em Currículo informa que está aberta a escolha do PNLD Literário Anos Finais do Ensino Fundamental - 6º ao 9º ano. A escolha das obras ocorrerá no Sistema PNLD Digital, entre </w:t>
      </w:r>
      <w:r>
        <w:rPr>
          <w:b/>
          <w:bCs/>
        </w:rPr>
        <w:t>24/11/2025 e 08/12/2025.</w:t>
      </w:r>
    </w:p>
    <w:p w14:paraId="2D01DB93" w14:textId="77777777" w:rsidR="002B3BFB" w:rsidRDefault="00000000">
      <w:pPr>
        <w:spacing w:before="240" w:after="240"/>
        <w:jc w:val="both"/>
      </w:pPr>
      <w:r>
        <w:t xml:space="preserve">O acesso </w:t>
      </w:r>
      <w:r>
        <w:rPr>
          <w:b/>
          <w:bCs/>
        </w:rPr>
        <w:t>ao Sistema PNLD Digital</w:t>
      </w:r>
      <w:r>
        <w:t xml:space="preserve"> deve ser realizado pelo endereço indicado, exclusivamente por meio da plataforma </w:t>
      </w:r>
      <w:r>
        <w:rPr>
          <w:b/>
          <w:bCs/>
        </w:rPr>
        <w:t>Gov.br</w:t>
      </w:r>
      <w:r>
        <w:t>, utilizando CPF e senha pessoal e intransferível do(a) diretor(a) da escola. Somente diretores(as) têm autorização para acessar o sistema e registrar a escolha.</w:t>
      </w:r>
    </w:p>
    <w:p w14:paraId="3B515AF6" w14:textId="77777777" w:rsidR="002B3BFB" w:rsidRDefault="00000000">
      <w:pPr>
        <w:spacing w:before="240" w:after="240"/>
        <w:jc w:val="both"/>
      </w:pPr>
      <w:r>
        <w:t xml:space="preserve"> Considerando que o Sistema PNLD Digital permite a solicitação de cadastro e a atualização de acessos ao longo de todo o ano, recomenda-se que as escolas realizem testes prévios. Em caso de necessidade de suporte, a equipe de atendimento está disponível pelo e-mail </w:t>
      </w:r>
      <w:r>
        <w:rPr>
          <w:b/>
          <w:bCs/>
        </w:rPr>
        <w:t>livrodidatico@fnde.gov.br</w:t>
      </w:r>
      <w:r>
        <w:t>.</w:t>
      </w:r>
    </w:p>
    <w:p w14:paraId="3B1B70ED" w14:textId="77777777" w:rsidR="002B3BFB" w:rsidRDefault="00000000">
      <w:pPr>
        <w:spacing w:before="240" w:after="240"/>
        <w:jc w:val="both"/>
      </w:pPr>
      <w:r>
        <w:t xml:space="preserve"> O </w:t>
      </w:r>
      <w:r>
        <w:rPr>
          <w:b/>
          <w:bCs/>
        </w:rPr>
        <w:t>Guia Digital do PNLD Literário – Anos Finais do Ensino Fundamenta</w:t>
      </w:r>
      <w:r>
        <w:t xml:space="preserve">l estará disponível até </w:t>
      </w:r>
      <w:r>
        <w:rPr>
          <w:b/>
          <w:bCs/>
        </w:rPr>
        <w:t>08/12/2025</w:t>
      </w:r>
      <w:r>
        <w:t>. O documento reúne as resenhas e a íntegra das obras literárias e deve orientar o processo de escolha pelas escolas. Link rápido (</w:t>
      </w:r>
      <w:hyperlink r:id="rId6">
        <w:r>
          <w:rPr>
            <w:color w:val="1155CC"/>
            <w:u w:val="single"/>
          </w:rPr>
          <w:t>aqui</w:t>
        </w:r>
      </w:hyperlink>
      <w:r>
        <w:t>).</w:t>
      </w:r>
    </w:p>
    <w:p w14:paraId="26C7FA9B" w14:textId="77777777" w:rsidR="002B3BFB" w:rsidRDefault="00000000">
      <w:pPr>
        <w:spacing w:before="240" w:after="240"/>
        <w:jc w:val="both"/>
      </w:pPr>
      <w:r>
        <w:t>As obras estão organizadas por categorias, destinadas aos acervos e aos projetos de leitura, de acordo com o público-alvo:</w:t>
      </w:r>
    </w:p>
    <w:p w14:paraId="60E5E339" w14:textId="77777777" w:rsidR="002B3BFB" w:rsidRDefault="00000000">
      <w:pPr>
        <w:spacing w:before="240" w:after="240"/>
        <w:jc w:val="both"/>
      </w:pPr>
      <w:r>
        <w:t xml:space="preserve">● </w:t>
      </w:r>
      <w:r>
        <w:rPr>
          <w:b/>
          <w:bCs/>
        </w:rPr>
        <w:t>Categoria 1:</w:t>
      </w:r>
      <w:r>
        <w:t xml:space="preserve"> 6º e 7º ano</w:t>
      </w:r>
    </w:p>
    <w:p w14:paraId="6E4AF685" w14:textId="77777777" w:rsidR="002B3BFB" w:rsidRDefault="00000000">
      <w:pPr>
        <w:spacing w:before="240" w:after="240"/>
        <w:jc w:val="both"/>
      </w:pPr>
      <w:r>
        <w:t xml:space="preserve">● </w:t>
      </w:r>
      <w:r>
        <w:rPr>
          <w:b/>
          <w:bCs/>
        </w:rPr>
        <w:t>Categoria 2:</w:t>
      </w:r>
      <w:r>
        <w:t xml:space="preserve"> 8º e 9º ano</w:t>
      </w:r>
    </w:p>
    <w:p w14:paraId="4CE02CF9" w14:textId="77777777" w:rsidR="002B3BFB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Arquivo com orientação</w:t>
      </w:r>
    </w:p>
    <w:p w14:paraId="4F2A3295" w14:textId="77777777" w:rsidR="002B3BFB" w:rsidRDefault="00000000">
      <w:pPr>
        <w:spacing w:before="240" w:after="240"/>
        <w:jc w:val="both"/>
      </w:pPr>
      <w:r>
        <w:t>Acesse o Informe n. 25/2025 da Equipe do livro /FNDE [</w:t>
      </w:r>
      <w:hyperlink r:id="rId7">
        <w:r>
          <w:rPr>
            <w:color w:val="1155CC"/>
            <w:u w:val="single"/>
          </w:rPr>
          <w:t>aqui</w:t>
        </w:r>
      </w:hyperlink>
      <w:r>
        <w:t>]</w:t>
      </w:r>
    </w:p>
    <w:p w14:paraId="20E36E13" w14:textId="77777777" w:rsidR="002B3BFB" w:rsidRDefault="00000000">
      <w:pPr>
        <w:ind w:firstLine="720"/>
        <w:jc w:val="both"/>
      </w:pPr>
      <w:r>
        <w:t>Em caso de dúvidas ou necessidade de esclarecimentos, estamos à disposição pelos seguintes telefones (11) 2284-8142:</w:t>
      </w:r>
    </w:p>
    <w:p w14:paraId="5002909D" w14:textId="77777777" w:rsidR="002B3BFB" w:rsidRDefault="002B3BFB">
      <w:pPr>
        <w:ind w:firstLine="720"/>
        <w:jc w:val="both"/>
      </w:pPr>
    </w:p>
    <w:p w14:paraId="0D72BC57" w14:textId="77777777" w:rsidR="002B3BFB" w:rsidRDefault="00000000">
      <w:pPr>
        <w:ind w:firstLine="720"/>
        <w:jc w:val="both"/>
      </w:pPr>
      <w:r>
        <w:t>Atenciosamente,</w:t>
      </w:r>
    </w:p>
    <w:p w14:paraId="05B01F44" w14:textId="77777777" w:rsidR="002B3BFB" w:rsidRDefault="002B3BFB">
      <w:pPr>
        <w:jc w:val="both"/>
        <w:rPr>
          <w:sz w:val="20"/>
          <w:szCs w:val="20"/>
        </w:rPr>
      </w:pPr>
    </w:p>
    <w:tbl>
      <w:tblPr>
        <w:tblStyle w:val="a"/>
        <w:tblW w:w="97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6"/>
        <w:gridCol w:w="4876"/>
      </w:tblGrid>
      <w:tr w:rsidR="002B3BFB" w14:paraId="6820E6C9" w14:textId="77777777">
        <w:tc>
          <w:tcPr>
            <w:tcW w:w="4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1605" w14:textId="77777777" w:rsidR="002B3BFB" w:rsidRDefault="0000000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Renata Marchioreto Muniz</w:t>
            </w:r>
          </w:p>
          <w:p w14:paraId="74D59EFF" w14:textId="77777777" w:rsidR="002B3BFB" w:rsidRDefault="0000000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34.760.425-0</w:t>
            </w:r>
          </w:p>
          <w:p w14:paraId="42418D08" w14:textId="77777777" w:rsidR="002B3BFB" w:rsidRDefault="00000000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de Equipe Curricular</w:t>
            </w:r>
          </w:p>
        </w:tc>
        <w:tc>
          <w:tcPr>
            <w:tcW w:w="48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3110" w14:textId="77777777" w:rsidR="002B3B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Ariovaldo Guinther </w:t>
            </w:r>
          </w:p>
          <w:p w14:paraId="1F8325C1" w14:textId="77777777" w:rsidR="002B3BF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 25.790.923-0</w:t>
            </w:r>
          </w:p>
          <w:p w14:paraId="054C2905" w14:textId="77777777" w:rsidR="002B3BFB" w:rsidRDefault="00000000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Coordenador Geral - </w:t>
            </w:r>
          </w:p>
          <w:p w14:paraId="55CE585E" w14:textId="77777777" w:rsidR="002B3BFB" w:rsidRDefault="00000000">
            <w:pPr>
              <w:shd w:val="clear" w:color="auto" w:fill="FFFFFF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Dirigente Regional de Ensino</w:t>
            </w:r>
          </w:p>
        </w:tc>
      </w:tr>
    </w:tbl>
    <w:p w14:paraId="5142A8A7" w14:textId="77777777" w:rsidR="002B3BFB" w:rsidRDefault="002B3BFB">
      <w:pPr>
        <w:widowControl w:val="0"/>
        <w:spacing w:line="240" w:lineRule="auto"/>
        <w:jc w:val="both"/>
        <w:rPr>
          <w:b/>
          <w:bCs/>
          <w:color w:val="221F1F"/>
          <w:sz w:val="20"/>
          <w:szCs w:val="20"/>
          <w:u w:val="single"/>
        </w:rPr>
      </w:pPr>
    </w:p>
    <w:sectPr w:rsidR="002B3BFB">
      <w:headerReference w:type="default" r:id="rId8"/>
      <w:footerReference w:type="default" r:id="rId9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C2F62" w14:textId="77777777" w:rsidR="00A21CC2" w:rsidRDefault="00A21CC2">
      <w:pPr>
        <w:spacing w:line="240" w:lineRule="auto"/>
      </w:pPr>
      <w:r>
        <w:separator/>
      </w:r>
    </w:p>
  </w:endnote>
  <w:endnote w:type="continuationSeparator" w:id="0">
    <w:p w14:paraId="0AE3D141" w14:textId="77777777" w:rsidR="00A21CC2" w:rsidRDefault="00A21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4E1CA4-EBAA-41D7-A1FE-827DAF9868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D5206F2-F2C2-480B-83B6-D262D7C74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8280" w14:textId="77777777" w:rsidR="002B3BFB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2005D489" wp14:editId="1AB75BDF">
          <wp:simplePos x="0" y="0"/>
          <wp:positionH relativeFrom="column">
            <wp:posOffset>3086100</wp:posOffset>
          </wp:positionH>
          <wp:positionV relativeFrom="paragraph">
            <wp:posOffset>-533399</wp:posOffset>
          </wp:positionV>
          <wp:extent cx="3030628" cy="577262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85" t="20303" r="7438" b="18946"/>
                  <a:stretch>
                    <a:fillRect/>
                  </a:stretch>
                </pic:blipFill>
                <pic:spPr>
                  <a:xfrm>
                    <a:off x="0" y="0"/>
                    <a:ext cx="3030628" cy="577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074C3429" wp14:editId="1179BA93">
          <wp:simplePos x="0" y="0"/>
          <wp:positionH relativeFrom="column">
            <wp:posOffset>1</wp:posOffset>
          </wp:positionH>
          <wp:positionV relativeFrom="paragraph">
            <wp:posOffset>-404999</wp:posOffset>
          </wp:positionV>
          <wp:extent cx="2771775" cy="409575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r="38347"/>
                  <a:stretch>
                    <a:fillRect/>
                  </a:stretch>
                </pic:blipFill>
                <pic:spPr>
                  <a:xfrm>
                    <a:off x="0" y="0"/>
                    <a:ext cx="277177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E7769" w14:textId="77777777" w:rsidR="00A21CC2" w:rsidRDefault="00A21CC2">
      <w:pPr>
        <w:spacing w:line="240" w:lineRule="auto"/>
      </w:pPr>
      <w:r>
        <w:separator/>
      </w:r>
    </w:p>
  </w:footnote>
  <w:footnote w:type="continuationSeparator" w:id="0">
    <w:p w14:paraId="1E89F6DF" w14:textId="77777777" w:rsidR="00A21CC2" w:rsidRDefault="00A21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DCDE" w14:textId="77777777" w:rsidR="002B3BFB" w:rsidRDefault="00000000">
    <w:pPr>
      <w:rPr>
        <w:b/>
        <w:bCs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73D7B6E" wp14:editId="5CB4D2BF">
          <wp:simplePos x="0" y="0"/>
          <wp:positionH relativeFrom="column">
            <wp:posOffset>-723899</wp:posOffset>
          </wp:positionH>
          <wp:positionV relativeFrom="paragraph">
            <wp:posOffset>114300</wp:posOffset>
          </wp:positionV>
          <wp:extent cx="1229201" cy="80105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285" t="17631" r="13621" b="20285"/>
                  <a:stretch>
                    <a:fillRect/>
                  </a:stretch>
                </pic:blipFill>
                <pic:spPr>
                  <a:xfrm>
                    <a:off x="0" y="0"/>
                    <a:ext cx="1229201" cy="801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651FE0D" w14:textId="77777777" w:rsidR="002B3BFB" w:rsidRDefault="00000000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                    GOVERNO DO ESTADO DE SÃO PAULO</w:t>
    </w:r>
  </w:p>
  <w:p w14:paraId="528C048D" w14:textId="77777777" w:rsidR="002B3BFB" w:rsidRDefault="00000000">
    <w:pPr>
      <w:rPr>
        <w:sz w:val="24"/>
        <w:szCs w:val="24"/>
      </w:rPr>
    </w:pPr>
    <w:r>
      <w:rPr>
        <w:sz w:val="26"/>
        <w:szCs w:val="26"/>
      </w:rPr>
      <w:t xml:space="preserve">                         </w:t>
    </w:r>
    <w:r>
      <w:rPr>
        <w:sz w:val="24"/>
        <w:szCs w:val="24"/>
      </w:rPr>
      <w:t xml:space="preserve">SECRETARIA DE ESTADO DA EDUCAÇÃO </w:t>
    </w:r>
  </w:p>
  <w:p w14:paraId="6097682B" w14:textId="77777777" w:rsidR="002B3BFB" w:rsidRDefault="00000000">
    <w:r>
      <w:rPr>
        <w:i/>
        <w:iCs/>
        <w:sz w:val="20"/>
        <w:szCs w:val="20"/>
      </w:rPr>
      <w:t xml:space="preserve">                                   UNIDADE REGIONAL DE ENSINO DE OSASCO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BFB"/>
    <w:rsid w:val="002B3BFB"/>
    <w:rsid w:val="00A21CC2"/>
    <w:rsid w:val="00D77027"/>
    <w:rsid w:val="00F1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2A916"/>
  <w15:docId w15:val="{8262C465-3CAA-452F-9488-9228BF5E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I7cHVrsA0HQk9iKAqVuNVjdIoiI51Z2W/vi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nld.nees.ufal.br/pnld_literario_anos_finais/apresentacao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Danilo Marins Silva</cp:lastModifiedBy>
  <cp:revision>2</cp:revision>
  <dcterms:created xsi:type="dcterms:W3CDTF">2025-11-24T19:31:00Z</dcterms:created>
  <dcterms:modified xsi:type="dcterms:W3CDTF">2025-11-24T19:31:00Z</dcterms:modified>
</cp:coreProperties>
</file>