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1240" w14:textId="77777777" w:rsidR="00263067" w:rsidRPr="009C0C92" w:rsidRDefault="00263067" w:rsidP="00263067">
      <w:pPr>
        <w:jc w:val="center"/>
        <w:rPr>
          <w:b/>
          <w:bCs/>
        </w:rPr>
      </w:pPr>
      <w:r>
        <w:rPr>
          <w:rFonts w:ascii="Times New Roman"/>
          <w:noProof/>
          <w:sz w:val="20"/>
        </w:rPr>
        <w:t xml:space="preserve"> </w:t>
      </w:r>
      <w:r w:rsidR="00A1562E">
        <w:rPr>
          <w:b/>
          <w:bCs/>
          <w:noProof/>
        </w:rPr>
        <w:object w:dxaOrig="1440" w:dyaOrig="1440" w14:anchorId="534C2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5.8pt;margin-top:-18.85pt;width:83.25pt;height:90.3pt;z-index:-251658752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35436976" r:id="rId5"/>
        </w:object>
      </w:r>
      <w:r w:rsidRPr="009C0C92">
        <w:rPr>
          <w:b/>
          <w:bCs/>
        </w:rPr>
        <w:t>GOVERNO DO ESTADO DE SÃO PAULO</w:t>
      </w:r>
    </w:p>
    <w:p w14:paraId="02D31132" w14:textId="77777777" w:rsidR="00263067" w:rsidRPr="009C0C92" w:rsidRDefault="00263067" w:rsidP="00263067">
      <w:pPr>
        <w:jc w:val="center"/>
        <w:rPr>
          <w:b/>
          <w:bCs/>
        </w:rPr>
      </w:pPr>
      <w:r w:rsidRPr="009C0C92">
        <w:rPr>
          <w:b/>
          <w:bCs/>
        </w:rPr>
        <w:t>SECRETARIA DE ESTADO DA EDUCAÇÃO</w:t>
      </w:r>
    </w:p>
    <w:p w14:paraId="76476CE0" w14:textId="77777777" w:rsidR="00263067" w:rsidRPr="009C0C92" w:rsidRDefault="00263067" w:rsidP="00263067">
      <w:pPr>
        <w:jc w:val="center"/>
        <w:rPr>
          <w:b/>
          <w:bCs/>
        </w:rPr>
      </w:pPr>
      <w:r w:rsidRPr="009C0C92">
        <w:rPr>
          <w:b/>
          <w:bCs/>
          <w:noProof/>
        </w:rPr>
        <w:t>UNIDADE REGIONAL DE ENSINO DE</w:t>
      </w:r>
      <w:r w:rsidRPr="009C0C92">
        <w:rPr>
          <w:b/>
          <w:bCs/>
        </w:rPr>
        <w:t xml:space="preserve"> SUMARÉ</w:t>
      </w:r>
    </w:p>
    <w:p w14:paraId="353C0EB4" w14:textId="2D28B2AF" w:rsidR="00C97A83" w:rsidRDefault="00C97A83">
      <w:pPr>
        <w:pStyle w:val="Corpodetexto"/>
        <w:ind w:left="463"/>
        <w:rPr>
          <w:rFonts w:ascii="Times New Roman"/>
          <w:sz w:val="20"/>
        </w:rPr>
      </w:pPr>
    </w:p>
    <w:p w14:paraId="766D8D54" w14:textId="3EE9646A" w:rsidR="00C97A83" w:rsidRPr="00A1562E" w:rsidRDefault="00A1562E">
      <w:pPr>
        <w:spacing w:before="273"/>
        <w:ind w:right="2"/>
        <w:jc w:val="center"/>
        <w:rPr>
          <w:rFonts w:ascii="Verdana" w:hAnsi="Verdana"/>
          <w:bCs/>
          <w:sz w:val="28"/>
        </w:rPr>
      </w:pPr>
      <w:r w:rsidRPr="00A1562E">
        <w:rPr>
          <w:bCs/>
          <w:sz w:val="28"/>
        </w:rPr>
        <w:t>Papel timbrado</w:t>
      </w:r>
      <w:r w:rsidR="00263067" w:rsidRPr="00A1562E">
        <w:rPr>
          <w:bCs/>
          <w:sz w:val="28"/>
        </w:rPr>
        <w:t xml:space="preserve"> </w:t>
      </w:r>
    </w:p>
    <w:p w14:paraId="63D3B68A" w14:textId="77777777" w:rsidR="00C97A83" w:rsidRDefault="00E2528E">
      <w:pPr>
        <w:spacing w:before="335"/>
        <w:ind w:right="7"/>
        <w:jc w:val="center"/>
        <w:rPr>
          <w:b/>
          <w:sz w:val="28"/>
        </w:rPr>
      </w:pPr>
      <w:r>
        <w:rPr>
          <w:b/>
          <w:sz w:val="28"/>
        </w:rPr>
        <w:t>APRESENTAÇÃO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DELIBERAÇÃO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CONSELHO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ESCOLA SOBRE OS MATERIAIS INSERVÍVEIS</w:t>
      </w:r>
    </w:p>
    <w:p w14:paraId="4C0EC30B" w14:textId="77777777" w:rsidR="00C97A83" w:rsidRDefault="00C97A83">
      <w:pPr>
        <w:pStyle w:val="Corpodetexto"/>
        <w:spacing w:before="188"/>
        <w:ind w:left="0"/>
        <w:rPr>
          <w:b/>
        </w:rPr>
      </w:pPr>
    </w:p>
    <w:p w14:paraId="6D5D60F3" w14:textId="77777777" w:rsidR="00C97A83" w:rsidRDefault="00E2528E">
      <w:pPr>
        <w:pStyle w:val="Corpodetexto"/>
        <w:spacing w:before="1" w:line="276" w:lineRule="auto"/>
        <w:ind w:right="637" w:firstLine="76"/>
        <w:jc w:val="both"/>
        <w:rPr>
          <w:b/>
        </w:rPr>
      </w:pPr>
      <w:r>
        <w:t>Deliberação do Conselho de Escola sobre os materiais inservíveis</w:t>
      </w:r>
      <w:r>
        <w:rPr>
          <w:spacing w:val="-20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encontram</w:t>
      </w:r>
      <w:r>
        <w:rPr>
          <w:spacing w:val="-18"/>
        </w:rPr>
        <w:t xml:space="preserve"> </w:t>
      </w:r>
      <w:r>
        <w:t>sem</w:t>
      </w:r>
      <w:r>
        <w:rPr>
          <w:spacing w:val="-16"/>
        </w:rPr>
        <w:t xml:space="preserve"> </w:t>
      </w:r>
      <w:r>
        <w:t>condições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recuperação</w:t>
      </w:r>
      <w:r>
        <w:rPr>
          <w:b/>
          <w:spacing w:val="-2"/>
        </w:rPr>
        <w:t>.</w:t>
      </w:r>
    </w:p>
    <w:p w14:paraId="04ADCCB5" w14:textId="77777777" w:rsidR="00263067" w:rsidRDefault="00263067">
      <w:pPr>
        <w:pStyle w:val="Corpodetexto"/>
        <w:tabs>
          <w:tab w:val="left" w:pos="3797"/>
          <w:tab w:val="left" w:pos="7610"/>
        </w:tabs>
        <w:spacing w:before="41" w:line="276" w:lineRule="auto"/>
        <w:ind w:right="558" w:firstLine="3226"/>
        <w:jc w:val="both"/>
      </w:pPr>
    </w:p>
    <w:p w14:paraId="325D2FF5" w14:textId="4E2536A2" w:rsidR="00C97A83" w:rsidRDefault="00E2528E">
      <w:pPr>
        <w:pStyle w:val="Corpodetexto"/>
        <w:tabs>
          <w:tab w:val="left" w:pos="3797"/>
          <w:tab w:val="left" w:pos="7610"/>
        </w:tabs>
        <w:spacing w:before="41" w:line="276" w:lineRule="auto"/>
        <w:ind w:right="558" w:firstLine="3226"/>
        <w:jc w:val="both"/>
      </w:pPr>
      <w:r>
        <w:t>Aos</w:t>
      </w:r>
      <w:r>
        <w:rPr>
          <w:spacing w:val="80"/>
          <w:w w:val="150"/>
        </w:rPr>
        <w:t xml:space="preserve">   </w:t>
      </w:r>
      <w:r>
        <w:t>dias, do mês de</w:t>
      </w:r>
      <w:r>
        <w:tab/>
      </w:r>
      <w:r>
        <w:rPr>
          <w:spacing w:val="-6"/>
        </w:rPr>
        <w:t xml:space="preserve">do </w:t>
      </w:r>
      <w:r>
        <w:t>ano</w:t>
      </w:r>
      <w:r>
        <w:rPr>
          <w:spacing w:val="-7"/>
        </w:rPr>
        <w:t xml:space="preserve"> </w:t>
      </w:r>
      <w:r>
        <w:t>de</w:t>
      </w:r>
      <w:r>
        <w:rPr>
          <w:spacing w:val="80"/>
          <w:u w:val="single"/>
        </w:rPr>
        <w:t xml:space="preserve">   </w:t>
      </w:r>
      <w:r>
        <w:t>às</w:t>
      </w:r>
      <w:r>
        <w:rPr>
          <w:spacing w:val="80"/>
          <w:u w:val="single"/>
        </w:rPr>
        <w:t xml:space="preserve">  </w:t>
      </w:r>
      <w:r>
        <w:t>horas</w:t>
      </w:r>
      <w:r>
        <w:rPr>
          <w:spacing w:val="-1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b/>
        </w:rPr>
        <w:t>EE.</w:t>
      </w:r>
      <w:r>
        <w:rPr>
          <w:b/>
          <w:spacing w:val="80"/>
        </w:rPr>
        <w:t xml:space="preserve">  </w:t>
      </w:r>
      <w:r>
        <w:t>,</w:t>
      </w:r>
      <w:r>
        <w:rPr>
          <w:spacing w:val="-10"/>
        </w:rPr>
        <w:t xml:space="preserve"> </w:t>
      </w:r>
      <w:r>
        <w:t>pertencente</w:t>
      </w:r>
      <w:r>
        <w:rPr>
          <w:spacing w:val="-9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Unidade Regional de Ensino</w:t>
      </w:r>
      <w:r w:rsidR="00263067">
        <w:t xml:space="preserve"> de Sumaré, </w:t>
      </w:r>
      <w:r>
        <w:t>em cumprimento ao Decreto Nº 40.645/96 e da Resolução SE 41/2000, procedeu-se a verificação dos materiais inservíveis. Todos estes materiais encontram-se relacionados no mapa de arrolamento e estão excedentes</w:t>
      </w:r>
      <w:r>
        <w:rPr>
          <w:spacing w:val="-3"/>
        </w:rPr>
        <w:t xml:space="preserve"> </w:t>
      </w:r>
      <w:r>
        <w:t>e/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inservíveis, estando presentes os membros do Conselho de Escola (nome, RG e função ou cargo). Para testemunhar</w:t>
      </w:r>
      <w:r>
        <w:rPr>
          <w:spacing w:val="80"/>
        </w:rPr>
        <w:t xml:space="preserve">   </w:t>
      </w:r>
      <w:r>
        <w:t>o</w:t>
      </w:r>
      <w:r>
        <w:rPr>
          <w:spacing w:val="80"/>
        </w:rPr>
        <w:t xml:space="preserve">   </w:t>
      </w:r>
      <w:r>
        <w:t>fato</w:t>
      </w:r>
      <w:r>
        <w:rPr>
          <w:spacing w:val="80"/>
        </w:rPr>
        <w:t xml:space="preserve">   </w:t>
      </w:r>
      <w:r>
        <w:t>acima</w:t>
      </w:r>
      <w:r>
        <w:rPr>
          <w:spacing w:val="80"/>
        </w:rPr>
        <w:t xml:space="preserve">   </w:t>
      </w:r>
      <w:r>
        <w:t>relatado,</w:t>
      </w:r>
      <w:r>
        <w:rPr>
          <w:spacing w:val="80"/>
        </w:rPr>
        <w:t xml:space="preserve">   </w:t>
      </w:r>
      <w:r>
        <w:t>eu</w:t>
      </w:r>
      <w:r>
        <w:rPr>
          <w:spacing w:val="40"/>
        </w:rPr>
        <w:t xml:space="preserve"> </w:t>
      </w:r>
      <w:r>
        <w:rPr>
          <w:spacing w:val="-2"/>
        </w:rPr>
        <w:t>(nome</w:t>
      </w:r>
      <w:r>
        <w:rPr>
          <w:spacing w:val="-18"/>
        </w:rPr>
        <w:t xml:space="preserve"> </w:t>
      </w:r>
      <w:r>
        <w:rPr>
          <w:spacing w:val="-2"/>
        </w:rPr>
        <w:t>completo)</w:t>
      </w:r>
      <w:r>
        <w:rPr>
          <w:spacing w:val="-17"/>
        </w:rPr>
        <w:t xml:space="preserve"> </w:t>
      </w:r>
      <w:r>
        <w:rPr>
          <w:spacing w:val="-2"/>
        </w:rPr>
        <w:t>secretário</w:t>
      </w:r>
      <w:r>
        <w:rPr>
          <w:spacing w:val="-17"/>
        </w:rPr>
        <w:t xml:space="preserve"> </w:t>
      </w:r>
      <w:r>
        <w:rPr>
          <w:spacing w:val="-2"/>
        </w:rPr>
        <w:t>“ad</w:t>
      </w:r>
      <w:r>
        <w:rPr>
          <w:spacing w:val="-17"/>
        </w:rPr>
        <w:t xml:space="preserve"> </w:t>
      </w:r>
      <w:r>
        <w:rPr>
          <w:spacing w:val="-2"/>
        </w:rPr>
        <w:t>hoc”</w:t>
      </w:r>
      <w:r>
        <w:rPr>
          <w:spacing w:val="-9"/>
        </w:rPr>
        <w:t xml:space="preserve"> </w:t>
      </w:r>
      <w:r>
        <w:rPr>
          <w:spacing w:val="-2"/>
        </w:rPr>
        <w:t>lavrei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presente</w:t>
      </w:r>
      <w:r>
        <w:rPr>
          <w:spacing w:val="-17"/>
        </w:rPr>
        <w:t xml:space="preserve"> </w:t>
      </w:r>
      <w:r>
        <w:rPr>
          <w:spacing w:val="-2"/>
        </w:rPr>
        <w:t>Ata,</w:t>
      </w:r>
      <w:r>
        <w:rPr>
          <w:spacing w:val="-17"/>
        </w:rPr>
        <w:t xml:space="preserve"> </w:t>
      </w:r>
      <w:r>
        <w:rPr>
          <w:spacing w:val="-2"/>
        </w:rPr>
        <w:t xml:space="preserve">que </w:t>
      </w:r>
      <w:r>
        <w:t>depois de lida e aprovada será assinada pelos demais membros. Local/data e (Assinatura do Secretário e dos demais membros do Conselho de Escola).</w:t>
      </w:r>
    </w:p>
    <w:p w14:paraId="3C059036" w14:textId="77777777" w:rsidR="00C97A83" w:rsidRDefault="00C97A83">
      <w:pPr>
        <w:pStyle w:val="Corpodetexto"/>
        <w:spacing w:before="104"/>
        <w:ind w:left="0"/>
      </w:pPr>
    </w:p>
    <w:p w14:paraId="3C7A4906" w14:textId="77777777" w:rsidR="00C97A83" w:rsidRDefault="00E2528E">
      <w:pPr>
        <w:pStyle w:val="Corpodetexto"/>
        <w:tabs>
          <w:tab w:val="left" w:pos="2268"/>
        </w:tabs>
        <w:spacing w:before="1"/>
      </w:pPr>
      <w:r>
        <w:rPr>
          <w:spacing w:val="-10"/>
        </w:rPr>
        <w:t>1</w:t>
      </w:r>
      <w:r>
        <w:rPr>
          <w:u w:val="single"/>
        </w:rPr>
        <w:tab/>
      </w:r>
    </w:p>
    <w:p w14:paraId="3A504A1D" w14:textId="77777777" w:rsidR="00C97A83" w:rsidRDefault="00E2528E">
      <w:pPr>
        <w:pStyle w:val="Corpodetexto"/>
        <w:tabs>
          <w:tab w:val="left" w:pos="2268"/>
        </w:tabs>
        <w:spacing w:before="54"/>
      </w:pPr>
      <w:r>
        <w:rPr>
          <w:spacing w:val="-10"/>
        </w:rPr>
        <w:t>2</w:t>
      </w:r>
      <w:r>
        <w:rPr>
          <w:u w:val="single"/>
        </w:rPr>
        <w:tab/>
      </w:r>
    </w:p>
    <w:p w14:paraId="353819B2" w14:textId="77777777" w:rsidR="00C97A83" w:rsidRDefault="00E2528E">
      <w:pPr>
        <w:pStyle w:val="Corpodetexto"/>
        <w:tabs>
          <w:tab w:val="left" w:pos="2268"/>
        </w:tabs>
        <w:spacing w:before="60"/>
      </w:pPr>
      <w:r>
        <w:rPr>
          <w:spacing w:val="-10"/>
        </w:rPr>
        <w:t>3</w:t>
      </w:r>
      <w:r>
        <w:rPr>
          <w:u w:val="single"/>
        </w:rPr>
        <w:tab/>
      </w:r>
    </w:p>
    <w:p w14:paraId="443E8F5D" w14:textId="77777777" w:rsidR="00C97A83" w:rsidRDefault="00C97A83">
      <w:pPr>
        <w:pStyle w:val="Corpodetexto"/>
        <w:spacing w:before="105"/>
        <w:ind w:left="0"/>
      </w:pPr>
    </w:p>
    <w:p w14:paraId="2F0ECA7D" w14:textId="77777777" w:rsidR="00C97A83" w:rsidRDefault="00E2528E">
      <w:pPr>
        <w:pStyle w:val="Corpodetexto"/>
        <w:spacing w:line="362" w:lineRule="auto"/>
        <w:ind w:left="460" w:right="4542"/>
      </w:pPr>
      <w:r>
        <w:t>Visto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Diretor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U.E </w:t>
      </w:r>
      <w:r>
        <w:rPr>
          <w:spacing w:val="-4"/>
        </w:rPr>
        <w:t>Nome</w:t>
      </w:r>
    </w:p>
    <w:p w14:paraId="657ADFDF" w14:textId="77777777" w:rsidR="00C97A83" w:rsidRDefault="00E2528E">
      <w:pPr>
        <w:pStyle w:val="Corpodetexto"/>
        <w:spacing w:line="372" w:lineRule="exact"/>
        <w:ind w:left="460"/>
      </w:pPr>
      <w:r>
        <w:rPr>
          <w:spacing w:val="-5"/>
        </w:rPr>
        <w:t>RG</w:t>
      </w:r>
    </w:p>
    <w:sectPr w:rsidR="00C97A83">
      <w:type w:val="continuous"/>
      <w:pgSz w:w="11910" w:h="16840"/>
      <w:pgMar w:top="8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83"/>
    <w:rsid w:val="00263067"/>
    <w:rsid w:val="008B7F75"/>
    <w:rsid w:val="00A1562E"/>
    <w:rsid w:val="00C97A83"/>
    <w:rsid w:val="00E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875A7"/>
  <w15:docId w15:val="{56DF82BB-92EB-4DCF-A354-5BF49A9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7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3</cp:revision>
  <dcterms:created xsi:type="dcterms:W3CDTF">2026-03-19T17:38:00Z</dcterms:created>
  <dcterms:modified xsi:type="dcterms:W3CDTF">2026-03-19T17:49:00Z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