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0BB3" w14:textId="77777777" w:rsidR="009762BA" w:rsidRDefault="009762BA" w:rsidP="005A71B7">
      <w:pPr>
        <w:spacing w:before="100" w:beforeAutospacing="1" w:line="360" w:lineRule="atLeast"/>
        <w:jc w:val="center"/>
        <w:rPr>
          <w:rFonts w:cs="Arial"/>
          <w:b/>
          <w:bCs/>
          <w:color w:val="333333"/>
          <w:szCs w:val="28"/>
        </w:rPr>
      </w:pPr>
    </w:p>
    <w:p w14:paraId="2E078940" w14:textId="77777777" w:rsidR="005A71B7" w:rsidRDefault="006406B3" w:rsidP="005A71B7">
      <w:pPr>
        <w:jc w:val="center"/>
        <w:rPr>
          <w:rFonts w:cs="Arial"/>
          <w:b/>
          <w:bCs/>
          <w:color w:val="333333"/>
          <w:szCs w:val="28"/>
        </w:rPr>
      </w:pPr>
      <w:r>
        <w:rPr>
          <w:rFonts w:cs="Arial"/>
          <w:b/>
          <w:bCs/>
          <w:color w:val="333333"/>
          <w:szCs w:val="28"/>
        </w:rPr>
        <w:t>CÓPIA DE DOCUMENTO ESCOLAR</w:t>
      </w:r>
    </w:p>
    <w:p w14:paraId="72293111" w14:textId="77777777" w:rsidR="006406B3" w:rsidRDefault="006406B3" w:rsidP="005A71B7">
      <w:pPr>
        <w:jc w:val="center"/>
        <w:rPr>
          <w:rFonts w:cs="Arial"/>
          <w:b/>
          <w:bCs/>
          <w:color w:val="333333"/>
          <w:sz w:val="24"/>
        </w:rPr>
      </w:pPr>
      <w:r>
        <w:rPr>
          <w:rFonts w:cs="Arial"/>
          <w:b/>
          <w:bCs/>
          <w:color w:val="333333"/>
          <w:szCs w:val="28"/>
        </w:rPr>
        <w:t>DARE - SP</w:t>
      </w:r>
    </w:p>
    <w:p w14:paraId="314C4AB2" w14:textId="77777777" w:rsidR="005A71B7" w:rsidRDefault="005A71B7" w:rsidP="005A71B7">
      <w:pPr>
        <w:jc w:val="center"/>
        <w:rPr>
          <w:rFonts w:cs="Arial"/>
          <w:b/>
          <w:bCs/>
          <w:color w:val="333333"/>
          <w:sz w:val="24"/>
        </w:rPr>
      </w:pPr>
    </w:p>
    <w:p w14:paraId="56DA4955" w14:textId="77777777" w:rsidR="005A71B7" w:rsidRDefault="005A71B7" w:rsidP="005A71B7">
      <w:pPr>
        <w:jc w:val="center"/>
        <w:rPr>
          <w:rFonts w:cs="Arial"/>
          <w:b/>
          <w:bCs/>
          <w:color w:val="333333"/>
          <w:sz w:val="24"/>
        </w:rPr>
      </w:pPr>
    </w:p>
    <w:p w14:paraId="0F3C2457" w14:textId="77777777" w:rsidR="006406B3" w:rsidRDefault="006406B3" w:rsidP="006406B3">
      <w:pPr>
        <w:rPr>
          <w:rFonts w:eastAsia="+mn-ea" w:cs="Arial"/>
          <w:color w:val="000000"/>
          <w:kern w:val="24"/>
          <w:sz w:val="24"/>
        </w:rPr>
      </w:pPr>
    </w:p>
    <w:p w14:paraId="114AC4A5" w14:textId="3A0476EA" w:rsidR="006406B3" w:rsidRDefault="006406B3" w:rsidP="006406B3">
      <w:pPr>
        <w:ind w:firstLine="708"/>
        <w:jc w:val="both"/>
        <w:rPr>
          <w:rFonts w:eastAsia="+mn-ea" w:cs="Arial"/>
          <w:color w:val="000000"/>
          <w:kern w:val="24"/>
          <w:sz w:val="24"/>
        </w:rPr>
      </w:pPr>
      <w:r>
        <w:rPr>
          <w:rFonts w:eastAsia="+mn-ea" w:cs="Arial"/>
          <w:color w:val="000000"/>
          <w:kern w:val="24"/>
          <w:sz w:val="24"/>
        </w:rPr>
        <w:t xml:space="preserve">O interessado deverá solicitar por escrito a cópia da documentação escolar se identificando com o nome completo e RG, mencionando quais são e quantos são os documentos escolares para cópia e informar telefone e e-mail para contato, devendo protocolar para o Dirigente </w:t>
      </w:r>
      <w:r w:rsidR="003D3411">
        <w:rPr>
          <w:rFonts w:eastAsia="+mn-ea" w:cs="Arial"/>
          <w:color w:val="000000"/>
          <w:kern w:val="24"/>
          <w:sz w:val="24"/>
        </w:rPr>
        <w:t xml:space="preserve">Regional </w:t>
      </w:r>
      <w:r>
        <w:rPr>
          <w:rFonts w:eastAsia="+mn-ea" w:cs="Arial"/>
          <w:color w:val="000000"/>
          <w:kern w:val="24"/>
          <w:sz w:val="24"/>
        </w:rPr>
        <w:t>de Ensino autorizar.</w:t>
      </w:r>
    </w:p>
    <w:p w14:paraId="7C66B9C4" w14:textId="4214B20D" w:rsidR="006406B3" w:rsidRPr="006406B3" w:rsidRDefault="006406B3" w:rsidP="006406B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eastAsia="+mn-ea" w:cs="Arial"/>
          <w:color w:val="000000"/>
          <w:kern w:val="24"/>
          <w:sz w:val="24"/>
        </w:rPr>
        <w:t xml:space="preserve">Após confirmação da autorização do Dirigente </w:t>
      </w:r>
      <w:r w:rsidR="003D3411">
        <w:rPr>
          <w:rFonts w:eastAsia="+mn-ea" w:cs="Arial"/>
          <w:color w:val="000000"/>
          <w:kern w:val="24"/>
          <w:sz w:val="24"/>
        </w:rPr>
        <w:t xml:space="preserve">Regional </w:t>
      </w:r>
      <w:r>
        <w:rPr>
          <w:rFonts w:eastAsia="+mn-ea" w:cs="Arial"/>
          <w:color w:val="000000"/>
          <w:kern w:val="24"/>
          <w:sz w:val="24"/>
        </w:rPr>
        <w:t>de Ensino, o interessado d</w:t>
      </w:r>
      <w:r w:rsidRPr="006406B3">
        <w:rPr>
          <w:rFonts w:eastAsia="+mn-ea" w:cs="Arial"/>
          <w:color w:val="000000"/>
          <w:kern w:val="24"/>
          <w:sz w:val="24"/>
        </w:rPr>
        <w:t xml:space="preserve">everá </w:t>
      </w:r>
      <w:r>
        <w:rPr>
          <w:rFonts w:eastAsia="+mn-ea" w:cs="Arial"/>
          <w:color w:val="000000"/>
          <w:kern w:val="24"/>
          <w:sz w:val="24"/>
        </w:rPr>
        <w:t>atender</w:t>
      </w:r>
      <w:r w:rsidRPr="006406B3">
        <w:rPr>
          <w:rFonts w:eastAsia="+mn-ea" w:cs="Arial"/>
          <w:color w:val="000000"/>
          <w:kern w:val="24"/>
          <w:sz w:val="24"/>
        </w:rPr>
        <w:t xml:space="preserve"> o artigo 2º da Resolução SF 24/2014: O recolhimento do preço far-se-á antes da prestação do serviço, por meio de Documento de Ar</w:t>
      </w:r>
      <w:r>
        <w:rPr>
          <w:rFonts w:eastAsia="+mn-ea" w:cs="Arial"/>
          <w:color w:val="000000"/>
          <w:kern w:val="24"/>
          <w:sz w:val="24"/>
        </w:rPr>
        <w:t>recadação de Receitas Estaduais:</w:t>
      </w:r>
    </w:p>
    <w:p w14:paraId="0BF18D84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color w:val="000000"/>
          <w:kern w:val="24"/>
          <w:sz w:val="24"/>
        </w:rPr>
        <w:t xml:space="preserve">Para obtenção do DARE, acessar o sítio da Secretaria da Fazenda em </w:t>
      </w:r>
      <w:hyperlink r:id="rId8" w:history="1">
        <w:r w:rsidRPr="006406B3">
          <w:rPr>
            <w:rFonts w:eastAsia="+mn-ea" w:cs="Arial"/>
            <w:color w:val="000000"/>
            <w:kern w:val="24"/>
            <w:sz w:val="24"/>
            <w:u w:val="single"/>
          </w:rPr>
          <w:t>www.fazenda.sp.gov.br</w:t>
        </w:r>
      </w:hyperlink>
    </w:p>
    <w:p w14:paraId="4CCEB76D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color w:val="000000"/>
          <w:kern w:val="24"/>
          <w:sz w:val="24"/>
        </w:rPr>
        <w:t>Clicar em DARE-SP</w:t>
      </w:r>
    </w:p>
    <w:p w14:paraId="315FAC76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color w:val="000000"/>
          <w:kern w:val="24"/>
          <w:sz w:val="24"/>
        </w:rPr>
        <w:t xml:space="preserve">Selecione abaixo seu perfil e o tipo de acesso: </w:t>
      </w:r>
    </w:p>
    <w:p w14:paraId="3E67F8DE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b/>
          <w:bCs/>
          <w:color w:val="000000"/>
          <w:kern w:val="24"/>
          <w:sz w:val="24"/>
        </w:rPr>
        <w:t>Contribuinte/</w:t>
      </w:r>
      <w:proofErr w:type="gramStart"/>
      <w:r w:rsidRPr="006406B3">
        <w:rPr>
          <w:rFonts w:eastAsia="+mn-ea" w:cs="Arial"/>
          <w:b/>
          <w:bCs/>
          <w:color w:val="000000"/>
          <w:kern w:val="24"/>
          <w:sz w:val="24"/>
        </w:rPr>
        <w:t>Usuário</w:t>
      </w:r>
      <w:r w:rsidRPr="006406B3">
        <w:rPr>
          <w:rFonts w:eastAsia="+mn-ea" w:cs="Arial"/>
          <w:color w:val="000000"/>
          <w:kern w:val="24"/>
          <w:sz w:val="24"/>
        </w:rPr>
        <w:t>  e</w:t>
      </w:r>
      <w:proofErr w:type="gramEnd"/>
      <w:r w:rsidRPr="006406B3">
        <w:rPr>
          <w:rFonts w:eastAsia="+mn-ea" w:cs="Arial"/>
          <w:color w:val="000000"/>
          <w:kern w:val="24"/>
          <w:sz w:val="24"/>
        </w:rPr>
        <w:t xml:space="preserve"> </w:t>
      </w:r>
      <w:r w:rsidRPr="006406B3">
        <w:rPr>
          <w:rFonts w:eastAsia="+mn-ea" w:cs="Arial"/>
          <w:b/>
          <w:bCs/>
          <w:color w:val="000000"/>
          <w:kern w:val="24"/>
          <w:sz w:val="24"/>
        </w:rPr>
        <w:t>Usuário sem senha</w:t>
      </w:r>
    </w:p>
    <w:p w14:paraId="35C339DC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color w:val="000000"/>
          <w:kern w:val="24"/>
          <w:sz w:val="24"/>
        </w:rPr>
        <w:t>Aparecerá a seguinte mensagem:</w:t>
      </w:r>
    </w:p>
    <w:p w14:paraId="1D8F8544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color w:val="000000"/>
          <w:kern w:val="24"/>
          <w:sz w:val="24"/>
        </w:rPr>
        <w:t>Sem identificação não será possível acessar algumas funcionalidades do sistema. Deseja continuar?</w:t>
      </w:r>
      <w:r w:rsidRPr="006406B3">
        <w:rPr>
          <w:rFonts w:eastAsia="+mn-ea" w:cs="Arial"/>
          <w:b/>
          <w:bCs/>
          <w:color w:val="000000"/>
          <w:kern w:val="24"/>
          <w:sz w:val="24"/>
        </w:rPr>
        <w:t xml:space="preserve"> </w:t>
      </w:r>
      <w:r w:rsidRPr="006406B3">
        <w:rPr>
          <w:rFonts w:eastAsia="+mn-ea" w:cs="Arial"/>
          <w:color w:val="000000"/>
          <w:kern w:val="24"/>
          <w:sz w:val="24"/>
        </w:rPr>
        <w:t xml:space="preserve">Clicar em </w:t>
      </w:r>
      <w:r w:rsidRPr="006406B3">
        <w:rPr>
          <w:rFonts w:eastAsia="+mn-ea" w:cs="Arial"/>
          <w:b/>
          <w:bCs/>
          <w:color w:val="000000"/>
          <w:kern w:val="24"/>
          <w:sz w:val="24"/>
        </w:rPr>
        <w:t>OK</w:t>
      </w:r>
    </w:p>
    <w:p w14:paraId="25F83B1A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color w:val="000000"/>
          <w:kern w:val="24"/>
          <w:sz w:val="24"/>
        </w:rPr>
        <w:t xml:space="preserve">Clicar na aba </w:t>
      </w:r>
      <w:r w:rsidRPr="006406B3">
        <w:rPr>
          <w:rFonts w:eastAsia="+mn-ea" w:cs="Arial"/>
          <w:b/>
          <w:bCs/>
          <w:color w:val="000000"/>
          <w:kern w:val="24"/>
          <w:sz w:val="24"/>
        </w:rPr>
        <w:t>Demais Receitas</w:t>
      </w:r>
    </w:p>
    <w:p w14:paraId="3F000D2B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color w:val="000000"/>
          <w:kern w:val="24"/>
          <w:sz w:val="24"/>
        </w:rPr>
        <w:t>Selecione Órgão e Serviço</w:t>
      </w:r>
    </w:p>
    <w:p w14:paraId="0005F15C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b/>
          <w:bCs/>
          <w:color w:val="000000"/>
          <w:kern w:val="24"/>
          <w:sz w:val="24"/>
        </w:rPr>
        <w:t>Órgão</w:t>
      </w:r>
      <w:r w:rsidRPr="006406B3">
        <w:rPr>
          <w:rFonts w:eastAsia="+mn-ea" w:cs="Arial"/>
          <w:color w:val="000000"/>
          <w:kern w:val="24"/>
          <w:sz w:val="24"/>
        </w:rPr>
        <w:t xml:space="preserve"> SEFAZ – Secretaria da Fazenda</w:t>
      </w:r>
    </w:p>
    <w:p w14:paraId="7F08F583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b/>
          <w:bCs/>
          <w:color w:val="000000"/>
          <w:kern w:val="24"/>
          <w:sz w:val="24"/>
        </w:rPr>
        <w:t>Serviço</w:t>
      </w:r>
      <w:r w:rsidRPr="006406B3">
        <w:rPr>
          <w:rFonts w:eastAsia="+mn-ea" w:cs="Arial"/>
          <w:color w:val="000000"/>
          <w:kern w:val="24"/>
          <w:sz w:val="24"/>
        </w:rPr>
        <w:t xml:space="preserve"> 8904 - Cópia reprográfica – por página R$ 0,50 </w:t>
      </w:r>
      <w:r w:rsidRPr="006406B3">
        <w:rPr>
          <w:rFonts w:eastAsia="+mn-ea" w:cs="Arial"/>
          <w:b/>
          <w:bCs/>
          <w:color w:val="000000"/>
          <w:kern w:val="24"/>
          <w:sz w:val="24"/>
        </w:rPr>
        <w:t>ou</w:t>
      </w:r>
    </w:p>
    <w:p w14:paraId="15BFB168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b/>
          <w:bCs/>
          <w:color w:val="000000"/>
          <w:kern w:val="24"/>
          <w:sz w:val="24"/>
        </w:rPr>
        <w:t>Serviço</w:t>
      </w:r>
      <w:r w:rsidRPr="006406B3">
        <w:rPr>
          <w:rFonts w:eastAsia="+mn-ea" w:cs="Arial"/>
          <w:color w:val="000000"/>
          <w:kern w:val="24"/>
          <w:sz w:val="24"/>
        </w:rPr>
        <w:t xml:space="preserve"> 8904 - Digitalização – por página R$ 0,25</w:t>
      </w:r>
    </w:p>
    <w:p w14:paraId="7605AC22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color w:val="000000"/>
          <w:kern w:val="24"/>
          <w:sz w:val="24"/>
        </w:rPr>
        <w:t xml:space="preserve">Clicar </w:t>
      </w:r>
      <w:r w:rsidRPr="006406B3">
        <w:rPr>
          <w:rFonts w:eastAsia="+mn-ea" w:cs="Arial"/>
          <w:b/>
          <w:bCs/>
          <w:color w:val="000000"/>
          <w:kern w:val="24"/>
          <w:sz w:val="24"/>
        </w:rPr>
        <w:t>OK</w:t>
      </w:r>
    </w:p>
    <w:p w14:paraId="52A98DE2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b/>
          <w:bCs/>
          <w:color w:val="000000"/>
          <w:kern w:val="24"/>
          <w:sz w:val="24"/>
        </w:rPr>
        <w:t>“</w:t>
      </w:r>
      <w:r w:rsidRPr="006406B3">
        <w:rPr>
          <w:rFonts w:eastAsia="+mn-ea" w:cs="Arial"/>
          <w:color w:val="000000"/>
          <w:kern w:val="24"/>
          <w:sz w:val="24"/>
        </w:rPr>
        <w:t>Preencha os dados do documento abaixo”</w:t>
      </w:r>
    </w:p>
    <w:p w14:paraId="4DB508EB" w14:textId="77777777" w:rsidR="006406B3" w:rsidRPr="006406B3" w:rsidRDefault="006406B3" w:rsidP="006406B3">
      <w:pPr>
        <w:pStyle w:val="PargrafodaLista"/>
        <w:numPr>
          <w:ilvl w:val="0"/>
          <w:numId w:val="7"/>
        </w:numPr>
        <w:tabs>
          <w:tab w:val="clear" w:pos="1080"/>
          <w:tab w:val="num" w:pos="709"/>
        </w:tabs>
        <w:ind w:left="709" w:hanging="425"/>
        <w:rPr>
          <w:rFonts w:ascii="Times New Roman" w:hAnsi="Times New Roman"/>
          <w:sz w:val="24"/>
        </w:rPr>
      </w:pPr>
      <w:r w:rsidRPr="006406B3">
        <w:rPr>
          <w:rFonts w:eastAsia="+mn-ea" w:cs="Arial"/>
          <w:color w:val="000000"/>
          <w:kern w:val="24"/>
          <w:sz w:val="24"/>
        </w:rPr>
        <w:t xml:space="preserve">Clicar </w:t>
      </w:r>
      <w:r w:rsidRPr="006406B3">
        <w:rPr>
          <w:rFonts w:eastAsia="+mn-ea" w:cs="Arial"/>
          <w:b/>
          <w:bCs/>
          <w:color w:val="000000"/>
          <w:kern w:val="24"/>
          <w:sz w:val="24"/>
        </w:rPr>
        <w:t>Incluir Débito</w:t>
      </w:r>
    </w:p>
    <w:p w14:paraId="3523F5D7" w14:textId="66EA6725" w:rsidR="006406B3" w:rsidRPr="006406B3" w:rsidRDefault="006406B3" w:rsidP="006406B3">
      <w:pPr>
        <w:jc w:val="center"/>
        <w:rPr>
          <w:rFonts w:ascii="Times New Roman" w:hAnsi="Times New Roman"/>
          <w:sz w:val="24"/>
        </w:rPr>
      </w:pPr>
      <w:r w:rsidRPr="006406B3">
        <w:rPr>
          <w:rFonts w:eastAsia="+mn-ea" w:cs="Arial"/>
          <w:b/>
          <w:bCs/>
          <w:color w:val="000000"/>
          <w:kern w:val="24"/>
          <w:sz w:val="24"/>
          <w:highlight w:val="yellow"/>
        </w:rPr>
        <w:t xml:space="preserve">Comparecer </w:t>
      </w:r>
      <w:r w:rsidR="003D3411">
        <w:rPr>
          <w:rFonts w:eastAsia="+mn-ea" w:cs="Arial"/>
          <w:b/>
          <w:bCs/>
          <w:color w:val="000000"/>
          <w:kern w:val="24"/>
          <w:sz w:val="24"/>
          <w:highlight w:val="yellow"/>
        </w:rPr>
        <w:t>à</w:t>
      </w:r>
      <w:r w:rsidRPr="006406B3">
        <w:rPr>
          <w:rFonts w:eastAsia="+mn-ea" w:cs="Arial"/>
          <w:b/>
          <w:bCs/>
          <w:color w:val="000000"/>
          <w:kern w:val="24"/>
          <w:sz w:val="24"/>
          <w:highlight w:val="yellow"/>
        </w:rPr>
        <w:t xml:space="preserve"> </w:t>
      </w:r>
      <w:r w:rsidR="003D3411">
        <w:rPr>
          <w:rFonts w:eastAsia="+mn-ea" w:cs="Arial"/>
          <w:b/>
          <w:bCs/>
          <w:color w:val="000000"/>
          <w:kern w:val="24"/>
          <w:sz w:val="24"/>
          <w:highlight w:val="yellow"/>
        </w:rPr>
        <w:t>Unidade Regional de Ensino de</w:t>
      </w:r>
      <w:r w:rsidRPr="006406B3">
        <w:rPr>
          <w:rFonts w:eastAsia="+mn-ea" w:cs="Arial"/>
          <w:b/>
          <w:bCs/>
          <w:color w:val="000000"/>
          <w:kern w:val="24"/>
          <w:sz w:val="24"/>
          <w:highlight w:val="yellow"/>
        </w:rPr>
        <w:t xml:space="preserve"> Osasco com o comprovante de pagamento.</w:t>
      </w:r>
    </w:p>
    <w:p w14:paraId="3F9B041C" w14:textId="77777777" w:rsidR="002B2DCD" w:rsidRDefault="002B2DCD" w:rsidP="002B2DCD">
      <w:pPr>
        <w:spacing w:before="100" w:beforeAutospacing="1" w:line="360" w:lineRule="atLeast"/>
        <w:jc w:val="center"/>
        <w:rPr>
          <w:rFonts w:cs="Arial"/>
          <w:b/>
          <w:color w:val="333333"/>
          <w:sz w:val="24"/>
        </w:rPr>
      </w:pPr>
    </w:p>
    <w:sectPr w:rsidR="002B2DCD" w:rsidSect="005E5935">
      <w:headerReference w:type="default" r:id="rId9"/>
      <w:pgSz w:w="11907" w:h="16840" w:code="9"/>
      <w:pgMar w:top="1134" w:right="992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798D" w14:textId="77777777" w:rsidR="00DD35BE" w:rsidRDefault="00DD35BE" w:rsidP="00F15FB3">
      <w:r>
        <w:separator/>
      </w:r>
    </w:p>
  </w:endnote>
  <w:endnote w:type="continuationSeparator" w:id="0">
    <w:p w14:paraId="0B326B83" w14:textId="77777777" w:rsidR="00DD35BE" w:rsidRDefault="00DD35BE" w:rsidP="00F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F9C1" w14:textId="77777777" w:rsidR="00DD35BE" w:rsidRDefault="00DD35BE" w:rsidP="00F15FB3">
      <w:r>
        <w:separator/>
      </w:r>
    </w:p>
  </w:footnote>
  <w:footnote w:type="continuationSeparator" w:id="0">
    <w:p w14:paraId="186B576C" w14:textId="77777777" w:rsidR="00DD35BE" w:rsidRDefault="00DD35BE" w:rsidP="00F1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3F16" w14:textId="77777777" w:rsidR="00F15FB3" w:rsidRDefault="00F15FB3" w:rsidP="00F15FB3">
    <w:pPr>
      <w:pStyle w:val="Cabealho"/>
    </w:pPr>
  </w:p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93"/>
      <w:gridCol w:w="1620"/>
    </w:tblGrid>
    <w:tr w:rsidR="00F15FB3" w:rsidRPr="005F5779" w14:paraId="4AD34A13" w14:textId="77777777" w:rsidTr="00116C35">
      <w:trPr>
        <w:cantSplit/>
        <w:jc w:val="center"/>
      </w:trPr>
      <w:tc>
        <w:tcPr>
          <w:tcW w:w="1418" w:type="dxa"/>
        </w:tcPr>
        <w:p w14:paraId="4DA3D8E0" w14:textId="77777777" w:rsidR="00F15FB3" w:rsidRPr="005F5779" w:rsidRDefault="00F15FB3" w:rsidP="00116C35">
          <w:pPr>
            <w:pStyle w:val="Cabealho"/>
            <w:rPr>
              <w:rFonts w:cs="Arial"/>
              <w:sz w:val="16"/>
              <w:szCs w:val="16"/>
            </w:rPr>
          </w:pPr>
          <w:bookmarkStart w:id="0" w:name="_Hlk516039955"/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4B758CD2" wp14:editId="77A84401">
                <wp:extent cx="580390" cy="588645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</w:tcPr>
        <w:p w14:paraId="21C3F7D2" w14:textId="77777777" w:rsidR="00F15FB3" w:rsidRPr="004F2234" w:rsidRDefault="00F15FB3" w:rsidP="00116C3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4F2234">
            <w:rPr>
              <w:rFonts w:cs="Arial"/>
              <w:b/>
              <w:sz w:val="20"/>
              <w:szCs w:val="20"/>
            </w:rPr>
            <w:t>GOVERNO DO ESTADO DE SÃO PAULO</w:t>
          </w:r>
        </w:p>
        <w:p w14:paraId="76070316" w14:textId="77777777" w:rsidR="00F15FB3" w:rsidRPr="004F2234" w:rsidRDefault="00F15FB3" w:rsidP="00116C3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4F2234">
            <w:rPr>
              <w:rFonts w:cs="Arial"/>
              <w:b/>
              <w:sz w:val="20"/>
              <w:szCs w:val="20"/>
            </w:rPr>
            <w:t>SECRETARIA DE ESTADO DA EDUCAÇÃO</w:t>
          </w:r>
        </w:p>
        <w:p w14:paraId="060E4DFE" w14:textId="73D6B28D" w:rsidR="00F15FB3" w:rsidRPr="005F5779" w:rsidRDefault="000E6235" w:rsidP="00116C35">
          <w:pPr>
            <w:pStyle w:val="Cabealh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20"/>
              <w:szCs w:val="20"/>
            </w:rPr>
            <w:t>UNIDADE REGIONAL DE ENSINO DE</w:t>
          </w:r>
          <w:r w:rsidR="00F15FB3" w:rsidRPr="004F2234">
            <w:rPr>
              <w:rFonts w:cs="Arial"/>
              <w:b/>
              <w:sz w:val="20"/>
              <w:szCs w:val="20"/>
            </w:rPr>
            <w:t xml:space="preserve"> OSASCO</w:t>
          </w:r>
        </w:p>
      </w:tc>
      <w:tc>
        <w:tcPr>
          <w:tcW w:w="1620" w:type="dxa"/>
          <w:vAlign w:val="center"/>
        </w:tcPr>
        <w:p w14:paraId="6DD2CB6F" w14:textId="77777777" w:rsidR="00F15FB3" w:rsidRPr="005F5779" w:rsidRDefault="00F15FB3" w:rsidP="00116C35">
          <w:pPr>
            <w:pStyle w:val="Cabealho"/>
            <w:jc w:val="center"/>
            <w:rPr>
              <w:rFonts w:cs="Arial"/>
              <w:b/>
              <w:sz w:val="16"/>
              <w:szCs w:val="16"/>
            </w:rPr>
          </w:pPr>
        </w:p>
      </w:tc>
    </w:tr>
    <w:bookmarkEnd w:id="0"/>
  </w:tbl>
  <w:p w14:paraId="26CD9258" w14:textId="77777777" w:rsidR="00F15FB3" w:rsidRDefault="00F15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73E5"/>
    <w:multiLevelType w:val="hybridMultilevel"/>
    <w:tmpl w:val="AC2C7F62"/>
    <w:lvl w:ilvl="0" w:tplc="B980F4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2515"/>
    <w:multiLevelType w:val="hybridMultilevel"/>
    <w:tmpl w:val="92DE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203A"/>
    <w:multiLevelType w:val="hybridMultilevel"/>
    <w:tmpl w:val="0088A822"/>
    <w:lvl w:ilvl="0" w:tplc="A58A384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A5C13C6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72C222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0C0A042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8EAF26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58A47A8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89E22F3C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DA2307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2DBCEF6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" w15:restartNumberingAfterBreak="0">
    <w:nsid w:val="496913D5"/>
    <w:multiLevelType w:val="hybridMultilevel"/>
    <w:tmpl w:val="EC2A89DC"/>
    <w:lvl w:ilvl="0" w:tplc="4484E86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CC6D9A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37CEA18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0889FF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A156FD8E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96C932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702EB9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052F33A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94F27FE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4D144B9E"/>
    <w:multiLevelType w:val="hybridMultilevel"/>
    <w:tmpl w:val="49AE1C90"/>
    <w:lvl w:ilvl="0" w:tplc="A58A3840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42276D"/>
    <w:multiLevelType w:val="hybridMultilevel"/>
    <w:tmpl w:val="96B66AD2"/>
    <w:lvl w:ilvl="0" w:tplc="4C920C34">
      <w:numFmt w:val="bullet"/>
      <w:lvlText w:val=""/>
      <w:lvlJc w:val="left"/>
      <w:pPr>
        <w:ind w:left="720" w:hanging="360"/>
      </w:pPr>
      <w:rPr>
        <w:rFonts w:ascii="Webdings" w:eastAsia="+mn-ea" w:hAnsi="Webdings" w:cs="Arial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07282"/>
    <w:multiLevelType w:val="hybridMultilevel"/>
    <w:tmpl w:val="7EE0B586"/>
    <w:lvl w:ilvl="0" w:tplc="A58A3840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3114691">
    <w:abstractNumId w:val="0"/>
  </w:num>
  <w:num w:numId="2" w16cid:durableId="635724467">
    <w:abstractNumId w:val="3"/>
  </w:num>
  <w:num w:numId="3" w16cid:durableId="272127536">
    <w:abstractNumId w:val="2"/>
  </w:num>
  <w:num w:numId="4" w16cid:durableId="50467048">
    <w:abstractNumId w:val="1"/>
  </w:num>
  <w:num w:numId="5" w16cid:durableId="1370187414">
    <w:abstractNumId w:val="5"/>
  </w:num>
  <w:num w:numId="6" w16cid:durableId="120074787">
    <w:abstractNumId w:val="6"/>
  </w:num>
  <w:num w:numId="7" w16cid:durableId="519129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D6"/>
    <w:rsid w:val="000028E6"/>
    <w:rsid w:val="0005709A"/>
    <w:rsid w:val="00097D5D"/>
    <w:rsid w:val="000E1CBA"/>
    <w:rsid w:val="000E6235"/>
    <w:rsid w:val="001370FC"/>
    <w:rsid w:val="00141C4F"/>
    <w:rsid w:val="001766A2"/>
    <w:rsid w:val="001B671D"/>
    <w:rsid w:val="00205CD6"/>
    <w:rsid w:val="002229D8"/>
    <w:rsid w:val="002B117B"/>
    <w:rsid w:val="002B2DCD"/>
    <w:rsid w:val="00310883"/>
    <w:rsid w:val="003A167B"/>
    <w:rsid w:val="003D0920"/>
    <w:rsid w:val="003D3411"/>
    <w:rsid w:val="003E2D36"/>
    <w:rsid w:val="004372A2"/>
    <w:rsid w:val="00523DF9"/>
    <w:rsid w:val="005332A6"/>
    <w:rsid w:val="00577CFB"/>
    <w:rsid w:val="00586DD7"/>
    <w:rsid w:val="00586EC8"/>
    <w:rsid w:val="00590E82"/>
    <w:rsid w:val="00592F80"/>
    <w:rsid w:val="005A71B7"/>
    <w:rsid w:val="005E5935"/>
    <w:rsid w:val="006234F6"/>
    <w:rsid w:val="006406B3"/>
    <w:rsid w:val="006E4089"/>
    <w:rsid w:val="007A2322"/>
    <w:rsid w:val="008822D1"/>
    <w:rsid w:val="008D1595"/>
    <w:rsid w:val="008D2614"/>
    <w:rsid w:val="00972EA4"/>
    <w:rsid w:val="009762BA"/>
    <w:rsid w:val="009D4723"/>
    <w:rsid w:val="00B14339"/>
    <w:rsid w:val="00B32F06"/>
    <w:rsid w:val="00B41295"/>
    <w:rsid w:val="00BD3237"/>
    <w:rsid w:val="00BE0403"/>
    <w:rsid w:val="00C42AB3"/>
    <w:rsid w:val="00C55F1A"/>
    <w:rsid w:val="00CC6955"/>
    <w:rsid w:val="00D85B94"/>
    <w:rsid w:val="00D94B6F"/>
    <w:rsid w:val="00DD35BE"/>
    <w:rsid w:val="00DE75C4"/>
    <w:rsid w:val="00E71E30"/>
    <w:rsid w:val="00E83C03"/>
    <w:rsid w:val="00ED020C"/>
    <w:rsid w:val="00EE3339"/>
    <w:rsid w:val="00F15FB3"/>
    <w:rsid w:val="00F244A3"/>
    <w:rsid w:val="00F37949"/>
    <w:rsid w:val="00F55AB6"/>
    <w:rsid w:val="00F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EEA02"/>
  <w15:docId w15:val="{03EC15A0-C143-4749-B987-65EC5F0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36"/>
    <w:rPr>
      <w:rFonts w:ascii="Arial" w:hAnsi="Arial"/>
      <w:sz w:val="28"/>
      <w:szCs w:val="24"/>
    </w:rPr>
  </w:style>
  <w:style w:type="paragraph" w:styleId="Ttulo1">
    <w:name w:val="heading 1"/>
    <w:basedOn w:val="Normal"/>
    <w:next w:val="Normal"/>
    <w:qFormat/>
    <w:rsid w:val="003E2D36"/>
    <w:pPr>
      <w:keepNext/>
      <w:ind w:left="340"/>
      <w:jc w:val="right"/>
      <w:outlineLvl w:val="0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3E2D36"/>
    <w:pPr>
      <w:jc w:val="center"/>
    </w:pPr>
  </w:style>
  <w:style w:type="paragraph" w:styleId="Corpodetexto2">
    <w:name w:val="Body Text 2"/>
    <w:basedOn w:val="Normal"/>
    <w:semiHidden/>
    <w:rsid w:val="003E2D36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15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FB3"/>
    <w:rPr>
      <w:rFonts w:ascii="Arial" w:hAnsi="Arial"/>
      <w:sz w:val="28"/>
      <w:szCs w:val="24"/>
    </w:rPr>
  </w:style>
  <w:style w:type="paragraph" w:styleId="Rodap">
    <w:name w:val="footer"/>
    <w:basedOn w:val="Normal"/>
    <w:link w:val="RodapChar"/>
    <w:unhideWhenUsed/>
    <w:rsid w:val="00F15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5FB3"/>
    <w:rPr>
      <w:rFonts w:ascii="Arial" w:hAnsi="Arial"/>
      <w:sz w:val="28"/>
      <w:szCs w:val="24"/>
    </w:rPr>
  </w:style>
  <w:style w:type="character" w:styleId="Forte">
    <w:name w:val="Strong"/>
    <w:basedOn w:val="Fontepargpadro"/>
    <w:uiPriority w:val="22"/>
    <w:qFormat/>
    <w:rsid w:val="00F15F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15F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F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3336-E4CD-4ABF-B0E1-31AD9BB4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ORIENTAÇÕES REFERENTES À SOLICITAÇÃO DE EQUIVALÊNCIA DE ESTUDOS</vt:lpstr>
      <vt:lpstr>ORIENTAÇÕES REFERENTES À SOLICITAÇÃO DE EQUIVALÊNCIA DE ESTUDOS</vt:lpstr>
    </vt:vector>
  </TitlesOfParts>
  <Company>FDE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REFERENTES À SOLICITAÇÃO DE EQUIVALÊNCIA DE ESTUDOS</dc:title>
  <dc:creator>MICRO02</dc:creator>
  <cp:lastModifiedBy>Lilian Cristiane De Gouveia Goncalves</cp:lastModifiedBy>
  <cp:revision>6</cp:revision>
  <dcterms:created xsi:type="dcterms:W3CDTF">2018-06-18T14:28:00Z</dcterms:created>
  <dcterms:modified xsi:type="dcterms:W3CDTF">2025-08-12T11:13:00Z</dcterms:modified>
</cp:coreProperties>
</file>