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DE88" w14:textId="34150357" w:rsidR="003F2C7D" w:rsidRPr="00B9279E" w:rsidRDefault="00321DED" w:rsidP="008F24DB">
      <w:pPr>
        <w:jc w:val="center"/>
        <w:rPr>
          <w:b/>
          <w:bCs/>
          <w:sz w:val="32"/>
          <w:szCs w:val="32"/>
          <w:u w:val="single"/>
        </w:rPr>
      </w:pPr>
      <w:r w:rsidRPr="00B9279E">
        <w:rPr>
          <w:b/>
          <w:bCs/>
          <w:sz w:val="32"/>
          <w:szCs w:val="32"/>
          <w:u w:val="single"/>
        </w:rPr>
        <w:t>Conversão de Licença Prêmio em Pecúnia:</w:t>
      </w:r>
    </w:p>
    <w:p w14:paraId="706F1343" w14:textId="77777777" w:rsidR="00321DED" w:rsidRDefault="00321DED" w:rsidP="000556A5">
      <w:pPr>
        <w:jc w:val="both"/>
        <w:rPr>
          <w:b/>
          <w:bCs/>
          <w:sz w:val="28"/>
          <w:szCs w:val="28"/>
        </w:rPr>
      </w:pPr>
    </w:p>
    <w:p w14:paraId="541C491A" w14:textId="15B9C759" w:rsidR="00321DED" w:rsidRDefault="00321DED" w:rsidP="000556A5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O que é Pecúnia:</w:t>
      </w:r>
      <w:r w:rsidR="0069474E">
        <w:rPr>
          <w:b/>
          <w:bCs/>
          <w:sz w:val="28"/>
          <w:szCs w:val="28"/>
        </w:rPr>
        <w:t xml:space="preserve"> </w:t>
      </w:r>
      <w:r w:rsidR="004C49DF" w:rsidRPr="00583CA0">
        <w:rPr>
          <w:sz w:val="24"/>
          <w:szCs w:val="24"/>
        </w:rPr>
        <w:t xml:space="preserve">É a conversão de 30 dias dos 90 dias de qualquer bloco de Licença Prêmio </w:t>
      </w:r>
      <w:r w:rsidR="00583CA0" w:rsidRPr="00583CA0">
        <w:rPr>
          <w:sz w:val="24"/>
          <w:szCs w:val="24"/>
        </w:rPr>
        <w:t>fechado a pa</w:t>
      </w:r>
      <w:r w:rsidR="00583CA0">
        <w:rPr>
          <w:sz w:val="24"/>
          <w:szCs w:val="24"/>
        </w:rPr>
        <w:t>rtir de 16/10/2007</w:t>
      </w:r>
      <w:r w:rsidR="00F23267">
        <w:rPr>
          <w:sz w:val="24"/>
          <w:szCs w:val="24"/>
        </w:rPr>
        <w:t xml:space="preserve"> em pecúnia, </w:t>
      </w:r>
      <w:r w:rsidR="008F24DB">
        <w:rPr>
          <w:sz w:val="24"/>
          <w:szCs w:val="24"/>
        </w:rPr>
        <w:t xml:space="preserve">ou seja, </w:t>
      </w:r>
      <w:r w:rsidR="00F23267">
        <w:rPr>
          <w:sz w:val="24"/>
          <w:szCs w:val="24"/>
        </w:rPr>
        <w:t xml:space="preserve">no valor equivalente ao mostrado no campo “Base contribuição previdenciária”. </w:t>
      </w:r>
    </w:p>
    <w:p w14:paraId="66ECA01C" w14:textId="77777777" w:rsidR="00101CDE" w:rsidRDefault="00101CDE" w:rsidP="000556A5">
      <w:pPr>
        <w:spacing w:line="360" w:lineRule="auto"/>
        <w:jc w:val="both"/>
        <w:rPr>
          <w:sz w:val="24"/>
          <w:szCs w:val="24"/>
        </w:rPr>
      </w:pPr>
    </w:p>
    <w:p w14:paraId="5BE46A42" w14:textId="7B120133" w:rsidR="00101CDE" w:rsidRDefault="00101CDE" w:rsidP="000556A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Somente </w:t>
      </w:r>
      <w:r w:rsidR="002A463B">
        <w:rPr>
          <w:sz w:val="24"/>
          <w:szCs w:val="24"/>
        </w:rPr>
        <w:t>pode ser requerida se o servidor não gozou nenhum</w:t>
      </w:r>
      <w:r w:rsidR="00364491">
        <w:rPr>
          <w:sz w:val="24"/>
          <w:szCs w:val="24"/>
        </w:rPr>
        <w:t>a</w:t>
      </w:r>
      <w:r w:rsidR="002A463B">
        <w:rPr>
          <w:sz w:val="24"/>
          <w:szCs w:val="24"/>
        </w:rPr>
        <w:t xml:space="preserve"> parcela do mesmo bloco de licença prêmio naquele ano, </w:t>
      </w:r>
      <w:r w:rsidR="00603025">
        <w:rPr>
          <w:sz w:val="24"/>
          <w:szCs w:val="24"/>
        </w:rPr>
        <w:t>sendo</w:t>
      </w:r>
      <w:r w:rsidR="002A463B">
        <w:rPr>
          <w:sz w:val="24"/>
          <w:szCs w:val="24"/>
        </w:rPr>
        <w:t xml:space="preserve"> apenas </w:t>
      </w:r>
      <w:r w:rsidR="00364491" w:rsidRPr="00603025">
        <w:rPr>
          <w:b/>
          <w:bCs/>
          <w:sz w:val="24"/>
          <w:szCs w:val="24"/>
        </w:rPr>
        <w:t>UMA pecúnia por bloco</w:t>
      </w:r>
      <w:r w:rsidR="00364491">
        <w:rPr>
          <w:sz w:val="24"/>
          <w:szCs w:val="24"/>
        </w:rPr>
        <w:t xml:space="preserve"> de licença prêmio.</w:t>
      </w:r>
    </w:p>
    <w:p w14:paraId="304352DD" w14:textId="4EAA0581" w:rsidR="00FA2010" w:rsidRDefault="00FA2010" w:rsidP="000556A5">
      <w:pPr>
        <w:spacing w:line="360" w:lineRule="auto"/>
        <w:ind w:firstLine="708"/>
        <w:jc w:val="both"/>
        <w:rPr>
          <w:sz w:val="24"/>
          <w:szCs w:val="24"/>
          <w:u w:val="single"/>
        </w:rPr>
      </w:pPr>
      <w:r w:rsidRPr="00905667">
        <w:rPr>
          <w:sz w:val="24"/>
          <w:szCs w:val="24"/>
          <w:u w:val="single"/>
        </w:rPr>
        <w:t>Deve ser requerida c</w:t>
      </w:r>
      <w:r w:rsidR="00556C25">
        <w:rPr>
          <w:sz w:val="24"/>
          <w:szCs w:val="24"/>
          <w:u w:val="single"/>
        </w:rPr>
        <w:t>o</w:t>
      </w:r>
      <w:r w:rsidRPr="00905667">
        <w:rPr>
          <w:sz w:val="24"/>
          <w:szCs w:val="24"/>
          <w:u w:val="single"/>
        </w:rPr>
        <w:t>m antec</w:t>
      </w:r>
      <w:r w:rsidR="00BC2AAC" w:rsidRPr="00905667">
        <w:rPr>
          <w:sz w:val="24"/>
          <w:szCs w:val="24"/>
          <w:u w:val="single"/>
        </w:rPr>
        <w:t>edência</w:t>
      </w:r>
      <w:r w:rsidRPr="00905667">
        <w:rPr>
          <w:sz w:val="24"/>
          <w:szCs w:val="24"/>
          <w:u w:val="single"/>
        </w:rPr>
        <w:t xml:space="preserve"> de tr</w:t>
      </w:r>
      <w:r w:rsidR="008146D0" w:rsidRPr="00905667">
        <w:rPr>
          <w:sz w:val="24"/>
          <w:szCs w:val="24"/>
          <w:u w:val="single"/>
        </w:rPr>
        <w:t>ês meses do mês de aniversário do servidor, sem contar o mês do aniversário</w:t>
      </w:r>
    </w:p>
    <w:p w14:paraId="6BC66907" w14:textId="77777777" w:rsidR="00A01FF2" w:rsidRPr="00905667" w:rsidRDefault="00A01FF2" w:rsidP="000556A5">
      <w:pPr>
        <w:spacing w:line="360" w:lineRule="auto"/>
        <w:ind w:firstLine="708"/>
        <w:jc w:val="both"/>
        <w:rPr>
          <w:sz w:val="24"/>
          <w:szCs w:val="24"/>
          <w:u w:val="single"/>
        </w:rPr>
      </w:pPr>
    </w:p>
    <w:p w14:paraId="0A744500" w14:textId="77777777" w:rsidR="000B49FA" w:rsidRPr="00937B69" w:rsidRDefault="000B49FA" w:rsidP="000B49FA">
      <w:pPr>
        <w:spacing w:line="360" w:lineRule="auto"/>
        <w:jc w:val="both"/>
        <w:rPr>
          <w:b/>
          <w:bCs/>
          <w:sz w:val="28"/>
          <w:szCs w:val="28"/>
        </w:rPr>
      </w:pPr>
      <w:r w:rsidRPr="00937B69">
        <w:rPr>
          <w:b/>
          <w:bCs/>
          <w:sz w:val="28"/>
          <w:szCs w:val="28"/>
        </w:rPr>
        <w:t>Tabela/ Prazo de envio de documentação para autorização da conversão da LP em pecúnia:</w:t>
      </w:r>
    </w:p>
    <w:tbl>
      <w:tblPr>
        <w:tblW w:w="8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1886"/>
        <w:gridCol w:w="5330"/>
      </w:tblGrid>
      <w:tr w:rsidR="000B49FA" w:rsidRPr="00937B69" w14:paraId="5A60B8C8" w14:textId="77777777" w:rsidTr="00AB612A">
        <w:trPr>
          <w:trHeight w:val="1125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D0C4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pt-BR"/>
              </w:rPr>
              <w:t>DATAS E PRAZOS PARA ENTREGAR NO PROTOCOLO DA ESCOLA E TRAMITAR EXPEDIENTE ATRAVÉS DO SEI PARA A DIRETORIA DE ENSINO (ATÉ O DIA 20 DO MÊS INDICADO).</w:t>
            </w:r>
          </w:p>
        </w:tc>
      </w:tr>
      <w:tr w:rsidR="000B49FA" w:rsidRPr="00937B69" w14:paraId="6AC54EAE" w14:textId="77777777" w:rsidTr="00AB612A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B8BB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C33C" w14:textId="77777777" w:rsidR="000B49FA" w:rsidRPr="00937B69" w:rsidRDefault="000B49FA" w:rsidP="00AB612A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C4D1" w14:textId="77777777" w:rsidR="000B49FA" w:rsidRPr="00937B69" w:rsidRDefault="000B49FA" w:rsidP="00AB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B49FA" w:rsidRPr="00937B69" w14:paraId="64CC5D83" w14:textId="77777777" w:rsidTr="00AB612A">
        <w:trPr>
          <w:trHeight w:val="36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8515D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MESES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622D7" w14:textId="77777777" w:rsidR="000B49FA" w:rsidRPr="00937B69" w:rsidRDefault="000B49FA" w:rsidP="00AB612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ANIVERSÁRIO</w:t>
            </w:r>
          </w:p>
        </w:tc>
        <w:tc>
          <w:tcPr>
            <w:tcW w:w="5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38BF0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4"/>
                <w:szCs w:val="14"/>
                <w:lang w:eastAsia="pt-BR"/>
              </w:rPr>
              <w:t>Prazo de solicitação e tramitação da documentação para a Diretoria de Ensino, até o dia 20 do mês de:</w:t>
            </w:r>
          </w:p>
        </w:tc>
      </w:tr>
      <w:tr w:rsidR="000B49FA" w:rsidRPr="00937B69" w14:paraId="331001B1" w14:textId="77777777" w:rsidTr="00AB612A">
        <w:trPr>
          <w:trHeight w:val="135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C56F1" w14:textId="77777777" w:rsidR="000B49FA" w:rsidRPr="00937B69" w:rsidRDefault="000B49FA" w:rsidP="00AB6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B49FA" w:rsidRPr="00937B69" w14:paraId="3706A4E2" w14:textId="77777777" w:rsidTr="00AB612A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DA83D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BE3D4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MAIO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03AA5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JANEIRO</w:t>
            </w:r>
          </w:p>
        </w:tc>
      </w:tr>
      <w:tr w:rsidR="000B49FA" w:rsidRPr="00937B69" w14:paraId="46EB068D" w14:textId="77777777" w:rsidTr="00AB612A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03CE2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C6837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JUNHO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6F612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FEVEREIRO</w:t>
            </w:r>
          </w:p>
        </w:tc>
      </w:tr>
      <w:tr w:rsidR="000B49FA" w:rsidRPr="00937B69" w14:paraId="5E9351D5" w14:textId="77777777" w:rsidTr="00AB612A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72C5C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D96CC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JULHO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ECDA0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MARÇO</w:t>
            </w:r>
          </w:p>
        </w:tc>
      </w:tr>
      <w:tr w:rsidR="000B49FA" w:rsidRPr="00937B69" w14:paraId="0BC43457" w14:textId="77777777" w:rsidTr="00AB612A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748FF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838B4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AGOSTO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4119B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ABRIL</w:t>
            </w:r>
          </w:p>
        </w:tc>
      </w:tr>
      <w:tr w:rsidR="000B49FA" w:rsidRPr="00937B69" w14:paraId="0C13F821" w14:textId="77777777" w:rsidTr="00AB612A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89698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60668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SETEMBRO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09EAC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MAIO</w:t>
            </w:r>
          </w:p>
        </w:tc>
      </w:tr>
      <w:tr w:rsidR="000B49FA" w:rsidRPr="00937B69" w14:paraId="5F0AE0F8" w14:textId="77777777" w:rsidTr="00AB612A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2B854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668C3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OUTUBRO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DD4D6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JUNHO</w:t>
            </w:r>
          </w:p>
        </w:tc>
      </w:tr>
      <w:tr w:rsidR="000B49FA" w:rsidRPr="00937B69" w14:paraId="4742CD63" w14:textId="77777777" w:rsidTr="00AB612A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57205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4012F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NOVEMBRO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E39F9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JULHO</w:t>
            </w:r>
          </w:p>
        </w:tc>
      </w:tr>
      <w:tr w:rsidR="000B49FA" w:rsidRPr="00937B69" w14:paraId="351B1E8E" w14:textId="77777777" w:rsidTr="00AB612A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E3730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81FAD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DEZEMBRO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417A1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AGOSTO</w:t>
            </w:r>
          </w:p>
        </w:tc>
      </w:tr>
      <w:tr w:rsidR="000B49FA" w:rsidRPr="00937B69" w14:paraId="7707F449" w14:textId="77777777" w:rsidTr="00AB612A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07B9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54024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JANEIRO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A6957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SETEMBRO</w:t>
            </w:r>
          </w:p>
        </w:tc>
      </w:tr>
      <w:tr w:rsidR="000B49FA" w:rsidRPr="00937B69" w14:paraId="77CD2D65" w14:textId="77777777" w:rsidTr="00AB612A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391E1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013DE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FEVEREIRO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70F27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OUTUBRO</w:t>
            </w:r>
          </w:p>
        </w:tc>
      </w:tr>
      <w:tr w:rsidR="000B49FA" w:rsidRPr="00937B69" w14:paraId="0CDE6071" w14:textId="77777777" w:rsidTr="00AB612A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380EB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56959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MARÇO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75B16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NOVEMBRO</w:t>
            </w:r>
          </w:p>
        </w:tc>
      </w:tr>
      <w:tr w:rsidR="000B49FA" w:rsidRPr="00937B69" w14:paraId="1B15148E" w14:textId="77777777" w:rsidTr="00AB612A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695DC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FE559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ABRIL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E6BAA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  <w:t>DEZEMBRO</w:t>
            </w:r>
          </w:p>
        </w:tc>
      </w:tr>
      <w:tr w:rsidR="000B49FA" w:rsidRPr="00937B69" w14:paraId="59ACD1A4" w14:textId="77777777" w:rsidTr="00AB612A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3D1E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5DD9" w14:textId="77777777" w:rsidR="000B49FA" w:rsidRPr="00937B69" w:rsidRDefault="000B49FA" w:rsidP="00AB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1F48" w14:textId="77777777" w:rsidR="000B49FA" w:rsidRPr="00937B69" w:rsidRDefault="000B49FA" w:rsidP="00AB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B49FA" w:rsidRPr="00937B69" w14:paraId="73FD4B3F" w14:textId="77777777" w:rsidTr="00AB612A">
        <w:trPr>
          <w:trHeight w:val="705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5B2A" w14:textId="77777777" w:rsidR="000B49FA" w:rsidRPr="00937B69" w:rsidRDefault="000B49FA" w:rsidP="00AB61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pt-BR"/>
              </w:rPr>
            </w:pPr>
            <w:r w:rsidRPr="00937B69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pt-BR"/>
              </w:rPr>
              <w:t>Tabela para protocolo pelo servidor e envio da documentação à Diretoria de Ensino</w:t>
            </w:r>
          </w:p>
        </w:tc>
      </w:tr>
    </w:tbl>
    <w:p w14:paraId="3FB46384" w14:textId="77777777" w:rsidR="00364491" w:rsidRPr="00B9279E" w:rsidRDefault="00364491" w:rsidP="000556A5">
      <w:pPr>
        <w:spacing w:line="360" w:lineRule="auto"/>
        <w:jc w:val="both"/>
        <w:rPr>
          <w:sz w:val="28"/>
          <w:szCs w:val="28"/>
        </w:rPr>
      </w:pPr>
    </w:p>
    <w:p w14:paraId="59F4414E" w14:textId="2F42EDC7" w:rsidR="00B30C0A" w:rsidRPr="00B9279E" w:rsidRDefault="00B30C0A" w:rsidP="000556A5">
      <w:pPr>
        <w:spacing w:line="360" w:lineRule="auto"/>
        <w:jc w:val="both"/>
        <w:rPr>
          <w:b/>
          <w:bCs/>
          <w:sz w:val="28"/>
          <w:szCs w:val="28"/>
        </w:rPr>
      </w:pPr>
      <w:r w:rsidRPr="00B9279E">
        <w:rPr>
          <w:b/>
          <w:bCs/>
          <w:sz w:val="28"/>
          <w:szCs w:val="28"/>
        </w:rPr>
        <w:t>Requisitos básicos para conversão de LP em pecúnia:</w:t>
      </w:r>
    </w:p>
    <w:p w14:paraId="26B0BA40" w14:textId="0D76BF5F" w:rsidR="00B30C0A" w:rsidRDefault="009F1AFB" w:rsidP="000556A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Primeir</w:t>
      </w:r>
      <w:r w:rsidR="00845F06">
        <w:rPr>
          <w:sz w:val="24"/>
          <w:szCs w:val="24"/>
        </w:rPr>
        <w:t>a</w:t>
      </w:r>
      <w:r>
        <w:rPr>
          <w:sz w:val="24"/>
          <w:szCs w:val="24"/>
        </w:rPr>
        <w:t xml:space="preserve"> pecúnia do bloco</w:t>
      </w:r>
      <w:r w:rsidR="00F97467">
        <w:rPr>
          <w:sz w:val="24"/>
          <w:szCs w:val="24"/>
        </w:rPr>
        <w:t xml:space="preserve"> e possuir saldo para tal pedido;</w:t>
      </w:r>
    </w:p>
    <w:p w14:paraId="555DB089" w14:textId="351DB1BC" w:rsidR="0052138C" w:rsidRDefault="0052138C" w:rsidP="000556A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Solicitações dentro da tabela/prazo;</w:t>
      </w:r>
    </w:p>
    <w:p w14:paraId="56C801ED" w14:textId="40C74190" w:rsidR="009F1AFB" w:rsidRDefault="009F1AFB" w:rsidP="000556A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97467">
        <w:rPr>
          <w:sz w:val="24"/>
          <w:szCs w:val="24"/>
        </w:rPr>
        <w:t>N</w:t>
      </w:r>
      <w:r>
        <w:rPr>
          <w:sz w:val="24"/>
          <w:szCs w:val="24"/>
        </w:rPr>
        <w:t>ão ter gozado Licença prêmio desta certidão no ano de pecúnia</w:t>
      </w:r>
      <w:r w:rsidR="00F97467">
        <w:rPr>
          <w:sz w:val="24"/>
          <w:szCs w:val="24"/>
        </w:rPr>
        <w:t>;</w:t>
      </w:r>
    </w:p>
    <w:p w14:paraId="18B34792" w14:textId="6103E001" w:rsidR="009F1AFB" w:rsidRDefault="00FC62E6" w:rsidP="000556A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Blocos fechados </w:t>
      </w:r>
      <w:r w:rsidR="00731E78">
        <w:rPr>
          <w:sz w:val="24"/>
          <w:szCs w:val="24"/>
        </w:rPr>
        <w:t>conforme</w:t>
      </w:r>
      <w:r>
        <w:rPr>
          <w:sz w:val="24"/>
          <w:szCs w:val="24"/>
        </w:rPr>
        <w:t xml:space="preserve"> legislação pertinente (LC 1015/2007 ou LC 1080/2008)</w:t>
      </w:r>
      <w:r w:rsidR="00F97467">
        <w:rPr>
          <w:sz w:val="24"/>
          <w:szCs w:val="24"/>
        </w:rPr>
        <w:t>;</w:t>
      </w:r>
    </w:p>
    <w:p w14:paraId="1A81F9FA" w14:textId="0A7950BF" w:rsidR="00FC62E6" w:rsidRDefault="00FC62E6" w:rsidP="000556A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Frequência regular</w:t>
      </w:r>
      <w:r w:rsidR="008146D0">
        <w:rPr>
          <w:sz w:val="24"/>
          <w:szCs w:val="24"/>
        </w:rPr>
        <w:t xml:space="preserve">, ou seja, não pode ter faltas justificadas ou injustificadas no período de 01(um) ano </w:t>
      </w:r>
      <w:r w:rsidR="00570554">
        <w:rPr>
          <w:sz w:val="24"/>
          <w:szCs w:val="24"/>
        </w:rPr>
        <w:t xml:space="preserve">imediatamente </w:t>
      </w:r>
      <w:r w:rsidR="008146D0">
        <w:rPr>
          <w:sz w:val="24"/>
          <w:szCs w:val="24"/>
        </w:rPr>
        <w:t>anterior a</w:t>
      </w:r>
      <w:r w:rsidR="00570554">
        <w:rPr>
          <w:sz w:val="24"/>
          <w:szCs w:val="24"/>
        </w:rPr>
        <w:t>o</w:t>
      </w:r>
      <w:r w:rsidR="008146D0">
        <w:rPr>
          <w:sz w:val="24"/>
          <w:szCs w:val="24"/>
        </w:rPr>
        <w:t xml:space="preserve"> pedido de conversão</w:t>
      </w:r>
      <w:r w:rsidR="00570554">
        <w:rPr>
          <w:sz w:val="24"/>
          <w:szCs w:val="24"/>
        </w:rPr>
        <w:t>;</w:t>
      </w:r>
    </w:p>
    <w:p w14:paraId="32BFE756" w14:textId="6535731A" w:rsidR="00FA2010" w:rsidRDefault="00FA2010" w:rsidP="000556A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5D34">
        <w:rPr>
          <w:sz w:val="24"/>
          <w:szCs w:val="24"/>
        </w:rPr>
        <w:t>Verificar penalidades</w:t>
      </w:r>
      <w:r w:rsidR="00300C34">
        <w:rPr>
          <w:sz w:val="24"/>
          <w:szCs w:val="24"/>
        </w:rPr>
        <w:t>.</w:t>
      </w:r>
    </w:p>
    <w:p w14:paraId="75004DA6" w14:textId="77777777" w:rsidR="00A01FF2" w:rsidRDefault="00A01FF2" w:rsidP="000556A5">
      <w:pPr>
        <w:spacing w:line="360" w:lineRule="auto"/>
        <w:ind w:firstLine="708"/>
        <w:jc w:val="both"/>
        <w:rPr>
          <w:sz w:val="24"/>
          <w:szCs w:val="24"/>
        </w:rPr>
      </w:pPr>
    </w:p>
    <w:p w14:paraId="26992DDE" w14:textId="35B828C1" w:rsidR="00300C34" w:rsidRPr="00E56BD8" w:rsidRDefault="00300C34" w:rsidP="000556A5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 w:rsidRPr="00E56BD8">
        <w:rPr>
          <w:b/>
          <w:bCs/>
          <w:sz w:val="24"/>
          <w:szCs w:val="24"/>
        </w:rPr>
        <w:t xml:space="preserve">OBS: Não há </w:t>
      </w:r>
      <w:r w:rsidR="00B30F8C" w:rsidRPr="00E56BD8">
        <w:rPr>
          <w:b/>
          <w:bCs/>
          <w:sz w:val="24"/>
          <w:szCs w:val="24"/>
        </w:rPr>
        <w:t xml:space="preserve">pecúnia para blocos em que não há Certidão </w:t>
      </w:r>
      <w:r w:rsidR="0052138C" w:rsidRPr="00E56BD8">
        <w:rPr>
          <w:b/>
          <w:bCs/>
          <w:sz w:val="24"/>
          <w:szCs w:val="24"/>
        </w:rPr>
        <w:t>publicada.</w:t>
      </w:r>
    </w:p>
    <w:p w14:paraId="10C285D4" w14:textId="1192C3FE" w:rsidR="00675D34" w:rsidRDefault="00227F9A" w:rsidP="000556A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Ademais, verificar legisla</w:t>
      </w:r>
      <w:r w:rsidR="00916211">
        <w:rPr>
          <w:sz w:val="24"/>
          <w:szCs w:val="24"/>
        </w:rPr>
        <w:t>ções</w:t>
      </w:r>
      <w:r>
        <w:rPr>
          <w:sz w:val="24"/>
          <w:szCs w:val="24"/>
        </w:rPr>
        <w:t xml:space="preserve"> pertinentes</w:t>
      </w:r>
      <w:r w:rsidR="00916211">
        <w:rPr>
          <w:sz w:val="24"/>
          <w:szCs w:val="24"/>
        </w:rPr>
        <w:t>.</w:t>
      </w:r>
    </w:p>
    <w:p w14:paraId="43F9679C" w14:textId="77777777" w:rsidR="00105836" w:rsidRDefault="00105836" w:rsidP="000556A5">
      <w:pPr>
        <w:spacing w:line="360" w:lineRule="auto"/>
        <w:ind w:firstLine="708"/>
        <w:jc w:val="both"/>
        <w:rPr>
          <w:sz w:val="24"/>
          <w:szCs w:val="24"/>
        </w:rPr>
      </w:pPr>
    </w:p>
    <w:p w14:paraId="4B585025" w14:textId="77777777" w:rsidR="000E0EF8" w:rsidRDefault="000E0EF8" w:rsidP="000556A5">
      <w:pPr>
        <w:spacing w:line="360" w:lineRule="auto"/>
        <w:ind w:firstLine="708"/>
        <w:jc w:val="both"/>
        <w:rPr>
          <w:sz w:val="24"/>
          <w:szCs w:val="24"/>
        </w:rPr>
      </w:pPr>
    </w:p>
    <w:p w14:paraId="369E432A" w14:textId="77777777" w:rsidR="000E0EF8" w:rsidRDefault="000E0EF8" w:rsidP="000556A5">
      <w:pPr>
        <w:spacing w:line="360" w:lineRule="auto"/>
        <w:ind w:firstLine="708"/>
        <w:jc w:val="both"/>
        <w:rPr>
          <w:sz w:val="24"/>
          <w:szCs w:val="24"/>
        </w:rPr>
      </w:pPr>
    </w:p>
    <w:p w14:paraId="534F6510" w14:textId="1950B57B" w:rsidR="00EF22FE" w:rsidRPr="000E0EF8" w:rsidRDefault="00EF22FE" w:rsidP="00EF22FE">
      <w:pPr>
        <w:spacing w:line="360" w:lineRule="auto"/>
        <w:ind w:firstLine="708"/>
        <w:rPr>
          <w:b/>
          <w:bCs/>
          <w:sz w:val="24"/>
          <w:szCs w:val="24"/>
        </w:rPr>
      </w:pPr>
      <w:r w:rsidRPr="000E0EF8">
        <w:rPr>
          <w:b/>
          <w:bCs/>
          <w:sz w:val="24"/>
          <w:szCs w:val="24"/>
        </w:rPr>
        <w:t>LEGISLAÇÕES</w:t>
      </w:r>
    </w:p>
    <w:p w14:paraId="19DCDA7C" w14:textId="63111E72" w:rsidR="00EF22FE" w:rsidRDefault="007A231B" w:rsidP="00EF22FE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Lei Complementar 1015/2007</w:t>
      </w:r>
      <w:r w:rsidR="006E178A">
        <w:rPr>
          <w:sz w:val="24"/>
          <w:szCs w:val="24"/>
        </w:rPr>
        <w:t xml:space="preserve"> e Lei Complementar 1218/2013</w:t>
      </w:r>
    </w:p>
    <w:p w14:paraId="7F05BEB1" w14:textId="2FE11492" w:rsidR="007A231B" w:rsidRDefault="007A231B" w:rsidP="00EF22FE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Lei Complementar 1080/2008</w:t>
      </w:r>
    </w:p>
    <w:p w14:paraId="7A59E6AA" w14:textId="472E705C" w:rsidR="00442F6C" w:rsidRDefault="00442F6C" w:rsidP="00EF22FE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Decreto 58.542/</w:t>
      </w:r>
      <w:r w:rsidR="000E0EF8">
        <w:rPr>
          <w:sz w:val="24"/>
          <w:szCs w:val="24"/>
        </w:rPr>
        <w:t>2012</w:t>
      </w:r>
    </w:p>
    <w:p w14:paraId="24BCFBC5" w14:textId="0105EEE9" w:rsidR="000E0EF8" w:rsidRDefault="000E0EF8" w:rsidP="00EF22FE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Comunicado PES 23/08 de 12/03/2008</w:t>
      </w:r>
    </w:p>
    <w:p w14:paraId="4A66D7A1" w14:textId="740E39A8" w:rsidR="007A231B" w:rsidRDefault="005F0E57" w:rsidP="00EF22FE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Comunicado UCRH 37/2008</w:t>
      </w:r>
    </w:p>
    <w:p w14:paraId="487D4DFF" w14:textId="042E576B" w:rsidR="005F0E57" w:rsidRDefault="005F0E57" w:rsidP="00EF22FE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Resolução Conjunta SGP/SE – 1, de 11/01/2008</w:t>
      </w:r>
    </w:p>
    <w:p w14:paraId="4AC377D2" w14:textId="77777777" w:rsidR="000E0EF8" w:rsidRDefault="000E0EF8" w:rsidP="000556A5">
      <w:pPr>
        <w:spacing w:line="360" w:lineRule="auto"/>
        <w:jc w:val="both"/>
        <w:rPr>
          <w:b/>
          <w:bCs/>
          <w:sz w:val="28"/>
          <w:szCs w:val="28"/>
        </w:rPr>
      </w:pPr>
    </w:p>
    <w:p w14:paraId="1DA82F4F" w14:textId="77777777" w:rsidR="00961A38" w:rsidRPr="00B9279E" w:rsidRDefault="00961A38" w:rsidP="000556A5">
      <w:pPr>
        <w:spacing w:line="360" w:lineRule="auto"/>
        <w:jc w:val="both"/>
        <w:rPr>
          <w:sz w:val="28"/>
          <w:szCs w:val="28"/>
        </w:rPr>
      </w:pPr>
    </w:p>
    <w:p w14:paraId="7B6D9411" w14:textId="459852BD" w:rsidR="0097750F" w:rsidRPr="00B9279E" w:rsidRDefault="00722B2F" w:rsidP="000556A5">
      <w:pPr>
        <w:spacing w:line="360" w:lineRule="auto"/>
        <w:jc w:val="both"/>
        <w:rPr>
          <w:b/>
          <w:bCs/>
          <w:sz w:val="28"/>
          <w:szCs w:val="28"/>
        </w:rPr>
      </w:pPr>
      <w:r w:rsidRPr="00B9279E">
        <w:rPr>
          <w:b/>
          <w:bCs/>
          <w:sz w:val="28"/>
          <w:szCs w:val="28"/>
        </w:rPr>
        <w:t>Documentação necessária</w:t>
      </w:r>
      <w:r w:rsidR="009C367A" w:rsidRPr="00B9279E">
        <w:rPr>
          <w:b/>
          <w:bCs/>
          <w:sz w:val="28"/>
          <w:szCs w:val="28"/>
        </w:rPr>
        <w:t xml:space="preserve"> para autorização da conversão</w:t>
      </w:r>
      <w:r w:rsidR="008E547C" w:rsidRPr="00B9279E">
        <w:rPr>
          <w:b/>
          <w:bCs/>
          <w:sz w:val="28"/>
          <w:szCs w:val="28"/>
        </w:rPr>
        <w:t>:</w:t>
      </w:r>
    </w:p>
    <w:p w14:paraId="78D69691" w14:textId="5494F8E2" w:rsidR="0097750F" w:rsidRDefault="0097750F" w:rsidP="008E547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Tendo em vista a Publicação do Decreto 58.542 de 12/11/2012, os pedido</w:t>
      </w:r>
      <w:r w:rsidR="00EE793D">
        <w:rPr>
          <w:sz w:val="24"/>
          <w:szCs w:val="24"/>
        </w:rPr>
        <w:t>s</w:t>
      </w:r>
      <w:r>
        <w:rPr>
          <w:sz w:val="24"/>
          <w:szCs w:val="24"/>
        </w:rPr>
        <w:t xml:space="preserve"> de conversão de parcela de 30 dias de bloco de licença prêmio me pecúnia, deverão s</w:t>
      </w:r>
      <w:r w:rsidR="00376FD4">
        <w:rPr>
          <w:sz w:val="24"/>
          <w:szCs w:val="24"/>
        </w:rPr>
        <w:t>eguir p</w:t>
      </w:r>
      <w:r w:rsidR="00335F1D">
        <w:rPr>
          <w:sz w:val="24"/>
          <w:szCs w:val="24"/>
        </w:rPr>
        <w:t>elo SEI p</w:t>
      </w:r>
      <w:r w:rsidR="00376FD4">
        <w:rPr>
          <w:sz w:val="24"/>
          <w:szCs w:val="24"/>
        </w:rPr>
        <w:t>ara o CRH/NFP</w:t>
      </w:r>
      <w:r w:rsidR="00335F1D">
        <w:rPr>
          <w:sz w:val="24"/>
          <w:szCs w:val="24"/>
        </w:rPr>
        <w:t xml:space="preserve"> dentro do PULP do servidor, </w:t>
      </w:r>
      <w:r w:rsidR="000F14D4">
        <w:rPr>
          <w:sz w:val="24"/>
          <w:szCs w:val="24"/>
        </w:rPr>
        <w:t>com a seguinte documentação</w:t>
      </w:r>
      <w:r w:rsidR="009C367A">
        <w:rPr>
          <w:sz w:val="24"/>
          <w:szCs w:val="24"/>
        </w:rPr>
        <w:t xml:space="preserve"> (seguindo </w:t>
      </w:r>
      <w:r w:rsidR="00E56BD8">
        <w:rPr>
          <w:sz w:val="24"/>
          <w:szCs w:val="24"/>
        </w:rPr>
        <w:t>TABELA/PRAZO</w:t>
      </w:r>
      <w:r w:rsidR="009C367A">
        <w:rPr>
          <w:sz w:val="24"/>
          <w:szCs w:val="24"/>
        </w:rPr>
        <w:t xml:space="preserve"> de encaminhamento):</w:t>
      </w:r>
    </w:p>
    <w:p w14:paraId="72B59517" w14:textId="23B9C52D" w:rsidR="0097750F" w:rsidRDefault="0097750F" w:rsidP="000556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B723E" w:rsidRPr="006C08A1">
        <w:rPr>
          <w:b/>
          <w:bCs/>
          <w:sz w:val="24"/>
          <w:szCs w:val="24"/>
        </w:rPr>
        <w:t xml:space="preserve">- </w:t>
      </w:r>
      <w:r w:rsidRPr="006C08A1">
        <w:rPr>
          <w:b/>
          <w:bCs/>
          <w:sz w:val="24"/>
          <w:szCs w:val="24"/>
        </w:rPr>
        <w:t>Requerimento</w:t>
      </w:r>
      <w:r w:rsidR="00DB723E" w:rsidRPr="006C08A1">
        <w:rPr>
          <w:b/>
          <w:bCs/>
          <w:sz w:val="24"/>
          <w:szCs w:val="24"/>
        </w:rPr>
        <w:t xml:space="preserve"> </w:t>
      </w:r>
      <w:r w:rsidR="00727005" w:rsidRPr="006C08A1">
        <w:rPr>
          <w:b/>
          <w:bCs/>
          <w:sz w:val="24"/>
          <w:szCs w:val="24"/>
        </w:rPr>
        <w:t>do Servidor solicitando a C</w:t>
      </w:r>
      <w:r w:rsidR="00DB723E" w:rsidRPr="006C08A1">
        <w:rPr>
          <w:b/>
          <w:bCs/>
          <w:sz w:val="24"/>
          <w:szCs w:val="24"/>
        </w:rPr>
        <w:t>onversão</w:t>
      </w:r>
      <w:r w:rsidR="006C08A1">
        <w:rPr>
          <w:sz w:val="24"/>
          <w:szCs w:val="24"/>
        </w:rPr>
        <w:t>, devidamente preenchido e assinado pelo Servidor, GOE e Diretor de Escola</w:t>
      </w:r>
    </w:p>
    <w:p w14:paraId="00C3102C" w14:textId="4A88B0BA" w:rsidR="00DB723E" w:rsidRDefault="00DB723E" w:rsidP="000556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08A1">
        <w:rPr>
          <w:b/>
          <w:bCs/>
          <w:sz w:val="24"/>
          <w:szCs w:val="24"/>
        </w:rPr>
        <w:t xml:space="preserve">- Declaração de boa conduta </w:t>
      </w:r>
      <w:r w:rsidR="001A1301" w:rsidRPr="006C08A1">
        <w:rPr>
          <w:b/>
          <w:bCs/>
          <w:sz w:val="24"/>
          <w:szCs w:val="24"/>
        </w:rPr>
        <w:t xml:space="preserve">e de </w:t>
      </w:r>
      <w:r w:rsidR="0013634E" w:rsidRPr="006C08A1">
        <w:rPr>
          <w:b/>
          <w:bCs/>
          <w:sz w:val="24"/>
          <w:szCs w:val="24"/>
        </w:rPr>
        <w:t>que não usufr</w:t>
      </w:r>
      <w:r w:rsidR="007A1301" w:rsidRPr="006C08A1">
        <w:rPr>
          <w:b/>
          <w:bCs/>
          <w:sz w:val="24"/>
          <w:szCs w:val="24"/>
        </w:rPr>
        <w:t>uiu ou usufruirá</w:t>
      </w:r>
      <w:r w:rsidR="007A1301">
        <w:rPr>
          <w:sz w:val="24"/>
          <w:szCs w:val="24"/>
        </w:rPr>
        <w:t xml:space="preserve"> em Gozo d</w:t>
      </w:r>
      <w:r w:rsidR="00725222">
        <w:rPr>
          <w:sz w:val="24"/>
          <w:szCs w:val="24"/>
        </w:rPr>
        <w:t>a referida Certidão no ano da conversão em pecúnia;</w:t>
      </w:r>
    </w:p>
    <w:p w14:paraId="57A738D7" w14:textId="037CAF2C" w:rsidR="003D2AA2" w:rsidRDefault="003D2AA2" w:rsidP="000556A5">
      <w:pPr>
        <w:spacing w:line="360" w:lineRule="auto"/>
        <w:jc w:val="both"/>
        <w:rPr>
          <w:sz w:val="24"/>
          <w:szCs w:val="24"/>
        </w:rPr>
      </w:pPr>
      <w:r w:rsidRPr="006C08A1">
        <w:rPr>
          <w:b/>
          <w:bCs/>
          <w:sz w:val="24"/>
          <w:szCs w:val="24"/>
        </w:rPr>
        <w:tab/>
        <w:t xml:space="preserve">- </w:t>
      </w:r>
      <w:r w:rsidR="0029133A" w:rsidRPr="006C08A1">
        <w:rPr>
          <w:b/>
          <w:bCs/>
          <w:sz w:val="24"/>
          <w:szCs w:val="24"/>
        </w:rPr>
        <w:t xml:space="preserve">Fichas 100 do período </w:t>
      </w:r>
      <w:r w:rsidR="001C32DB" w:rsidRPr="006C08A1">
        <w:rPr>
          <w:b/>
          <w:bCs/>
          <w:sz w:val="24"/>
          <w:szCs w:val="24"/>
        </w:rPr>
        <w:t>de 01 ano imediatamente anterior</w:t>
      </w:r>
      <w:r w:rsidR="001C32DB">
        <w:rPr>
          <w:sz w:val="24"/>
          <w:szCs w:val="24"/>
        </w:rPr>
        <w:t xml:space="preserve"> à data do requerimento do interessado;</w:t>
      </w:r>
    </w:p>
    <w:p w14:paraId="27C2F8E8" w14:textId="6089C1EE" w:rsidR="001C32DB" w:rsidRDefault="001C32DB" w:rsidP="000556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08A1">
        <w:rPr>
          <w:b/>
          <w:bCs/>
          <w:sz w:val="24"/>
          <w:szCs w:val="24"/>
        </w:rPr>
        <w:t xml:space="preserve">- Informação de encaminhamento </w:t>
      </w:r>
      <w:r w:rsidR="00F958BD" w:rsidRPr="006C08A1">
        <w:rPr>
          <w:b/>
          <w:bCs/>
          <w:sz w:val="24"/>
          <w:szCs w:val="24"/>
        </w:rPr>
        <w:t>da unidade escolar</w:t>
      </w:r>
      <w:r w:rsidR="00F958BD">
        <w:rPr>
          <w:sz w:val="24"/>
          <w:szCs w:val="24"/>
        </w:rPr>
        <w:t xml:space="preserve"> assinados pelo GOE e Diretor de Escola.</w:t>
      </w:r>
    </w:p>
    <w:p w14:paraId="6C75B759" w14:textId="77777777" w:rsidR="00A9211B" w:rsidRDefault="00A9211B" w:rsidP="000556A5">
      <w:pPr>
        <w:spacing w:line="360" w:lineRule="auto"/>
        <w:jc w:val="both"/>
        <w:rPr>
          <w:sz w:val="24"/>
          <w:szCs w:val="24"/>
        </w:rPr>
      </w:pPr>
    </w:p>
    <w:p w14:paraId="5DC21288" w14:textId="279496F9" w:rsidR="009C367A" w:rsidRPr="00B9279E" w:rsidRDefault="009C367A" w:rsidP="000556A5">
      <w:pPr>
        <w:spacing w:line="360" w:lineRule="auto"/>
        <w:jc w:val="both"/>
        <w:rPr>
          <w:b/>
          <w:bCs/>
          <w:sz w:val="28"/>
          <w:szCs w:val="28"/>
        </w:rPr>
      </w:pPr>
      <w:r w:rsidRPr="00B9279E">
        <w:rPr>
          <w:b/>
          <w:bCs/>
          <w:sz w:val="28"/>
          <w:szCs w:val="28"/>
        </w:rPr>
        <w:t>Documentação necessár</w:t>
      </w:r>
      <w:r w:rsidR="0068612F" w:rsidRPr="00B9279E">
        <w:rPr>
          <w:b/>
          <w:bCs/>
          <w:sz w:val="28"/>
          <w:szCs w:val="28"/>
        </w:rPr>
        <w:t>ia para DIGITAÇÃO no pagamento:</w:t>
      </w:r>
    </w:p>
    <w:p w14:paraId="4F54E744" w14:textId="2F2B6D6C" w:rsidR="00162393" w:rsidRDefault="0068612F" w:rsidP="00B2655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Após a autorização, o PULP é devolvido para a unidade escolar, e </w:t>
      </w:r>
      <w:r w:rsidR="00F81883">
        <w:rPr>
          <w:sz w:val="24"/>
          <w:szCs w:val="24"/>
        </w:rPr>
        <w:t>est</w:t>
      </w:r>
      <w:r w:rsidR="00E56BD8">
        <w:rPr>
          <w:sz w:val="24"/>
          <w:szCs w:val="24"/>
        </w:rPr>
        <w:t>a</w:t>
      </w:r>
      <w:r w:rsidR="00F81883">
        <w:rPr>
          <w:sz w:val="24"/>
          <w:szCs w:val="24"/>
        </w:rPr>
        <w:t xml:space="preserve"> </w:t>
      </w:r>
      <w:r>
        <w:rPr>
          <w:sz w:val="24"/>
          <w:szCs w:val="24"/>
        </w:rPr>
        <w:t>deverá</w:t>
      </w:r>
      <w:r w:rsidR="00A9211B">
        <w:rPr>
          <w:sz w:val="24"/>
          <w:szCs w:val="24"/>
        </w:rPr>
        <w:t xml:space="preserve"> encamin</w:t>
      </w:r>
      <w:r w:rsidR="00AB0460">
        <w:rPr>
          <w:sz w:val="24"/>
          <w:szCs w:val="24"/>
        </w:rPr>
        <w:t>h</w:t>
      </w:r>
      <w:r w:rsidR="00A9211B">
        <w:rPr>
          <w:sz w:val="24"/>
          <w:szCs w:val="24"/>
        </w:rPr>
        <w:t>á-lo novamente</w:t>
      </w:r>
      <w:r>
        <w:rPr>
          <w:sz w:val="24"/>
          <w:szCs w:val="24"/>
        </w:rPr>
        <w:t xml:space="preserve"> ao CRH/NFP no primeiro dia útil do mês anterior ao aniversário do servidor para que seja digitado no sistema de pagamento (E</w:t>
      </w:r>
      <w:r w:rsidR="00F81883">
        <w:rPr>
          <w:sz w:val="24"/>
          <w:szCs w:val="24"/>
        </w:rPr>
        <w:t xml:space="preserve">-folha). </w:t>
      </w:r>
    </w:p>
    <w:p w14:paraId="197EC599" w14:textId="1D2BDDC8" w:rsidR="00F51DD5" w:rsidRPr="00D62681" w:rsidRDefault="00162393" w:rsidP="00B2655E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 w:rsidRPr="00D62681">
        <w:rPr>
          <w:b/>
          <w:bCs/>
          <w:sz w:val="24"/>
          <w:szCs w:val="24"/>
        </w:rPr>
        <w:t xml:space="preserve">OBS: é de Responsabilidade da Unidade escolar </w:t>
      </w:r>
      <w:r w:rsidR="00731831" w:rsidRPr="00D62681">
        <w:rPr>
          <w:b/>
          <w:bCs/>
          <w:sz w:val="24"/>
          <w:szCs w:val="24"/>
        </w:rPr>
        <w:t>o envio do PULP para digitação no primeiro dia útil do mês anterior ao aniversário</w:t>
      </w:r>
      <w:r w:rsidR="00F51DD5" w:rsidRPr="00D62681">
        <w:rPr>
          <w:b/>
          <w:bCs/>
          <w:sz w:val="24"/>
          <w:szCs w:val="24"/>
        </w:rPr>
        <w:t xml:space="preserve"> do servidor. O não envio acarretará a perda do benefício naquele ano visto que o sistema não aceita digitações fora de prazo.</w:t>
      </w:r>
    </w:p>
    <w:p w14:paraId="68633243" w14:textId="77777777" w:rsidR="00461D89" w:rsidRDefault="00461D89" w:rsidP="000556A5">
      <w:pPr>
        <w:spacing w:line="360" w:lineRule="auto"/>
        <w:jc w:val="both"/>
        <w:rPr>
          <w:sz w:val="24"/>
          <w:szCs w:val="24"/>
        </w:rPr>
      </w:pPr>
    </w:p>
    <w:p w14:paraId="5AB9F39B" w14:textId="77777777" w:rsidR="00937C78" w:rsidRDefault="00937C78" w:rsidP="000556A5">
      <w:pPr>
        <w:spacing w:line="360" w:lineRule="auto"/>
        <w:jc w:val="both"/>
        <w:rPr>
          <w:sz w:val="24"/>
          <w:szCs w:val="24"/>
        </w:rPr>
      </w:pPr>
    </w:p>
    <w:p w14:paraId="241F2BE2" w14:textId="77777777" w:rsidR="00937C78" w:rsidRDefault="00937C78" w:rsidP="000556A5">
      <w:pPr>
        <w:spacing w:line="360" w:lineRule="auto"/>
        <w:jc w:val="both"/>
        <w:rPr>
          <w:sz w:val="24"/>
          <w:szCs w:val="24"/>
        </w:rPr>
      </w:pPr>
    </w:p>
    <w:p w14:paraId="5BB9ADAF" w14:textId="77777777" w:rsidR="00937C78" w:rsidRDefault="00937C78" w:rsidP="000556A5">
      <w:pPr>
        <w:spacing w:line="360" w:lineRule="auto"/>
        <w:jc w:val="both"/>
        <w:rPr>
          <w:sz w:val="24"/>
          <w:szCs w:val="24"/>
        </w:rPr>
      </w:pPr>
    </w:p>
    <w:p w14:paraId="715A9369" w14:textId="77777777" w:rsidR="00937C78" w:rsidRDefault="00937C78" w:rsidP="000556A5">
      <w:pPr>
        <w:spacing w:line="360" w:lineRule="auto"/>
        <w:jc w:val="both"/>
        <w:rPr>
          <w:sz w:val="24"/>
          <w:szCs w:val="24"/>
        </w:rPr>
      </w:pPr>
    </w:p>
    <w:p w14:paraId="317CEF1D" w14:textId="5769C004" w:rsidR="0070375F" w:rsidRPr="008A1926" w:rsidRDefault="0072591F" w:rsidP="00937C78">
      <w:pPr>
        <w:spacing w:line="360" w:lineRule="auto"/>
        <w:jc w:val="both"/>
        <w:rPr>
          <w:b/>
          <w:bCs/>
          <w:sz w:val="28"/>
          <w:szCs w:val="28"/>
        </w:rPr>
      </w:pPr>
      <w:r w:rsidRPr="008A1926">
        <w:rPr>
          <w:b/>
          <w:bCs/>
          <w:sz w:val="28"/>
          <w:szCs w:val="28"/>
        </w:rPr>
        <w:t xml:space="preserve">Inclusão </w:t>
      </w:r>
      <w:r w:rsidR="00761CBD" w:rsidRPr="008A1926">
        <w:rPr>
          <w:b/>
          <w:bCs/>
          <w:sz w:val="28"/>
          <w:szCs w:val="28"/>
        </w:rPr>
        <w:t xml:space="preserve">de documentos </w:t>
      </w:r>
      <w:r w:rsidRPr="008A1926">
        <w:rPr>
          <w:b/>
          <w:bCs/>
          <w:sz w:val="28"/>
          <w:szCs w:val="28"/>
        </w:rPr>
        <w:t>no SEI</w:t>
      </w:r>
    </w:p>
    <w:p w14:paraId="669BC22F" w14:textId="63FA34C3" w:rsidR="0070375F" w:rsidRDefault="00761CBD" w:rsidP="000556A5">
      <w:pPr>
        <w:jc w:val="both"/>
      </w:pPr>
      <w:r>
        <w:t>O PULP Legado já deve estar digitalizado no PEI</w:t>
      </w:r>
    </w:p>
    <w:p w14:paraId="6CE5DDD7" w14:textId="77777777" w:rsidR="00DD5571" w:rsidRDefault="00DD5571" w:rsidP="000556A5">
      <w:pPr>
        <w:jc w:val="both"/>
      </w:pPr>
    </w:p>
    <w:p w14:paraId="4790AFFF" w14:textId="5D7067D4" w:rsidR="00DD5571" w:rsidRDefault="00DD5571" w:rsidP="000556A5">
      <w:pPr>
        <w:jc w:val="both"/>
      </w:pPr>
      <w:r>
        <w:t>Incluir documento</w:t>
      </w:r>
      <w:r w:rsidR="00034077">
        <w:t>s</w:t>
      </w:r>
    </w:p>
    <w:p w14:paraId="5154AFD4" w14:textId="3F2E3DDD" w:rsidR="00DD5571" w:rsidRDefault="00DD5571" w:rsidP="000556A5">
      <w:pPr>
        <w:pStyle w:val="PargrafodaLista"/>
        <w:numPr>
          <w:ilvl w:val="0"/>
          <w:numId w:val="1"/>
        </w:numPr>
        <w:jc w:val="both"/>
      </w:pPr>
      <w:r>
        <w:t>Modelo: Conversão de LP Pecúnia (Requerimento)</w:t>
      </w:r>
    </w:p>
    <w:p w14:paraId="3CB48C6E" w14:textId="57703D63" w:rsidR="00DD5571" w:rsidRDefault="00DD5571" w:rsidP="000556A5">
      <w:pPr>
        <w:jc w:val="both"/>
      </w:pPr>
      <w:r>
        <w:tab/>
      </w:r>
      <w:r w:rsidR="006D2A1D">
        <w:tab/>
      </w:r>
      <w:r w:rsidR="00740541">
        <w:t>Preenche os dados da primeira página</w:t>
      </w:r>
    </w:p>
    <w:p w14:paraId="3C829D42" w14:textId="07EFE04D" w:rsidR="00740541" w:rsidRDefault="00740541" w:rsidP="000556A5">
      <w:pPr>
        <w:jc w:val="both"/>
      </w:pPr>
      <w:r>
        <w:tab/>
      </w:r>
      <w:r w:rsidR="006D2A1D">
        <w:tab/>
      </w:r>
      <w:r>
        <w:t>Preenche os dados do documento do requerimento</w:t>
      </w:r>
    </w:p>
    <w:p w14:paraId="6479BD1F" w14:textId="3A57DEE9" w:rsidR="00740541" w:rsidRDefault="00740541" w:rsidP="000556A5">
      <w:pPr>
        <w:jc w:val="both"/>
      </w:pPr>
      <w:r>
        <w:tab/>
      </w:r>
      <w:r w:rsidR="006D2A1D">
        <w:tab/>
      </w:r>
      <w:r>
        <w:t>Após tra</w:t>
      </w:r>
      <w:r w:rsidR="00A479BF">
        <w:t>nsformar o arquivo com o requerimento</w:t>
      </w:r>
      <w:r w:rsidR="00437E2E">
        <w:t xml:space="preserve"> </w:t>
      </w:r>
      <w:r w:rsidR="00672865">
        <w:t xml:space="preserve">de </w:t>
      </w:r>
      <w:proofErr w:type="spellStart"/>
      <w:r w:rsidR="00672865">
        <w:t>pdf</w:t>
      </w:r>
      <w:proofErr w:type="spellEnd"/>
      <w:r w:rsidR="00672865">
        <w:t xml:space="preserve"> para jpeg </w:t>
      </w:r>
      <w:r w:rsidR="00437E2E">
        <w:t xml:space="preserve">(já assinado pelo </w:t>
      </w:r>
      <w:r w:rsidR="003E10BF">
        <w:t>servidor)</w:t>
      </w:r>
      <w:r w:rsidR="00437E2E">
        <w:t xml:space="preserve">, colar </w:t>
      </w:r>
      <w:r w:rsidR="00672865">
        <w:t>esta imagem</w:t>
      </w:r>
      <w:r w:rsidR="00437E2E">
        <w:t xml:space="preserve"> neste </w:t>
      </w:r>
      <w:r w:rsidR="00C03802">
        <w:t>requerimento</w:t>
      </w:r>
      <w:r w:rsidR="00672865">
        <w:t xml:space="preserve"> (alinhar)</w:t>
      </w:r>
      <w:r w:rsidR="00C03802">
        <w:t xml:space="preserve">. GOE e </w:t>
      </w:r>
      <w:r w:rsidR="00645C50">
        <w:t>Superior imediato</w:t>
      </w:r>
      <w:r w:rsidR="00C03802">
        <w:t xml:space="preserve"> assinam direto no SEI.</w:t>
      </w:r>
      <w:r w:rsidR="00393AD2">
        <w:t xml:space="preserve"> (Autenticar o documento).</w:t>
      </w:r>
    </w:p>
    <w:p w14:paraId="1A4121D3" w14:textId="01245264" w:rsidR="00645C50" w:rsidRDefault="00645C50" w:rsidP="000556A5">
      <w:pPr>
        <w:jc w:val="both"/>
      </w:pPr>
      <w:r>
        <w:tab/>
        <w:t xml:space="preserve">2 </w:t>
      </w:r>
      <w:r w:rsidR="00501A9A">
        <w:t>–</w:t>
      </w:r>
      <w:r>
        <w:t xml:space="preserve"> </w:t>
      </w:r>
      <w:r w:rsidR="00501A9A">
        <w:t xml:space="preserve">Modelo: </w:t>
      </w:r>
      <w:r w:rsidR="00C555F6">
        <w:t xml:space="preserve">Externo: Declaração do servidor que não usufruirá a pecúnia </w:t>
      </w:r>
      <w:r w:rsidR="006D2A1D">
        <w:t xml:space="preserve">e de boa conduta (GOE ou Diretor </w:t>
      </w:r>
      <w:r w:rsidR="00A961D8">
        <w:t>assina</w:t>
      </w:r>
      <w:r w:rsidR="00E94F3F">
        <w:t>m</w:t>
      </w:r>
      <w:r w:rsidR="006258CC">
        <w:t xml:space="preserve"> ou </w:t>
      </w:r>
      <w:r w:rsidR="00A961D8">
        <w:t>autentica</w:t>
      </w:r>
      <w:r w:rsidR="00E94F3F">
        <w:t>m</w:t>
      </w:r>
      <w:r w:rsidR="00626C08">
        <w:t xml:space="preserve"> no SEI</w:t>
      </w:r>
      <w:r w:rsidR="006D2A1D">
        <w:t>)</w:t>
      </w:r>
      <w:r w:rsidR="00393AD2">
        <w:t>. (Autenticar o documento).</w:t>
      </w:r>
    </w:p>
    <w:p w14:paraId="4B95165D" w14:textId="48809803" w:rsidR="006D2A1D" w:rsidRDefault="006D2A1D" w:rsidP="000556A5">
      <w:pPr>
        <w:jc w:val="both"/>
      </w:pPr>
      <w:r>
        <w:tab/>
        <w:t xml:space="preserve">3 </w:t>
      </w:r>
      <w:r w:rsidR="00314657">
        <w:t>–</w:t>
      </w:r>
      <w:r>
        <w:t xml:space="preserve"> </w:t>
      </w:r>
      <w:r w:rsidR="00314657">
        <w:t xml:space="preserve">Modelo: Atestado de Frequência: </w:t>
      </w:r>
      <w:r w:rsidR="00BE41E3">
        <w:t>colar a ficha 100 transfo</w:t>
      </w:r>
      <w:r w:rsidR="00E511D0">
        <w:t>r</w:t>
      </w:r>
      <w:r w:rsidR="00BE41E3">
        <w:t>mada em jpeg</w:t>
      </w:r>
      <w:r w:rsidR="00E511D0">
        <w:t>. (Colar de cada ano individualmente). GOE e Diretor assinam no SEI</w:t>
      </w:r>
      <w:r w:rsidR="00DC712B">
        <w:t>.</w:t>
      </w:r>
    </w:p>
    <w:p w14:paraId="56C056FC" w14:textId="03157B3C" w:rsidR="00E511D0" w:rsidRDefault="00525B69" w:rsidP="000556A5">
      <w:pPr>
        <w:jc w:val="both"/>
      </w:pPr>
      <w:r>
        <w:tab/>
        <w:t>4 – Ficha de controle</w:t>
      </w:r>
      <w:r w:rsidR="00B73C70">
        <w:t xml:space="preserve"> de LP</w:t>
      </w:r>
      <w:r w:rsidR="00207E40">
        <w:t xml:space="preserve"> (atualiza)</w:t>
      </w:r>
      <w:r w:rsidR="00B73C70">
        <w:t xml:space="preserve">: </w:t>
      </w:r>
      <w:r w:rsidR="00207E40">
        <w:t>Modelo: Externo.</w:t>
      </w:r>
      <w:r w:rsidR="00B67038">
        <w:t xml:space="preserve"> Colar a imagem da planilha. GOE ou Diretor</w:t>
      </w:r>
      <w:r w:rsidR="006C1C13">
        <w:t xml:space="preserve"> </w:t>
      </w:r>
      <w:r w:rsidR="009076F2">
        <w:t xml:space="preserve">assina </w:t>
      </w:r>
      <w:r w:rsidR="006C1C13">
        <w:t>o documento</w:t>
      </w:r>
      <w:r w:rsidR="009076F2">
        <w:t xml:space="preserve"> </w:t>
      </w:r>
      <w:proofErr w:type="spellStart"/>
      <w:r w:rsidR="009076F2">
        <w:t>no</w:t>
      </w:r>
      <w:proofErr w:type="spellEnd"/>
      <w:r w:rsidR="009076F2">
        <w:t xml:space="preserve"> SEI</w:t>
      </w:r>
      <w:r w:rsidR="00CF12B8">
        <w:t xml:space="preserve"> </w:t>
      </w:r>
      <w:r w:rsidR="00CF12B8" w:rsidRPr="00DC712B">
        <w:rPr>
          <w:b/>
          <w:bCs/>
        </w:rPr>
        <w:t xml:space="preserve">(Somente </w:t>
      </w:r>
      <w:r w:rsidR="00DC712B" w:rsidRPr="00DC712B">
        <w:rPr>
          <w:b/>
          <w:bCs/>
        </w:rPr>
        <w:t xml:space="preserve">quando </w:t>
      </w:r>
      <w:r w:rsidR="00CF12B8" w:rsidRPr="00DC712B">
        <w:rPr>
          <w:b/>
          <w:bCs/>
        </w:rPr>
        <w:t>certidão &gt; 2 anos).</w:t>
      </w:r>
    </w:p>
    <w:p w14:paraId="0CA10762" w14:textId="1234C412" w:rsidR="00FA7B47" w:rsidRDefault="00B67038" w:rsidP="000556A5">
      <w:pPr>
        <w:jc w:val="both"/>
      </w:pPr>
      <w:r>
        <w:tab/>
        <w:t>5 – Informação: Modelo: Informação:</w:t>
      </w:r>
      <w:r w:rsidR="00CD225A">
        <w:t xml:space="preserve"> Colar a imagem da informação do </w:t>
      </w:r>
      <w:proofErr w:type="spellStart"/>
      <w:r w:rsidR="00CD225A">
        <w:t>pdf</w:t>
      </w:r>
      <w:proofErr w:type="spellEnd"/>
      <w:r w:rsidR="00CD225A">
        <w:t xml:space="preserve"> transformada em jpeg</w:t>
      </w:r>
      <w:r w:rsidR="00905F68">
        <w:t>, ou editar a informação nos mesmos termos da informação da pecúnia (onde consta que após análise o servidor faz jus ao solicitado</w:t>
      </w:r>
      <w:r w:rsidR="00FA7B47">
        <w:t xml:space="preserve">, o parecer do GOE e Superior imediato). </w:t>
      </w:r>
      <w:r w:rsidR="00C603CB">
        <w:t xml:space="preserve">     “Encaminhe-se ao CRH para providências quanto a análise do expediente de pecúnia”.   </w:t>
      </w:r>
      <w:r w:rsidR="00DF2951">
        <w:t>GOE e Diretor assinam</w:t>
      </w:r>
      <w:r w:rsidR="00393AD2">
        <w:t xml:space="preserve"> no SEI.</w:t>
      </w:r>
    </w:p>
    <w:p w14:paraId="04911ECE" w14:textId="77777777" w:rsidR="00FA7B47" w:rsidRDefault="00FA7B47" w:rsidP="000556A5">
      <w:pPr>
        <w:jc w:val="both"/>
      </w:pPr>
    </w:p>
    <w:p w14:paraId="42417EDB" w14:textId="4BC10718" w:rsidR="008C681C" w:rsidRDefault="008C681C" w:rsidP="000556A5">
      <w:pPr>
        <w:jc w:val="both"/>
      </w:pPr>
      <w:r>
        <w:t>Tramitar ao CRH TAQ.</w:t>
      </w:r>
    </w:p>
    <w:p w14:paraId="2F57D417" w14:textId="437D8135" w:rsidR="006D2A1D" w:rsidRDefault="00F8228B" w:rsidP="000556A5">
      <w:pPr>
        <w:jc w:val="both"/>
      </w:pPr>
      <w:r>
        <w:t xml:space="preserve">Lembrando que </w:t>
      </w:r>
      <w:r w:rsidR="00B05F67">
        <w:t xml:space="preserve">se o servidor possui login SEI, seus documentos (requerimentos, </w:t>
      </w:r>
      <w:proofErr w:type="gramStart"/>
      <w:r w:rsidR="00B05F67">
        <w:t xml:space="preserve">declarações, </w:t>
      </w:r>
      <w:proofErr w:type="spellStart"/>
      <w:r w:rsidR="00903D82">
        <w:t>etc</w:t>
      </w:r>
      <w:proofErr w:type="spellEnd"/>
      <w:proofErr w:type="gramEnd"/>
      <w:r w:rsidR="00903D82">
        <w:t xml:space="preserve">) </w:t>
      </w:r>
      <w:r w:rsidR="00B05F67">
        <w:t xml:space="preserve">devem ser produzidos e assinados diretamente dentro do SEI. Somente </w:t>
      </w:r>
      <w:r w:rsidR="00C11AB4">
        <w:t>fazer o documento físico quando o servidor não tiver acesso ao SEI, mas as assinaturas de GOE e Diretor de Unidade devem ser no SEI.</w:t>
      </w:r>
    </w:p>
    <w:p w14:paraId="61634096" w14:textId="37B198C1" w:rsidR="00645C50" w:rsidRDefault="00645C50" w:rsidP="000556A5">
      <w:pPr>
        <w:jc w:val="both"/>
      </w:pPr>
      <w:r>
        <w:tab/>
      </w:r>
    </w:p>
    <w:p w14:paraId="13C8162F" w14:textId="0567FA82" w:rsidR="00C03802" w:rsidRDefault="00951242" w:rsidP="000556A5">
      <w:pPr>
        <w:jc w:val="both"/>
      </w:pPr>
      <w:r>
        <w:t xml:space="preserve">Lembrando também que se algum documento é digitalizado como Externo </w:t>
      </w:r>
      <w:proofErr w:type="spellStart"/>
      <w:r>
        <w:t>no</w:t>
      </w:r>
      <w:proofErr w:type="spellEnd"/>
      <w:r>
        <w:t xml:space="preserve"> SEI, este deve ser autenticado</w:t>
      </w:r>
      <w:r w:rsidR="00393AD2">
        <w:t xml:space="preserve"> no SEI </w:t>
      </w:r>
      <w:r>
        <w:t xml:space="preserve"> pelo servidor público antes da tramitação. </w:t>
      </w:r>
    </w:p>
    <w:sectPr w:rsidR="00C03802" w:rsidSect="006947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343D6"/>
    <w:multiLevelType w:val="hybridMultilevel"/>
    <w:tmpl w:val="E6641D94"/>
    <w:lvl w:ilvl="0" w:tplc="4B94039C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0320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E8"/>
    <w:rsid w:val="0003218F"/>
    <w:rsid w:val="00034077"/>
    <w:rsid w:val="000556A5"/>
    <w:rsid w:val="000A0FBF"/>
    <w:rsid w:val="000A429D"/>
    <w:rsid w:val="000B49FA"/>
    <w:rsid w:val="000E0EF8"/>
    <w:rsid w:val="000F14D4"/>
    <w:rsid w:val="000F387D"/>
    <w:rsid w:val="00101CDE"/>
    <w:rsid w:val="00105836"/>
    <w:rsid w:val="001356EE"/>
    <w:rsid w:val="0013634E"/>
    <w:rsid w:val="00162393"/>
    <w:rsid w:val="001652B0"/>
    <w:rsid w:val="001A1301"/>
    <w:rsid w:val="001A6609"/>
    <w:rsid w:val="001B43D6"/>
    <w:rsid w:val="001C32DB"/>
    <w:rsid w:val="00207E40"/>
    <w:rsid w:val="00227F9A"/>
    <w:rsid w:val="00274D31"/>
    <w:rsid w:val="0029133A"/>
    <w:rsid w:val="002A463B"/>
    <w:rsid w:val="00300C34"/>
    <w:rsid w:val="00314657"/>
    <w:rsid w:val="00321DED"/>
    <w:rsid w:val="00335F1D"/>
    <w:rsid w:val="00364491"/>
    <w:rsid w:val="00376FD4"/>
    <w:rsid w:val="00382994"/>
    <w:rsid w:val="00393AD2"/>
    <w:rsid w:val="003D2AA2"/>
    <w:rsid w:val="003E10BF"/>
    <w:rsid w:val="003E1F14"/>
    <w:rsid w:val="003E3458"/>
    <w:rsid w:val="003E57D0"/>
    <w:rsid w:val="003E78C9"/>
    <w:rsid w:val="003F2C7D"/>
    <w:rsid w:val="003F2F19"/>
    <w:rsid w:val="004305D2"/>
    <w:rsid w:val="0043110C"/>
    <w:rsid w:val="00437E2E"/>
    <w:rsid w:val="00442F6C"/>
    <w:rsid w:val="00455A42"/>
    <w:rsid w:val="00461D89"/>
    <w:rsid w:val="00493E94"/>
    <w:rsid w:val="004A1C10"/>
    <w:rsid w:val="004C49DF"/>
    <w:rsid w:val="004C554E"/>
    <w:rsid w:val="004E0DCD"/>
    <w:rsid w:val="004E3652"/>
    <w:rsid w:val="004F49A4"/>
    <w:rsid w:val="00501A9A"/>
    <w:rsid w:val="0051288C"/>
    <w:rsid w:val="0052138C"/>
    <w:rsid w:val="005236D7"/>
    <w:rsid w:val="00525B69"/>
    <w:rsid w:val="00545DED"/>
    <w:rsid w:val="00556C25"/>
    <w:rsid w:val="00570554"/>
    <w:rsid w:val="00583CA0"/>
    <w:rsid w:val="005D1E73"/>
    <w:rsid w:val="005E2CBA"/>
    <w:rsid w:val="005F0E57"/>
    <w:rsid w:val="00603025"/>
    <w:rsid w:val="006258CC"/>
    <w:rsid w:val="00626C08"/>
    <w:rsid w:val="00645C50"/>
    <w:rsid w:val="00663ECF"/>
    <w:rsid w:val="00672865"/>
    <w:rsid w:val="00673B64"/>
    <w:rsid w:val="00675D34"/>
    <w:rsid w:val="00681488"/>
    <w:rsid w:val="0068612F"/>
    <w:rsid w:val="00691734"/>
    <w:rsid w:val="0069474E"/>
    <w:rsid w:val="006B2C3D"/>
    <w:rsid w:val="006C08A1"/>
    <w:rsid w:val="006C1C13"/>
    <w:rsid w:val="006D2A1D"/>
    <w:rsid w:val="006E178A"/>
    <w:rsid w:val="0070375F"/>
    <w:rsid w:val="00722B2F"/>
    <w:rsid w:val="00725222"/>
    <w:rsid w:val="0072591F"/>
    <w:rsid w:val="00727005"/>
    <w:rsid w:val="00731831"/>
    <w:rsid w:val="00731E78"/>
    <w:rsid w:val="00740541"/>
    <w:rsid w:val="00761CBD"/>
    <w:rsid w:val="007A1301"/>
    <w:rsid w:val="007A231B"/>
    <w:rsid w:val="007D76D7"/>
    <w:rsid w:val="0080038D"/>
    <w:rsid w:val="008146D0"/>
    <w:rsid w:val="00845F06"/>
    <w:rsid w:val="00855457"/>
    <w:rsid w:val="008A1926"/>
    <w:rsid w:val="008C681C"/>
    <w:rsid w:val="008E547C"/>
    <w:rsid w:val="008F24DB"/>
    <w:rsid w:val="00903D82"/>
    <w:rsid w:val="00905667"/>
    <w:rsid w:val="00905F68"/>
    <w:rsid w:val="009076F2"/>
    <w:rsid w:val="009120E4"/>
    <w:rsid w:val="00916211"/>
    <w:rsid w:val="00937B69"/>
    <w:rsid w:val="00937C78"/>
    <w:rsid w:val="00951242"/>
    <w:rsid w:val="00961A38"/>
    <w:rsid w:val="0097750F"/>
    <w:rsid w:val="00977C56"/>
    <w:rsid w:val="00992C60"/>
    <w:rsid w:val="009C367A"/>
    <w:rsid w:val="009F1AFB"/>
    <w:rsid w:val="00A01FF2"/>
    <w:rsid w:val="00A2189D"/>
    <w:rsid w:val="00A27684"/>
    <w:rsid w:val="00A466FE"/>
    <w:rsid w:val="00A479BF"/>
    <w:rsid w:val="00A9211B"/>
    <w:rsid w:val="00A961D8"/>
    <w:rsid w:val="00AB0460"/>
    <w:rsid w:val="00AD321F"/>
    <w:rsid w:val="00B05F67"/>
    <w:rsid w:val="00B06DFB"/>
    <w:rsid w:val="00B2655E"/>
    <w:rsid w:val="00B30C0A"/>
    <w:rsid w:val="00B30F8C"/>
    <w:rsid w:val="00B67038"/>
    <w:rsid w:val="00B73C70"/>
    <w:rsid w:val="00B9279E"/>
    <w:rsid w:val="00BB1CE9"/>
    <w:rsid w:val="00BC2AAC"/>
    <w:rsid w:val="00BE41E3"/>
    <w:rsid w:val="00BE665D"/>
    <w:rsid w:val="00C01FE8"/>
    <w:rsid w:val="00C03802"/>
    <w:rsid w:val="00C11AB4"/>
    <w:rsid w:val="00C555F6"/>
    <w:rsid w:val="00C603CB"/>
    <w:rsid w:val="00C71374"/>
    <w:rsid w:val="00C930A0"/>
    <w:rsid w:val="00CD225A"/>
    <w:rsid w:val="00CD3C48"/>
    <w:rsid w:val="00CD6A52"/>
    <w:rsid w:val="00CD6ADC"/>
    <w:rsid w:val="00CF0773"/>
    <w:rsid w:val="00CF12B8"/>
    <w:rsid w:val="00D4361F"/>
    <w:rsid w:val="00D62681"/>
    <w:rsid w:val="00D87474"/>
    <w:rsid w:val="00DB723E"/>
    <w:rsid w:val="00DC712B"/>
    <w:rsid w:val="00DD5571"/>
    <w:rsid w:val="00DF2951"/>
    <w:rsid w:val="00E10DF2"/>
    <w:rsid w:val="00E32E76"/>
    <w:rsid w:val="00E511D0"/>
    <w:rsid w:val="00E56BD8"/>
    <w:rsid w:val="00E94F3F"/>
    <w:rsid w:val="00EE793D"/>
    <w:rsid w:val="00EF22FE"/>
    <w:rsid w:val="00F23267"/>
    <w:rsid w:val="00F51DD5"/>
    <w:rsid w:val="00F81883"/>
    <w:rsid w:val="00F8228B"/>
    <w:rsid w:val="00F958BD"/>
    <w:rsid w:val="00F97467"/>
    <w:rsid w:val="00FA2010"/>
    <w:rsid w:val="00FA7B47"/>
    <w:rsid w:val="00FC62E6"/>
    <w:rsid w:val="00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7497"/>
  <w15:chartTrackingRefBased/>
  <w15:docId w15:val="{AF0C3588-45DF-41FE-9193-A4ADDBC7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5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1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Cristina Gavioli Pinsetta</dc:creator>
  <cp:keywords/>
  <dc:description/>
  <cp:lastModifiedBy>Eliana Cristina Gavioli</cp:lastModifiedBy>
  <cp:revision>2</cp:revision>
  <dcterms:created xsi:type="dcterms:W3CDTF">2025-06-13T13:44:00Z</dcterms:created>
  <dcterms:modified xsi:type="dcterms:W3CDTF">2025-06-13T13:44:00Z</dcterms:modified>
</cp:coreProperties>
</file>