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5F4F" w14:textId="77777777" w:rsidR="008F0A43" w:rsidRDefault="00000000">
      <w:pPr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0C3EC1" w14:textId="77777777" w:rsidR="008F0A43" w:rsidRDefault="00000000">
      <w:pPr>
        <w:spacing w:after="117" w:line="259" w:lineRule="auto"/>
        <w:ind w:left="1142" w:firstLine="0"/>
        <w:jc w:val="left"/>
      </w:pPr>
      <w:r>
        <w:t xml:space="preserve">                                        </w:t>
      </w:r>
    </w:p>
    <w:p w14:paraId="3DD05252" w14:textId="77777777" w:rsidR="008F0A43" w:rsidRDefault="00000000">
      <w:pPr>
        <w:spacing w:after="115" w:line="259" w:lineRule="auto"/>
        <w:ind w:left="0" w:firstLine="0"/>
        <w:jc w:val="left"/>
      </w:pPr>
      <w:r>
        <w:t xml:space="preserve"> </w:t>
      </w:r>
    </w:p>
    <w:p w14:paraId="7BF2F651" w14:textId="5FA47107" w:rsidR="008F0A43" w:rsidRPr="00204737" w:rsidRDefault="00204737" w:rsidP="00204737">
      <w:pPr>
        <w:spacing w:after="117" w:line="259" w:lineRule="auto"/>
        <w:ind w:left="0" w:firstLine="0"/>
        <w:jc w:val="center"/>
        <w:rPr>
          <w:b/>
          <w:bCs/>
        </w:rPr>
      </w:pPr>
      <w:r w:rsidRPr="00204737">
        <w:rPr>
          <w:b/>
          <w:bCs/>
        </w:rPr>
        <w:t>ORIENTAÇÕES PARA ESCOLAS PARTICULARES</w:t>
      </w:r>
    </w:p>
    <w:p w14:paraId="1CF93E08" w14:textId="30A71272" w:rsidR="00723D8E" w:rsidRPr="00723D8E" w:rsidRDefault="00000000" w:rsidP="00723D8E">
      <w:pPr>
        <w:spacing w:after="115" w:line="259" w:lineRule="auto"/>
        <w:ind w:left="0" w:firstLine="0"/>
        <w:jc w:val="right"/>
      </w:pPr>
      <w:r>
        <w:t xml:space="preserve"> </w:t>
      </w:r>
    </w:p>
    <w:p w14:paraId="3AEFAD7F" w14:textId="3467F00C" w:rsidR="008F0A43" w:rsidRPr="007961A6" w:rsidRDefault="00000000" w:rsidP="00916ADC">
      <w:pPr>
        <w:spacing w:after="115" w:line="259" w:lineRule="auto"/>
        <w:ind w:left="0" w:right="61" w:firstLine="0"/>
        <w:rPr>
          <w:b/>
          <w:bCs/>
        </w:rPr>
      </w:pPr>
      <w:r w:rsidRPr="007961A6">
        <w:rPr>
          <w:b/>
          <w:bCs/>
        </w:rPr>
        <w:t xml:space="preserve">Matriz Curriculares, Calendário Escolar, Plano de Convivência, Roteiro do Plano Escolar/2025 e Orientações Gerais para todas as escolas particulares </w:t>
      </w:r>
    </w:p>
    <w:p w14:paraId="17DFA566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79D8FFBC" w14:textId="4DAE1D6F" w:rsidR="008F0A43" w:rsidRPr="007961A6" w:rsidRDefault="00000000" w:rsidP="007961A6">
      <w:pPr>
        <w:ind w:left="0" w:right="61" w:firstLine="708"/>
      </w:pPr>
      <w:r w:rsidRPr="007961A6">
        <w:t>A Dirigente Regional de Ensino</w:t>
      </w:r>
      <w:r w:rsidR="00D00515" w:rsidRPr="007961A6">
        <w:t xml:space="preserve"> da Diretoria de Ensino – Região Norte 2</w:t>
      </w:r>
      <w:r w:rsidRPr="007961A6">
        <w:t>,</w:t>
      </w:r>
      <w:r w:rsidR="007961A6" w:rsidRPr="007961A6">
        <w:t xml:space="preserve"> </w:t>
      </w:r>
      <w:proofErr w:type="spellStart"/>
      <w:r w:rsidR="00D00515" w:rsidRPr="007961A6">
        <w:t>Geandro</w:t>
      </w:r>
      <w:proofErr w:type="spellEnd"/>
      <w:r w:rsidR="00D00515" w:rsidRPr="007961A6">
        <w:t xml:space="preserve"> de Oliv</w:t>
      </w:r>
      <w:r w:rsidR="007961A6" w:rsidRPr="007961A6">
        <w:t>ei</w:t>
      </w:r>
      <w:r w:rsidR="00D00515" w:rsidRPr="007961A6">
        <w:t>ra</w:t>
      </w:r>
      <w:r w:rsidRPr="007961A6">
        <w:t xml:space="preserve">, no uso das atribuições que lhe são conferidas pelo Decreto nº 64.187, de 17/04/2019, e demais normas vigentes, encaminha as orientações para as escolas particulares, com detalhes que deverão ser aplicáveis, quando for o caso, às diferentes etapas e modalidades que cada escola atende. </w:t>
      </w:r>
    </w:p>
    <w:p w14:paraId="14D7CCA8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35D2F829" w14:textId="56C84F73" w:rsidR="008F0A43" w:rsidRPr="007961A6" w:rsidRDefault="00000000" w:rsidP="00D00515">
      <w:pPr>
        <w:pStyle w:val="Ttulo1"/>
        <w:jc w:val="both"/>
      </w:pPr>
      <w:r w:rsidRPr="007961A6">
        <w:t xml:space="preserve">1. Matriz Curricular  </w:t>
      </w:r>
    </w:p>
    <w:p w14:paraId="79872065" w14:textId="77777777" w:rsidR="008F0A43" w:rsidRPr="007961A6" w:rsidRDefault="00000000" w:rsidP="00D00515">
      <w:pPr>
        <w:spacing w:after="117" w:line="259" w:lineRule="auto"/>
        <w:ind w:left="0" w:firstLine="0"/>
      </w:pPr>
      <w:r w:rsidRPr="007961A6">
        <w:t xml:space="preserve"> </w:t>
      </w:r>
    </w:p>
    <w:p w14:paraId="4FF2CB49" w14:textId="3640A355" w:rsidR="008F0A43" w:rsidRPr="007961A6" w:rsidRDefault="00000000" w:rsidP="00916ADC">
      <w:pPr>
        <w:ind w:left="0" w:right="61" w:firstLine="698"/>
        <w:rPr>
          <w:bCs/>
        </w:rPr>
      </w:pPr>
      <w:r w:rsidRPr="007961A6">
        <w:t xml:space="preserve">A </w:t>
      </w:r>
      <w:r w:rsidRPr="007961A6">
        <w:rPr>
          <w:b/>
        </w:rPr>
        <w:t>matriz curricular</w:t>
      </w:r>
      <w:r w:rsidRPr="007961A6">
        <w:t xml:space="preserve"> é um documento essencial que orienta a organização pedagógica da escola e define os componentes curriculares a serem ensinados, garantindo a coerência e a progressão do ensino. Parte integrante do </w:t>
      </w:r>
      <w:r w:rsidRPr="007961A6">
        <w:rPr>
          <w:b/>
          <w:bCs/>
        </w:rPr>
        <w:t>Plano Escolar</w:t>
      </w:r>
      <w:r w:rsidRPr="007961A6">
        <w:t xml:space="preserve">, a matriz assegura que os objetivos pedagógicos estejam alinhados com as diretrizes educacionais e as necessidades dos </w:t>
      </w:r>
      <w:r w:rsidR="006057D1" w:rsidRPr="007961A6">
        <w:t>estudantes</w:t>
      </w:r>
      <w:r w:rsidRPr="007961A6">
        <w:t xml:space="preserve">. Os currículos da educação infantil, do ensino fundamental e do ensino médio devem conter uma base nacional comum, complementada, em cada sistema de ensino e estabelecimento escolar, por uma parte diversificada que atenda às características regionais e locais da sociedade, da cultura, da economia e do perfil dos estudantes. As </w:t>
      </w:r>
      <w:r w:rsidRPr="007961A6">
        <w:rPr>
          <w:b/>
          <w:bCs/>
        </w:rPr>
        <w:t>matrizes curriculares</w:t>
      </w:r>
      <w:r w:rsidRPr="007961A6">
        <w:t xml:space="preserve"> devem ser </w:t>
      </w:r>
      <w:r w:rsidRPr="007961A6">
        <w:rPr>
          <w:b/>
          <w:bCs/>
        </w:rPr>
        <w:t xml:space="preserve">enviadas </w:t>
      </w:r>
      <w:r w:rsidR="00D00515" w:rsidRPr="007961A6">
        <w:rPr>
          <w:bCs/>
        </w:rPr>
        <w:t xml:space="preserve">no mês de </w:t>
      </w:r>
      <w:r w:rsidR="00D00515" w:rsidRPr="007961A6">
        <w:rPr>
          <w:b/>
        </w:rPr>
        <w:t>dezembro</w:t>
      </w:r>
      <w:r w:rsidR="00D00515" w:rsidRPr="007961A6">
        <w:rPr>
          <w:bCs/>
        </w:rPr>
        <w:t xml:space="preserve"> de cada ano para ser analisada pelo supervisor de rotina e posteriormente homologada pelo Dirigente Regional de Ensino.</w:t>
      </w:r>
    </w:p>
    <w:p w14:paraId="306D8E74" w14:textId="77777777" w:rsidR="008F0A43" w:rsidRPr="007961A6" w:rsidRDefault="00000000" w:rsidP="00916ADC">
      <w:pPr>
        <w:spacing w:after="277" w:line="259" w:lineRule="auto"/>
        <w:ind w:left="0" w:firstLine="0"/>
      </w:pPr>
      <w:r w:rsidRPr="007961A6">
        <w:t xml:space="preserve"> </w:t>
      </w:r>
    </w:p>
    <w:p w14:paraId="75FED74C" w14:textId="63C267FF" w:rsidR="008F0A43" w:rsidRPr="007961A6" w:rsidRDefault="00000000" w:rsidP="00916ADC">
      <w:pPr>
        <w:pStyle w:val="Ttulo2"/>
        <w:spacing w:after="115"/>
        <w:ind w:left="0"/>
        <w:jc w:val="both"/>
      </w:pPr>
      <w:r w:rsidRPr="007961A6">
        <w:t xml:space="preserve">1.1. Educação Infantil (Sugestão de Modelo) </w:t>
      </w:r>
    </w:p>
    <w:p w14:paraId="4C9672AC" w14:textId="77777777" w:rsidR="008F0A43" w:rsidRPr="007961A6" w:rsidRDefault="00000000" w:rsidP="00916ADC">
      <w:pPr>
        <w:spacing w:after="278" w:line="259" w:lineRule="auto"/>
        <w:ind w:left="0" w:firstLine="0"/>
      </w:pPr>
      <w:r w:rsidRPr="007961A6">
        <w:t xml:space="preserve"> </w:t>
      </w:r>
    </w:p>
    <w:p w14:paraId="42BA1843" w14:textId="7FE61390" w:rsidR="008F0A43" w:rsidRPr="007961A6" w:rsidRDefault="00000000" w:rsidP="007961A6">
      <w:pPr>
        <w:ind w:left="0" w:right="61" w:firstLine="708"/>
      </w:pPr>
      <w:r w:rsidRPr="007961A6">
        <w:t xml:space="preserve">A </w:t>
      </w:r>
      <w:r w:rsidR="00916ADC" w:rsidRPr="007961A6">
        <w:rPr>
          <w:b/>
          <w:bCs/>
        </w:rPr>
        <w:t>M</w:t>
      </w:r>
      <w:r w:rsidRPr="007961A6">
        <w:rPr>
          <w:b/>
          <w:bCs/>
        </w:rPr>
        <w:t xml:space="preserve">atriz </w:t>
      </w:r>
      <w:r w:rsidR="00916ADC" w:rsidRPr="007961A6">
        <w:rPr>
          <w:b/>
          <w:bCs/>
        </w:rPr>
        <w:t>C</w:t>
      </w:r>
      <w:r w:rsidRPr="007961A6">
        <w:rPr>
          <w:b/>
          <w:bCs/>
        </w:rPr>
        <w:t>urricular</w:t>
      </w:r>
      <w:r w:rsidRPr="007961A6">
        <w:t xml:space="preserve"> deve incluir </w:t>
      </w:r>
      <w:r w:rsidRPr="007961A6">
        <w:rPr>
          <w:b/>
          <w:bCs/>
        </w:rPr>
        <w:t>200 dias letivos</w:t>
      </w:r>
      <w:r w:rsidRPr="007961A6">
        <w:t xml:space="preserve">, distribuídos em </w:t>
      </w:r>
      <w:r w:rsidRPr="007961A6">
        <w:rPr>
          <w:b/>
          <w:bCs/>
        </w:rPr>
        <w:t>40 semanas</w:t>
      </w:r>
      <w:r w:rsidRPr="007961A6">
        <w:t xml:space="preserve">, com uma </w:t>
      </w:r>
      <w:r w:rsidRPr="007961A6">
        <w:rPr>
          <w:b/>
          <w:bCs/>
        </w:rPr>
        <w:t>carga horária mínima de 800 horas anuais</w:t>
      </w:r>
      <w:r w:rsidRPr="007961A6">
        <w:t xml:space="preserve">. Na Educação Infantil, </w:t>
      </w:r>
      <w:r w:rsidRPr="007961A6">
        <w:lastRenderedPageBreak/>
        <w:t>conforme a Base Nacional Comum Curricular, a organização curricular está estruturada em cinco campos de experiências, que integram tanto as vivências cotidianas d</w:t>
      </w:r>
      <w:r w:rsidR="006057D1" w:rsidRPr="007961A6">
        <w:t>o</w:t>
      </w:r>
      <w:r w:rsidRPr="007961A6">
        <w:t xml:space="preserve">s </w:t>
      </w:r>
      <w:r w:rsidR="006057D1" w:rsidRPr="007961A6">
        <w:t xml:space="preserve">estudantes </w:t>
      </w:r>
      <w:r w:rsidRPr="007961A6">
        <w:t xml:space="preserve">quanto os saberes do nosso patrimônio cultural. </w:t>
      </w:r>
    </w:p>
    <w:p w14:paraId="78418BC4" w14:textId="77777777" w:rsidR="008F0A43" w:rsidRPr="007961A6" w:rsidRDefault="00000000" w:rsidP="00916ADC">
      <w:pPr>
        <w:ind w:left="0" w:right="61"/>
      </w:pPr>
      <w:r w:rsidRPr="007961A6">
        <w:t xml:space="preserve">Além disso, há uma parte diversificada que complementa o currículo, adaptando-se às necessidades regionais e contextuais. </w:t>
      </w:r>
    </w:p>
    <w:p w14:paraId="059BDEB6" w14:textId="77777777" w:rsidR="008F0A43" w:rsidRPr="007961A6" w:rsidRDefault="00000000" w:rsidP="00916ADC">
      <w:pPr>
        <w:spacing w:after="278" w:line="259" w:lineRule="auto"/>
        <w:ind w:left="0" w:right="61"/>
      </w:pPr>
      <w:r w:rsidRPr="007961A6">
        <w:t xml:space="preserve">Os campos de experiências são: </w:t>
      </w:r>
    </w:p>
    <w:p w14:paraId="47BB8D03" w14:textId="77777777" w:rsidR="008F0A43" w:rsidRPr="007961A6" w:rsidRDefault="00000000" w:rsidP="00916ADC">
      <w:pPr>
        <w:numPr>
          <w:ilvl w:val="0"/>
          <w:numId w:val="1"/>
        </w:numPr>
        <w:spacing w:after="118" w:line="259" w:lineRule="auto"/>
        <w:ind w:left="0" w:right="61" w:hanging="360"/>
      </w:pPr>
      <w:r w:rsidRPr="007961A6">
        <w:t xml:space="preserve">O eu, o outro e o nós; </w:t>
      </w:r>
    </w:p>
    <w:p w14:paraId="011D7BF8" w14:textId="77777777" w:rsidR="008F0A43" w:rsidRPr="007961A6" w:rsidRDefault="00000000" w:rsidP="00916ADC">
      <w:pPr>
        <w:numPr>
          <w:ilvl w:val="0"/>
          <w:numId w:val="1"/>
        </w:numPr>
        <w:spacing w:after="116" w:line="259" w:lineRule="auto"/>
        <w:ind w:left="0" w:right="61" w:hanging="360"/>
      </w:pPr>
      <w:r w:rsidRPr="007961A6">
        <w:t xml:space="preserve">Corpo, gestos e movimentos; </w:t>
      </w:r>
    </w:p>
    <w:p w14:paraId="63297E55" w14:textId="77777777" w:rsidR="008F0A43" w:rsidRPr="007961A6" w:rsidRDefault="00000000" w:rsidP="00916ADC">
      <w:pPr>
        <w:numPr>
          <w:ilvl w:val="0"/>
          <w:numId w:val="1"/>
        </w:numPr>
        <w:spacing w:after="118" w:line="259" w:lineRule="auto"/>
        <w:ind w:left="0" w:right="61" w:hanging="360"/>
      </w:pPr>
      <w:r w:rsidRPr="007961A6">
        <w:t xml:space="preserve">Traços, sons, cores e formas; </w:t>
      </w:r>
    </w:p>
    <w:p w14:paraId="49E06749" w14:textId="77777777" w:rsidR="008F0A43" w:rsidRPr="007961A6" w:rsidRDefault="00000000" w:rsidP="00916ADC">
      <w:pPr>
        <w:numPr>
          <w:ilvl w:val="0"/>
          <w:numId w:val="1"/>
        </w:numPr>
        <w:spacing w:after="115" w:line="259" w:lineRule="auto"/>
        <w:ind w:left="0" w:right="61" w:hanging="360"/>
      </w:pPr>
      <w:r w:rsidRPr="007961A6">
        <w:t xml:space="preserve">Escuta, fala, pensamento e imaginação; </w:t>
      </w:r>
    </w:p>
    <w:p w14:paraId="40E729BF" w14:textId="77777777" w:rsidR="008F0A43" w:rsidRPr="007961A6" w:rsidRDefault="00000000" w:rsidP="00916ADC">
      <w:pPr>
        <w:numPr>
          <w:ilvl w:val="0"/>
          <w:numId w:val="1"/>
        </w:numPr>
        <w:spacing w:after="275" w:line="259" w:lineRule="auto"/>
        <w:ind w:left="0" w:right="61" w:hanging="360"/>
      </w:pPr>
      <w:r w:rsidRPr="007961A6">
        <w:t xml:space="preserve">Espaços, tempos, quantidades, relações e transformações. </w:t>
      </w:r>
    </w:p>
    <w:p w14:paraId="7F395023" w14:textId="0CF41324" w:rsidR="008F0A43" w:rsidRPr="007961A6" w:rsidRDefault="00000000" w:rsidP="007961A6">
      <w:pPr>
        <w:ind w:left="0" w:right="61" w:firstLine="708"/>
      </w:pPr>
      <w:r w:rsidRPr="007961A6">
        <w:t>Esses campos promovem o desenvolvimento integral d</w:t>
      </w:r>
      <w:r w:rsidR="006057D1" w:rsidRPr="007961A6">
        <w:t>o</w:t>
      </w:r>
      <w:r w:rsidRPr="007961A6">
        <w:t xml:space="preserve"> </w:t>
      </w:r>
      <w:r w:rsidR="006057D1" w:rsidRPr="007961A6">
        <w:t>estudante</w:t>
      </w:r>
      <w:r w:rsidRPr="007961A6">
        <w:t xml:space="preserve">, articulando suas interações com o mundo ao seu redor e estimulando sua aprendizagem em diferentes dimensões </w:t>
      </w:r>
    </w:p>
    <w:p w14:paraId="54C4410E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0800971F" w14:textId="473A1581" w:rsidR="008F0A43" w:rsidRPr="007961A6" w:rsidRDefault="00000000" w:rsidP="00916ADC">
      <w:pPr>
        <w:pStyle w:val="Ttulo2"/>
        <w:ind w:left="0"/>
        <w:jc w:val="both"/>
      </w:pPr>
      <w:r w:rsidRPr="007961A6">
        <w:t xml:space="preserve">1.2. Ensino Fundamental Anos Iniciais (Sugestão de Modelo) </w:t>
      </w:r>
    </w:p>
    <w:p w14:paraId="19B23C5B" w14:textId="77777777" w:rsidR="008F0A43" w:rsidRPr="007961A6" w:rsidRDefault="00000000" w:rsidP="00916ADC">
      <w:pPr>
        <w:spacing w:after="117" w:line="259" w:lineRule="auto"/>
        <w:ind w:left="0" w:firstLine="0"/>
      </w:pPr>
      <w:r w:rsidRPr="007961A6">
        <w:t xml:space="preserve"> </w:t>
      </w:r>
    </w:p>
    <w:p w14:paraId="65C23C75" w14:textId="4CBF99D3" w:rsidR="008F0A43" w:rsidRPr="007961A6" w:rsidRDefault="00000000" w:rsidP="007961A6">
      <w:pPr>
        <w:ind w:left="0" w:right="61" w:firstLine="708"/>
      </w:pPr>
      <w:r w:rsidRPr="007961A6">
        <w:t xml:space="preserve">A </w:t>
      </w:r>
      <w:r w:rsidR="00C57375" w:rsidRPr="007961A6">
        <w:rPr>
          <w:b/>
          <w:bCs/>
        </w:rPr>
        <w:t>M</w:t>
      </w:r>
      <w:r w:rsidRPr="007961A6">
        <w:rPr>
          <w:b/>
          <w:bCs/>
        </w:rPr>
        <w:t xml:space="preserve">atriz </w:t>
      </w:r>
      <w:r w:rsidR="00C57375" w:rsidRPr="007961A6">
        <w:rPr>
          <w:b/>
          <w:bCs/>
        </w:rPr>
        <w:t>C</w:t>
      </w:r>
      <w:r w:rsidRPr="007961A6">
        <w:rPr>
          <w:b/>
          <w:bCs/>
        </w:rPr>
        <w:t>urricular</w:t>
      </w:r>
      <w:r w:rsidRPr="007961A6">
        <w:t xml:space="preserve"> deve contemplar </w:t>
      </w:r>
      <w:r w:rsidRPr="007961A6">
        <w:rPr>
          <w:b/>
          <w:bCs/>
        </w:rPr>
        <w:t>200 dias letivos</w:t>
      </w:r>
      <w:r w:rsidRPr="007961A6">
        <w:t xml:space="preserve">, distribuídos em </w:t>
      </w:r>
      <w:r w:rsidRPr="007961A6">
        <w:rPr>
          <w:b/>
          <w:bCs/>
        </w:rPr>
        <w:t>40 semanas</w:t>
      </w:r>
      <w:r w:rsidRPr="007961A6">
        <w:t xml:space="preserve">, com uma </w:t>
      </w:r>
      <w:r w:rsidRPr="007961A6">
        <w:rPr>
          <w:b/>
          <w:bCs/>
        </w:rPr>
        <w:t>carga horária mínima de 800 horas anuais</w:t>
      </w:r>
      <w:r w:rsidRPr="007961A6">
        <w:t xml:space="preserve">, </w:t>
      </w:r>
      <w:r w:rsidRPr="007961A6">
        <w:rPr>
          <w:b/>
          <w:bCs/>
        </w:rPr>
        <w:t>excluído o tempo reservado aos exames finais</w:t>
      </w:r>
      <w:r w:rsidRPr="007961A6">
        <w:t xml:space="preserve">, quando houver. No Ensino Fundamental de 9 anos, a matriz curricular organiza e estrutura os componentes curriculares obrigatórios, orientando as atividades pedagógicas e os conteúdos a serem trabalhados. Essa matriz é dividida em duas partes: a </w:t>
      </w:r>
      <w:r w:rsidRPr="007961A6">
        <w:rPr>
          <w:b/>
          <w:bCs/>
        </w:rPr>
        <w:t>Base Nacional Comum Curricular</w:t>
      </w:r>
      <w:r w:rsidRPr="007961A6">
        <w:t xml:space="preserve">, de caráter </w:t>
      </w:r>
      <w:r w:rsidRPr="007961A6">
        <w:rPr>
          <w:b/>
          <w:bCs/>
        </w:rPr>
        <w:t>obrigatório</w:t>
      </w:r>
      <w:r w:rsidRPr="007961A6">
        <w:t xml:space="preserve">, e uma </w:t>
      </w:r>
      <w:r w:rsidR="00C57375" w:rsidRPr="007961A6">
        <w:rPr>
          <w:b/>
          <w:bCs/>
        </w:rPr>
        <w:t>P</w:t>
      </w:r>
      <w:r w:rsidRPr="007961A6">
        <w:rPr>
          <w:b/>
          <w:bCs/>
        </w:rPr>
        <w:t xml:space="preserve">arte </w:t>
      </w:r>
      <w:r w:rsidR="00C57375" w:rsidRPr="007961A6">
        <w:rPr>
          <w:b/>
          <w:bCs/>
        </w:rPr>
        <w:t>D</w:t>
      </w:r>
      <w:r w:rsidRPr="007961A6">
        <w:rPr>
          <w:b/>
          <w:bCs/>
        </w:rPr>
        <w:t>iversificada</w:t>
      </w:r>
      <w:r w:rsidRPr="007961A6">
        <w:t xml:space="preserve">, que complementa o currículo conforme as necessidades regionais e contextuais. </w:t>
      </w:r>
    </w:p>
    <w:p w14:paraId="679646B1" w14:textId="77777777" w:rsidR="008F0A43" w:rsidRPr="007961A6" w:rsidRDefault="00000000" w:rsidP="007961A6">
      <w:pPr>
        <w:spacing w:after="157"/>
        <w:ind w:left="0" w:right="61" w:firstLine="708"/>
      </w:pPr>
      <w:r w:rsidRPr="007961A6">
        <w:t xml:space="preserve">As áreas de conhecimento da </w:t>
      </w:r>
      <w:r w:rsidRPr="007961A6">
        <w:rPr>
          <w:b/>
          <w:bCs/>
        </w:rPr>
        <w:t>Base Nacional Comum Curricular</w:t>
      </w:r>
      <w:r w:rsidRPr="007961A6">
        <w:t xml:space="preserve"> (</w:t>
      </w:r>
      <w:r w:rsidRPr="007961A6">
        <w:rPr>
          <w:b/>
          <w:bCs/>
        </w:rPr>
        <w:t>BNCC</w:t>
      </w:r>
      <w:r w:rsidRPr="007961A6">
        <w:t xml:space="preserve">) e as disciplinas associadas a cada uma são:  </w:t>
      </w:r>
    </w:p>
    <w:p w14:paraId="0B22ED9D" w14:textId="77777777" w:rsidR="008F0A43" w:rsidRPr="007961A6" w:rsidRDefault="00000000" w:rsidP="00916ADC">
      <w:pPr>
        <w:numPr>
          <w:ilvl w:val="0"/>
          <w:numId w:val="2"/>
        </w:numPr>
        <w:spacing w:after="118" w:line="259" w:lineRule="auto"/>
        <w:ind w:left="0" w:right="61" w:hanging="360"/>
      </w:pPr>
      <w:r w:rsidRPr="007961A6">
        <w:t xml:space="preserve">Linguagens e suas Tecnologias: Língua Portuguesa, Arte, Educação Física </w:t>
      </w:r>
    </w:p>
    <w:p w14:paraId="5602566F" w14:textId="77777777" w:rsidR="008F0A43" w:rsidRPr="007961A6" w:rsidRDefault="00000000" w:rsidP="00916ADC">
      <w:pPr>
        <w:numPr>
          <w:ilvl w:val="0"/>
          <w:numId w:val="2"/>
        </w:numPr>
        <w:spacing w:after="115" w:line="259" w:lineRule="auto"/>
        <w:ind w:left="0" w:right="61" w:hanging="360"/>
      </w:pPr>
      <w:r w:rsidRPr="007961A6">
        <w:t xml:space="preserve">Matemática e suas Tecnologias: Matemática  </w:t>
      </w:r>
    </w:p>
    <w:p w14:paraId="32BAB538" w14:textId="77777777" w:rsidR="008F0A43" w:rsidRPr="007961A6" w:rsidRDefault="00000000" w:rsidP="00916ADC">
      <w:pPr>
        <w:numPr>
          <w:ilvl w:val="0"/>
          <w:numId w:val="2"/>
        </w:numPr>
        <w:spacing w:after="117" w:line="259" w:lineRule="auto"/>
        <w:ind w:left="0" w:right="61" w:hanging="360"/>
      </w:pPr>
      <w:r w:rsidRPr="007961A6">
        <w:t xml:space="preserve">Ciências da Natureza e suas Tecnologias: Ciências   </w:t>
      </w:r>
    </w:p>
    <w:p w14:paraId="3FC6F777" w14:textId="77777777" w:rsidR="008F0A43" w:rsidRPr="007961A6" w:rsidRDefault="00000000" w:rsidP="00916ADC">
      <w:pPr>
        <w:numPr>
          <w:ilvl w:val="0"/>
          <w:numId w:val="2"/>
        </w:numPr>
        <w:spacing w:after="275" w:line="259" w:lineRule="auto"/>
        <w:ind w:left="0" w:right="61" w:hanging="360"/>
      </w:pPr>
      <w:r w:rsidRPr="007961A6">
        <w:t xml:space="preserve">Ciências Humanas e Sociais Aplicadas: História, Geografia  </w:t>
      </w:r>
    </w:p>
    <w:p w14:paraId="4F106D11" w14:textId="77777777" w:rsidR="008F0A43" w:rsidRPr="007961A6" w:rsidRDefault="00000000" w:rsidP="007961A6">
      <w:pPr>
        <w:ind w:left="0" w:right="61" w:firstLine="708"/>
      </w:pPr>
      <w:r w:rsidRPr="007961A6">
        <w:lastRenderedPageBreak/>
        <w:t xml:space="preserve">As áreas do conhecimento são dimensões maiores que se fragmentam nos componentes curriculares, ou seja, nas disciplinas. Cada área tem competências específicas que devem ser desenvolvidas ao longo de todo o Ensino Fundamental </w:t>
      </w:r>
    </w:p>
    <w:p w14:paraId="4435010A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4075AAA2" w14:textId="5165BE15" w:rsidR="008F0A43" w:rsidRPr="007961A6" w:rsidRDefault="00000000" w:rsidP="00916ADC">
      <w:pPr>
        <w:pStyle w:val="Ttulo2"/>
        <w:ind w:left="0"/>
        <w:jc w:val="both"/>
      </w:pPr>
      <w:r w:rsidRPr="007961A6">
        <w:t xml:space="preserve">1.3. Ensino Fundamental Anos Finais (Sugestão de Modelo) </w:t>
      </w:r>
    </w:p>
    <w:p w14:paraId="7D1FE60F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4BC9CC27" w14:textId="1099EF46" w:rsidR="008F0A43" w:rsidRPr="007961A6" w:rsidRDefault="00000000" w:rsidP="007961A6">
      <w:pPr>
        <w:ind w:left="0" w:right="61" w:firstLine="708"/>
      </w:pPr>
      <w:r w:rsidRPr="007961A6">
        <w:t xml:space="preserve">A </w:t>
      </w:r>
      <w:r w:rsidR="00C57375" w:rsidRPr="007961A6">
        <w:rPr>
          <w:b/>
          <w:bCs/>
        </w:rPr>
        <w:t>M</w:t>
      </w:r>
      <w:r w:rsidRPr="007961A6">
        <w:rPr>
          <w:b/>
          <w:bCs/>
        </w:rPr>
        <w:t xml:space="preserve">atriz </w:t>
      </w:r>
      <w:r w:rsidR="00C57375" w:rsidRPr="007961A6">
        <w:rPr>
          <w:b/>
          <w:bCs/>
        </w:rPr>
        <w:t>C</w:t>
      </w:r>
      <w:r w:rsidRPr="007961A6">
        <w:rPr>
          <w:b/>
          <w:bCs/>
        </w:rPr>
        <w:t>urricular</w:t>
      </w:r>
      <w:r w:rsidRPr="007961A6">
        <w:t xml:space="preserve"> deve contemplar </w:t>
      </w:r>
      <w:r w:rsidRPr="007961A6">
        <w:rPr>
          <w:b/>
          <w:bCs/>
        </w:rPr>
        <w:t>200 dias letivos</w:t>
      </w:r>
      <w:r w:rsidRPr="007961A6">
        <w:t xml:space="preserve">, distribuídos em </w:t>
      </w:r>
      <w:r w:rsidRPr="007961A6">
        <w:rPr>
          <w:b/>
          <w:bCs/>
        </w:rPr>
        <w:t>40 semanas</w:t>
      </w:r>
      <w:r w:rsidRPr="007961A6">
        <w:t xml:space="preserve">, com uma </w:t>
      </w:r>
      <w:r w:rsidRPr="007961A6">
        <w:rPr>
          <w:b/>
          <w:bCs/>
        </w:rPr>
        <w:t>carga horária mínima de 800 horas anuais</w:t>
      </w:r>
      <w:r w:rsidRPr="007961A6">
        <w:t xml:space="preserve">, </w:t>
      </w:r>
      <w:r w:rsidRPr="007961A6">
        <w:rPr>
          <w:b/>
          <w:bCs/>
        </w:rPr>
        <w:t>excluído o tempo reservado aos exames finais</w:t>
      </w:r>
      <w:r w:rsidRPr="007961A6">
        <w:t xml:space="preserve">, quando houver. No Ensino Fundamental de 9 anos, a matriz curricular organiza e estrutura os componentes curriculares obrigatórios, orientando as atividades pedagógicas e os conteúdos a serem trabalhados. Essa matriz é dividida em duas partes: a Base Nacional Comum Curricular, de caráter obrigatório, e uma parte diversificada, que complementa o currículo conforme as necessidades regionais e contextuais. </w:t>
      </w:r>
    </w:p>
    <w:p w14:paraId="17A9D401" w14:textId="77777777" w:rsidR="008F0A43" w:rsidRPr="007961A6" w:rsidRDefault="00000000" w:rsidP="007961A6">
      <w:pPr>
        <w:spacing w:after="156"/>
        <w:ind w:left="0" w:right="61" w:firstLine="708"/>
      </w:pPr>
      <w:r w:rsidRPr="007961A6">
        <w:t xml:space="preserve">As áreas de conhecimento da </w:t>
      </w:r>
      <w:r w:rsidRPr="007961A6">
        <w:rPr>
          <w:b/>
          <w:bCs/>
        </w:rPr>
        <w:t>Base Nacional Comum Curricular</w:t>
      </w:r>
      <w:r w:rsidRPr="007961A6">
        <w:t xml:space="preserve"> (</w:t>
      </w:r>
      <w:r w:rsidRPr="007961A6">
        <w:rPr>
          <w:b/>
          <w:bCs/>
        </w:rPr>
        <w:t>BNCC</w:t>
      </w:r>
      <w:r w:rsidRPr="007961A6">
        <w:t xml:space="preserve">) e as disciplinas associadas a cada uma são:  </w:t>
      </w:r>
    </w:p>
    <w:p w14:paraId="6936EA0D" w14:textId="77777777" w:rsidR="008F0A43" w:rsidRPr="007961A6" w:rsidRDefault="00000000" w:rsidP="00916ADC">
      <w:pPr>
        <w:numPr>
          <w:ilvl w:val="0"/>
          <w:numId w:val="3"/>
        </w:numPr>
        <w:ind w:left="0" w:right="61" w:hanging="360"/>
      </w:pPr>
      <w:r w:rsidRPr="007961A6">
        <w:t xml:space="preserve">Linguagens e suas Tecnologias: Língua Portuguesa, Arte, Educação Física, Língua Inglesa </w:t>
      </w:r>
    </w:p>
    <w:p w14:paraId="7ABDDDB2" w14:textId="77777777" w:rsidR="008F0A43" w:rsidRPr="007961A6" w:rsidRDefault="00000000" w:rsidP="00916ADC">
      <w:pPr>
        <w:numPr>
          <w:ilvl w:val="0"/>
          <w:numId w:val="3"/>
        </w:numPr>
        <w:spacing w:after="115" w:line="259" w:lineRule="auto"/>
        <w:ind w:left="0" w:right="61" w:hanging="360"/>
      </w:pPr>
      <w:r w:rsidRPr="007961A6">
        <w:t xml:space="preserve">Matemática e suas Tecnologias: Matemática  </w:t>
      </w:r>
    </w:p>
    <w:p w14:paraId="60EEE1DC" w14:textId="77777777" w:rsidR="008F0A43" w:rsidRPr="007961A6" w:rsidRDefault="00000000" w:rsidP="00916ADC">
      <w:pPr>
        <w:numPr>
          <w:ilvl w:val="0"/>
          <w:numId w:val="3"/>
        </w:numPr>
        <w:spacing w:after="118" w:line="259" w:lineRule="auto"/>
        <w:ind w:left="0" w:right="61" w:hanging="360"/>
      </w:pPr>
      <w:r w:rsidRPr="007961A6">
        <w:t xml:space="preserve">Ciências da Natureza e suas Tecnologias: Ciências   </w:t>
      </w:r>
    </w:p>
    <w:p w14:paraId="475B99DA" w14:textId="77777777" w:rsidR="008F0A43" w:rsidRPr="007961A6" w:rsidRDefault="00000000" w:rsidP="00916ADC">
      <w:pPr>
        <w:numPr>
          <w:ilvl w:val="0"/>
          <w:numId w:val="3"/>
        </w:numPr>
        <w:spacing w:after="275" w:line="259" w:lineRule="auto"/>
        <w:ind w:left="0" w:right="61" w:hanging="360"/>
      </w:pPr>
      <w:r w:rsidRPr="007961A6">
        <w:t xml:space="preserve">Ciências Humanas e Sociais Aplicadas: História, Geografia  </w:t>
      </w:r>
    </w:p>
    <w:p w14:paraId="202A0D60" w14:textId="77777777" w:rsidR="008F0A43" w:rsidRPr="007961A6" w:rsidRDefault="00000000" w:rsidP="007961A6">
      <w:pPr>
        <w:ind w:left="0" w:right="61" w:firstLine="708"/>
      </w:pPr>
      <w:r w:rsidRPr="007961A6">
        <w:t xml:space="preserve">As áreas do conhecimento são dimensões maiores que se fragmentam nos componentes curriculares, ou seja, nas disciplinas. Cada área tem competências específicas que devem ser desenvolvidas ao longo de todo o Ensino Fundamental </w:t>
      </w:r>
    </w:p>
    <w:p w14:paraId="084FD2CD" w14:textId="77777777" w:rsidR="008F0A43" w:rsidRPr="007961A6" w:rsidRDefault="00000000" w:rsidP="00916ADC">
      <w:pPr>
        <w:spacing w:after="0" w:line="259" w:lineRule="auto"/>
        <w:ind w:left="0" w:firstLine="0"/>
      </w:pPr>
      <w:r w:rsidRPr="007961A6">
        <w:t xml:space="preserve"> </w:t>
      </w:r>
    </w:p>
    <w:p w14:paraId="7956BB6A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0F60D383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109F01C3" w14:textId="5284F2DC" w:rsidR="008F0A43" w:rsidRPr="007961A6" w:rsidRDefault="00000000" w:rsidP="00916ADC">
      <w:pPr>
        <w:pStyle w:val="Ttulo2"/>
        <w:ind w:left="0"/>
        <w:jc w:val="both"/>
      </w:pPr>
      <w:r w:rsidRPr="007961A6">
        <w:t xml:space="preserve">1.4. Ensino Médio (Sugestão de Modelo) </w:t>
      </w:r>
    </w:p>
    <w:p w14:paraId="3F136005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6AC2E008" w14:textId="77777777" w:rsidR="007961A6" w:rsidRDefault="00000000" w:rsidP="007961A6">
      <w:pPr>
        <w:ind w:left="0" w:right="61" w:firstLine="708"/>
      </w:pPr>
      <w:r w:rsidRPr="007961A6">
        <w:t xml:space="preserve">A matriz curricular deve contemplar </w:t>
      </w:r>
      <w:r w:rsidRPr="007961A6">
        <w:rPr>
          <w:b/>
          <w:bCs/>
        </w:rPr>
        <w:t>200 dias letivos</w:t>
      </w:r>
      <w:r w:rsidRPr="007961A6">
        <w:t xml:space="preserve">, distribuídos em </w:t>
      </w:r>
      <w:r w:rsidRPr="007961A6">
        <w:rPr>
          <w:b/>
          <w:bCs/>
        </w:rPr>
        <w:t>40 semanas</w:t>
      </w:r>
      <w:r w:rsidRPr="007961A6">
        <w:t xml:space="preserve">, com uma </w:t>
      </w:r>
      <w:r w:rsidRPr="007961A6">
        <w:rPr>
          <w:b/>
          <w:bCs/>
        </w:rPr>
        <w:t>carga horária mínima de 1000 horas anuais</w:t>
      </w:r>
      <w:r w:rsidRPr="007961A6">
        <w:t xml:space="preserve">, excluído o tempo </w:t>
      </w:r>
      <w:r w:rsidRPr="007961A6">
        <w:rPr>
          <w:b/>
          <w:bCs/>
        </w:rPr>
        <w:lastRenderedPageBreak/>
        <w:t>reservado para exames finais</w:t>
      </w:r>
      <w:r w:rsidRPr="007961A6">
        <w:t xml:space="preserve">, quando houver. No Ensino Médio, a matriz curricular organiza e estrutura os componentes curriculares obrigatórios, orientando as atividades pedagógicas e os conteúdos a serem trabalhados. Essa matriz é dividida em duas partes: </w:t>
      </w:r>
      <w:r w:rsidR="00916ADC" w:rsidRPr="007961A6">
        <w:rPr>
          <w:b/>
          <w:bCs/>
        </w:rPr>
        <w:t>F</w:t>
      </w:r>
      <w:r w:rsidRPr="007961A6">
        <w:rPr>
          <w:b/>
          <w:bCs/>
        </w:rPr>
        <w:t xml:space="preserve">ormação </w:t>
      </w:r>
      <w:r w:rsidR="00916ADC" w:rsidRPr="007961A6">
        <w:rPr>
          <w:b/>
          <w:bCs/>
        </w:rPr>
        <w:t>G</w:t>
      </w:r>
      <w:r w:rsidRPr="007961A6">
        <w:rPr>
          <w:b/>
          <w:bCs/>
        </w:rPr>
        <w:t xml:space="preserve">eral </w:t>
      </w:r>
      <w:r w:rsidR="00916ADC" w:rsidRPr="007961A6">
        <w:rPr>
          <w:b/>
          <w:bCs/>
        </w:rPr>
        <w:t>B</w:t>
      </w:r>
      <w:r w:rsidRPr="007961A6">
        <w:rPr>
          <w:b/>
          <w:bCs/>
        </w:rPr>
        <w:t xml:space="preserve">ásica e </w:t>
      </w:r>
      <w:r w:rsidR="00916ADC" w:rsidRPr="007961A6">
        <w:rPr>
          <w:b/>
          <w:bCs/>
        </w:rPr>
        <w:t>I</w:t>
      </w:r>
      <w:r w:rsidRPr="007961A6">
        <w:rPr>
          <w:b/>
          <w:bCs/>
        </w:rPr>
        <w:t xml:space="preserve">tinerários </w:t>
      </w:r>
      <w:r w:rsidR="00916ADC" w:rsidRPr="007961A6">
        <w:rPr>
          <w:b/>
          <w:bCs/>
        </w:rPr>
        <w:t>F</w:t>
      </w:r>
      <w:r w:rsidRPr="007961A6">
        <w:rPr>
          <w:b/>
          <w:bCs/>
        </w:rPr>
        <w:t>ormativos</w:t>
      </w:r>
      <w:r w:rsidRPr="007961A6">
        <w:t xml:space="preserve">. </w:t>
      </w:r>
    </w:p>
    <w:p w14:paraId="0452A77C" w14:textId="77777777" w:rsidR="007961A6" w:rsidRPr="007961A6" w:rsidRDefault="007961A6" w:rsidP="007961A6">
      <w:pPr>
        <w:ind w:left="0" w:right="61" w:firstLine="708"/>
        <w:rPr>
          <w:sz w:val="22"/>
          <w:szCs w:val="22"/>
        </w:rPr>
      </w:pPr>
      <w:r w:rsidRPr="007961A6">
        <w:rPr>
          <w:sz w:val="22"/>
          <w:szCs w:val="22"/>
        </w:rPr>
        <w:t xml:space="preserve">A </w:t>
      </w:r>
      <w:r w:rsidRPr="007961A6">
        <w:rPr>
          <w:b/>
          <w:bCs/>
          <w:sz w:val="22"/>
          <w:szCs w:val="22"/>
        </w:rPr>
        <w:t>Formação Geral Básica</w:t>
      </w:r>
      <w:r w:rsidRPr="007961A6">
        <w:rPr>
          <w:sz w:val="22"/>
          <w:szCs w:val="22"/>
        </w:rPr>
        <w:t xml:space="preserve">, com </w:t>
      </w:r>
      <w:r w:rsidRPr="007961A6">
        <w:rPr>
          <w:b/>
          <w:bCs/>
          <w:sz w:val="22"/>
          <w:szCs w:val="22"/>
        </w:rPr>
        <w:t>carga horária mínima total de 2.400</w:t>
      </w:r>
      <w:r w:rsidRPr="007961A6">
        <w:rPr>
          <w:sz w:val="22"/>
          <w:szCs w:val="22"/>
        </w:rPr>
        <w:t xml:space="preserve"> (duas mil e </w:t>
      </w:r>
    </w:p>
    <w:p w14:paraId="359556DA" w14:textId="047ADAC6" w:rsidR="007961A6" w:rsidRPr="007961A6" w:rsidRDefault="007961A6" w:rsidP="007961A6">
      <w:pPr>
        <w:ind w:left="0" w:right="61"/>
        <w:rPr>
          <w:sz w:val="22"/>
          <w:szCs w:val="22"/>
        </w:rPr>
      </w:pPr>
      <w:r w:rsidRPr="007961A6">
        <w:rPr>
          <w:sz w:val="22"/>
          <w:szCs w:val="22"/>
        </w:rPr>
        <w:t xml:space="preserve">quatrocentas) </w:t>
      </w:r>
      <w:r w:rsidRPr="007961A6">
        <w:rPr>
          <w:b/>
          <w:bCs/>
          <w:sz w:val="22"/>
          <w:szCs w:val="22"/>
        </w:rPr>
        <w:t>horas</w:t>
      </w:r>
      <w:r w:rsidRPr="007961A6">
        <w:rPr>
          <w:sz w:val="22"/>
          <w:szCs w:val="22"/>
        </w:rPr>
        <w:t xml:space="preserve">, ocorrerá mediante articulação da </w:t>
      </w:r>
      <w:r w:rsidRPr="007961A6">
        <w:rPr>
          <w:b/>
          <w:bCs/>
          <w:sz w:val="22"/>
          <w:szCs w:val="22"/>
        </w:rPr>
        <w:t xml:space="preserve">Base Nacional Comum Curricular </w:t>
      </w:r>
      <w:r w:rsidRPr="007961A6">
        <w:rPr>
          <w:sz w:val="22"/>
          <w:szCs w:val="22"/>
        </w:rPr>
        <w:t xml:space="preserve">e </w:t>
      </w:r>
      <w:r w:rsidRPr="007961A6">
        <w:rPr>
          <w:b/>
          <w:bCs/>
          <w:sz w:val="22"/>
          <w:szCs w:val="22"/>
        </w:rPr>
        <w:t>da Parte Diversificada</w:t>
      </w:r>
      <w:r w:rsidRPr="007961A6">
        <w:rPr>
          <w:sz w:val="22"/>
          <w:szCs w:val="22"/>
        </w:rPr>
        <w:t xml:space="preserve">. No caso da </w:t>
      </w:r>
      <w:r w:rsidRPr="007961A6">
        <w:rPr>
          <w:b/>
          <w:bCs/>
          <w:sz w:val="22"/>
          <w:szCs w:val="22"/>
        </w:rPr>
        <w:t>Formação Técnica e Profissional</w:t>
      </w:r>
      <w:r w:rsidRPr="007961A6">
        <w:rPr>
          <w:sz w:val="22"/>
          <w:szCs w:val="22"/>
        </w:rPr>
        <w:t xml:space="preserve">, a </w:t>
      </w:r>
      <w:r w:rsidRPr="007961A6">
        <w:rPr>
          <w:b/>
          <w:bCs/>
          <w:sz w:val="22"/>
          <w:szCs w:val="22"/>
        </w:rPr>
        <w:t>carga horária mínima</w:t>
      </w:r>
      <w:r w:rsidRPr="007961A6">
        <w:rPr>
          <w:sz w:val="22"/>
          <w:szCs w:val="22"/>
        </w:rPr>
        <w:t xml:space="preserve"> da formação geral básica será de </w:t>
      </w:r>
      <w:r w:rsidRPr="007961A6">
        <w:rPr>
          <w:b/>
          <w:bCs/>
          <w:sz w:val="22"/>
          <w:szCs w:val="22"/>
        </w:rPr>
        <w:t>2.100</w:t>
      </w:r>
      <w:r w:rsidRPr="007961A6">
        <w:rPr>
          <w:sz w:val="22"/>
          <w:szCs w:val="22"/>
        </w:rPr>
        <w:t xml:space="preserve"> (duas mil e cem) </w:t>
      </w:r>
      <w:r w:rsidRPr="007961A6">
        <w:rPr>
          <w:b/>
          <w:bCs/>
          <w:sz w:val="22"/>
          <w:szCs w:val="22"/>
        </w:rPr>
        <w:t>horas</w:t>
      </w:r>
      <w:r w:rsidRPr="007961A6">
        <w:rPr>
          <w:sz w:val="22"/>
          <w:szCs w:val="22"/>
        </w:rPr>
        <w:t xml:space="preserve">, admitindo-se que </w:t>
      </w:r>
      <w:r w:rsidRPr="007961A6">
        <w:rPr>
          <w:b/>
          <w:bCs/>
          <w:sz w:val="22"/>
          <w:szCs w:val="22"/>
        </w:rPr>
        <w:t>até 300</w:t>
      </w:r>
      <w:r w:rsidRPr="007961A6">
        <w:rPr>
          <w:sz w:val="22"/>
          <w:szCs w:val="22"/>
        </w:rPr>
        <w:t xml:space="preserve"> (trezentas) </w:t>
      </w:r>
      <w:r w:rsidRPr="007961A6">
        <w:rPr>
          <w:b/>
          <w:bCs/>
          <w:sz w:val="22"/>
          <w:szCs w:val="22"/>
        </w:rPr>
        <w:t>horas</w:t>
      </w:r>
      <w:r w:rsidRPr="007961A6">
        <w:rPr>
          <w:sz w:val="22"/>
          <w:szCs w:val="22"/>
        </w:rPr>
        <w:t xml:space="preserve"> da carga horária da formação geral básica sejam </w:t>
      </w:r>
      <w:r w:rsidRPr="007961A6">
        <w:rPr>
          <w:b/>
          <w:bCs/>
          <w:sz w:val="22"/>
          <w:szCs w:val="22"/>
        </w:rPr>
        <w:t>destinadas ao aprofundamento de estudos de conteúdos da Base Nacional Comum Curricular</w:t>
      </w:r>
      <w:r w:rsidRPr="007961A6">
        <w:rPr>
          <w:sz w:val="22"/>
          <w:szCs w:val="22"/>
        </w:rPr>
        <w:t xml:space="preserve"> diretamente relacionados à </w:t>
      </w:r>
      <w:r w:rsidRPr="007961A6">
        <w:rPr>
          <w:b/>
          <w:bCs/>
          <w:sz w:val="22"/>
          <w:szCs w:val="22"/>
        </w:rPr>
        <w:t>formação técnica profissional oferecida</w:t>
      </w:r>
      <w:r w:rsidRPr="007961A6">
        <w:rPr>
          <w:sz w:val="22"/>
          <w:szCs w:val="22"/>
        </w:rPr>
        <w:t xml:space="preserve">. </w:t>
      </w:r>
    </w:p>
    <w:p w14:paraId="032581A6" w14:textId="1AF1494A" w:rsidR="008F0A43" w:rsidRPr="007961A6" w:rsidRDefault="00000000" w:rsidP="007961A6">
      <w:pPr>
        <w:ind w:left="0" w:right="61" w:firstLine="708"/>
      </w:pPr>
      <w:r w:rsidRPr="007961A6">
        <w:t xml:space="preserve">Os </w:t>
      </w:r>
      <w:r w:rsidR="00916ADC" w:rsidRPr="007961A6">
        <w:rPr>
          <w:b/>
          <w:bCs/>
        </w:rPr>
        <w:t>I</w:t>
      </w:r>
      <w:r w:rsidRPr="007961A6">
        <w:rPr>
          <w:b/>
          <w:bCs/>
        </w:rPr>
        <w:t xml:space="preserve">tinerários </w:t>
      </w:r>
      <w:r w:rsidR="00916ADC" w:rsidRPr="007961A6">
        <w:rPr>
          <w:b/>
          <w:bCs/>
        </w:rPr>
        <w:t>F</w:t>
      </w:r>
      <w:r w:rsidRPr="007961A6">
        <w:rPr>
          <w:b/>
          <w:bCs/>
        </w:rPr>
        <w:t>ormativos</w:t>
      </w:r>
      <w:r w:rsidRPr="007961A6">
        <w:t xml:space="preserve">, </w:t>
      </w:r>
      <w:r w:rsidRPr="007961A6">
        <w:rPr>
          <w:b/>
          <w:bCs/>
        </w:rPr>
        <w:t xml:space="preserve">articulados </w:t>
      </w:r>
      <w:r w:rsidRPr="007961A6">
        <w:t xml:space="preserve">com a </w:t>
      </w:r>
      <w:r w:rsidR="00916ADC" w:rsidRPr="007961A6">
        <w:rPr>
          <w:b/>
          <w:bCs/>
        </w:rPr>
        <w:t>P</w:t>
      </w:r>
      <w:r w:rsidRPr="007961A6">
        <w:rPr>
          <w:b/>
          <w:bCs/>
        </w:rPr>
        <w:t xml:space="preserve">arte </w:t>
      </w:r>
      <w:r w:rsidR="00916ADC" w:rsidRPr="007961A6">
        <w:rPr>
          <w:b/>
          <w:bCs/>
        </w:rPr>
        <w:t>D</w:t>
      </w:r>
      <w:r w:rsidRPr="007961A6">
        <w:rPr>
          <w:b/>
          <w:bCs/>
        </w:rPr>
        <w:t>iversificada</w:t>
      </w:r>
      <w:r w:rsidRPr="007961A6">
        <w:t xml:space="preserve">, terão </w:t>
      </w:r>
      <w:r w:rsidRPr="007961A6">
        <w:rPr>
          <w:b/>
          <w:bCs/>
        </w:rPr>
        <w:t xml:space="preserve">carga horária mínima de 600 </w:t>
      </w:r>
      <w:r w:rsidRPr="007961A6">
        <w:t>(seiscentas)</w:t>
      </w:r>
      <w:r w:rsidRPr="007961A6">
        <w:rPr>
          <w:b/>
          <w:bCs/>
        </w:rPr>
        <w:t xml:space="preserve"> horas</w:t>
      </w:r>
      <w:r w:rsidRPr="007961A6">
        <w:t xml:space="preserve">, ressalvadas as especificidades da formação técnica e profissional, e serão compostos de aprofundamento das áreas do conhecimento ou de formação técnica e profissional, conforme a relevância para o contexto local e a possibilidade dos sistemas de ensino, consideradas as seguintes ênfases: </w:t>
      </w:r>
    </w:p>
    <w:p w14:paraId="50EB6FF5" w14:textId="77777777" w:rsidR="008F0A43" w:rsidRPr="007961A6" w:rsidRDefault="00000000" w:rsidP="007961A6">
      <w:pPr>
        <w:spacing w:after="157"/>
        <w:ind w:left="0" w:right="61" w:firstLine="708"/>
      </w:pPr>
      <w:r w:rsidRPr="007961A6">
        <w:t xml:space="preserve">A </w:t>
      </w:r>
      <w:r w:rsidRPr="007961A6">
        <w:rPr>
          <w:b/>
          <w:bCs/>
        </w:rPr>
        <w:t>Base Nacional Comum Curricular</w:t>
      </w:r>
      <w:r w:rsidRPr="007961A6">
        <w:t xml:space="preserve"> do ensino médio estabelecerá direitos e objetivos de aprendizagem, conforme diretrizes do Conselho Nacional de Educação, nas seguintes áreas do conhecimento: </w:t>
      </w:r>
    </w:p>
    <w:p w14:paraId="7332DBC0" w14:textId="77777777" w:rsidR="008F0A43" w:rsidRPr="007961A6" w:rsidRDefault="00000000" w:rsidP="00916ADC">
      <w:pPr>
        <w:numPr>
          <w:ilvl w:val="0"/>
          <w:numId w:val="4"/>
        </w:numPr>
        <w:ind w:left="0" w:right="61" w:hanging="360"/>
      </w:pPr>
      <w:r w:rsidRPr="007961A6">
        <w:t xml:space="preserve">linguagens e suas tecnologias, integrada pela língua portuguesa e suas literaturas, língua inglesa, artes e educação física; </w:t>
      </w:r>
    </w:p>
    <w:p w14:paraId="01254C1D" w14:textId="77777777" w:rsidR="008F0A43" w:rsidRPr="007961A6" w:rsidRDefault="00000000" w:rsidP="00916ADC">
      <w:pPr>
        <w:numPr>
          <w:ilvl w:val="0"/>
          <w:numId w:val="4"/>
        </w:numPr>
        <w:spacing w:after="115" w:line="259" w:lineRule="auto"/>
        <w:ind w:left="0" w:right="61" w:hanging="360"/>
      </w:pPr>
      <w:r w:rsidRPr="007961A6">
        <w:t xml:space="preserve">matemática e suas tecnologia integrada pela matemática; </w:t>
      </w:r>
    </w:p>
    <w:p w14:paraId="0EE5B5A7" w14:textId="77777777" w:rsidR="008F0A43" w:rsidRPr="007961A6" w:rsidRDefault="00000000" w:rsidP="00916ADC">
      <w:pPr>
        <w:numPr>
          <w:ilvl w:val="0"/>
          <w:numId w:val="4"/>
        </w:numPr>
        <w:ind w:left="0" w:right="61" w:hanging="360"/>
      </w:pPr>
      <w:r w:rsidRPr="007961A6">
        <w:t xml:space="preserve">ciências da natureza e suas tecnologias, integrada por biologia, física e química; </w:t>
      </w:r>
    </w:p>
    <w:p w14:paraId="1D76753A" w14:textId="77777777" w:rsidR="008F0A43" w:rsidRPr="007961A6" w:rsidRDefault="00000000" w:rsidP="00916ADC">
      <w:pPr>
        <w:numPr>
          <w:ilvl w:val="0"/>
          <w:numId w:val="4"/>
        </w:numPr>
        <w:spacing w:after="155"/>
        <w:ind w:left="0" w:right="61" w:hanging="360"/>
      </w:pPr>
      <w:r w:rsidRPr="007961A6">
        <w:t xml:space="preserve">ciências humanas e sociais aplicadas, integrada por filosofia, geografia, história e sociologia. </w:t>
      </w:r>
    </w:p>
    <w:p w14:paraId="647C01D4" w14:textId="77777777" w:rsidR="008F0A43" w:rsidRPr="007961A6" w:rsidRDefault="00000000" w:rsidP="007961A6">
      <w:pPr>
        <w:ind w:left="0" w:right="61" w:firstLine="708"/>
      </w:pPr>
      <w:r w:rsidRPr="007961A6">
        <w:t xml:space="preserve">Os currículos do ensino médio poderão ofertar outras línguas estrangeiras, preferencialmente o espanhol, de acordo com a disponibilidade de oferta, locais e horários definidos pelos sistemas de ensino.  </w:t>
      </w:r>
    </w:p>
    <w:p w14:paraId="045F1CB7" w14:textId="77777777" w:rsidR="008F0A43" w:rsidRPr="007961A6" w:rsidRDefault="00000000" w:rsidP="007961A6">
      <w:pPr>
        <w:ind w:left="0" w:right="61" w:firstLine="708"/>
      </w:pPr>
      <w:r w:rsidRPr="007961A6">
        <w:t xml:space="preserve">Os </w:t>
      </w:r>
      <w:r w:rsidRPr="007961A6">
        <w:rPr>
          <w:b/>
          <w:bCs/>
        </w:rPr>
        <w:t>sistemas de ensino</w:t>
      </w:r>
      <w:r w:rsidRPr="007961A6">
        <w:t xml:space="preserve"> </w:t>
      </w:r>
      <w:r w:rsidRPr="007961A6">
        <w:rPr>
          <w:b/>
          <w:bCs/>
        </w:rPr>
        <w:t>deverão garantir</w:t>
      </w:r>
      <w:r w:rsidRPr="007961A6">
        <w:t xml:space="preserve"> que todas as escolas de ensino médio ofertem o </w:t>
      </w:r>
      <w:r w:rsidRPr="007961A6">
        <w:rPr>
          <w:b/>
          <w:bCs/>
        </w:rPr>
        <w:t>aprofundamento integral de todas as áreas do conhecimento</w:t>
      </w:r>
      <w:r w:rsidRPr="007961A6">
        <w:t xml:space="preserve">, organizadas em, no </w:t>
      </w:r>
      <w:r w:rsidRPr="007961A6">
        <w:rPr>
          <w:b/>
          <w:bCs/>
        </w:rPr>
        <w:t>mínimo</w:t>
      </w:r>
      <w:r w:rsidRPr="007961A6">
        <w:t xml:space="preserve">, </w:t>
      </w:r>
      <w:r w:rsidRPr="007961A6">
        <w:rPr>
          <w:b/>
          <w:bCs/>
        </w:rPr>
        <w:t xml:space="preserve">2 </w:t>
      </w:r>
      <w:r w:rsidRPr="007961A6">
        <w:t>(dois)</w:t>
      </w:r>
      <w:r w:rsidRPr="007961A6">
        <w:rPr>
          <w:b/>
          <w:bCs/>
        </w:rPr>
        <w:t xml:space="preserve"> itinerários formativos com ênfases distintas</w:t>
      </w:r>
      <w:r w:rsidRPr="007961A6">
        <w:t xml:space="preserve">, excetuadas as que oferecerem a formação técnica e profissional. </w:t>
      </w:r>
    </w:p>
    <w:p w14:paraId="4FDD497C" w14:textId="77777777" w:rsidR="008F0A43" w:rsidRPr="007961A6" w:rsidRDefault="00000000" w:rsidP="00916ADC">
      <w:pPr>
        <w:spacing w:after="277" w:line="259" w:lineRule="auto"/>
        <w:ind w:left="0" w:firstLine="0"/>
      </w:pPr>
      <w:r w:rsidRPr="007961A6">
        <w:lastRenderedPageBreak/>
        <w:t xml:space="preserve"> </w:t>
      </w:r>
    </w:p>
    <w:p w14:paraId="7758EBF1" w14:textId="7C7CFFB5" w:rsidR="008F0A43" w:rsidRPr="007961A6" w:rsidRDefault="00000000" w:rsidP="00916ADC">
      <w:pPr>
        <w:pStyle w:val="Ttulo1"/>
        <w:ind w:left="0"/>
        <w:jc w:val="both"/>
      </w:pPr>
      <w:r w:rsidRPr="007961A6">
        <w:rPr>
          <w:b w:val="0"/>
        </w:rPr>
        <w:t xml:space="preserve">2. </w:t>
      </w:r>
      <w:r w:rsidRPr="007961A6">
        <w:t xml:space="preserve">Calendário Escolar (Sugestão de Modelo) </w:t>
      </w:r>
      <w:r w:rsidRPr="007961A6">
        <w:rPr>
          <w:b w:val="0"/>
        </w:rPr>
        <w:t xml:space="preserve"> </w:t>
      </w:r>
    </w:p>
    <w:p w14:paraId="29606AD9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72EFC8B1" w14:textId="77777777" w:rsidR="008F0A43" w:rsidRPr="007961A6" w:rsidRDefault="00000000" w:rsidP="007961A6">
      <w:pPr>
        <w:spacing w:after="156"/>
        <w:ind w:left="0" w:right="61" w:firstLine="708"/>
      </w:pPr>
      <w:r w:rsidRPr="007961A6">
        <w:t xml:space="preserve">O </w:t>
      </w:r>
      <w:r w:rsidRPr="007961A6">
        <w:rPr>
          <w:b/>
          <w:bCs/>
        </w:rPr>
        <w:t>Calendário Escolar</w:t>
      </w:r>
      <w:r w:rsidRPr="007961A6">
        <w:t xml:space="preserve"> é um documento essencial que organiza e estrutura as atividades de uma instituição de ensino ao longo do ano letivo. Sua principal função é assegurar o cumprimento das exigências legais referentes ao número mínimo de dias e horas letivas, além de facilitar o planejamento das ações pedagógicas e administrativas. Elaborado em conformidade com as diretrizes dos órgãos educacionais, o Calendário Escolar está em consonância com a legislação que determina o tempo mínimo de instrução para cada etapa de ensino.  </w:t>
      </w:r>
    </w:p>
    <w:p w14:paraId="73F3218A" w14:textId="533A7A62" w:rsidR="008F0A43" w:rsidRPr="007961A6" w:rsidRDefault="00000000" w:rsidP="007961A6">
      <w:pPr>
        <w:spacing w:after="156"/>
        <w:ind w:left="0" w:right="61" w:firstLine="708"/>
      </w:pPr>
      <w:r w:rsidRPr="007961A6">
        <w:t xml:space="preserve">Este calendário deve incluir </w:t>
      </w:r>
      <w:r w:rsidRPr="007961A6">
        <w:rPr>
          <w:b/>
          <w:bCs/>
        </w:rPr>
        <w:t>200 dias letivos</w:t>
      </w:r>
      <w:r w:rsidRPr="007961A6">
        <w:t xml:space="preserve">, distribuídos ao longo de </w:t>
      </w:r>
      <w:r w:rsidRPr="007961A6">
        <w:rPr>
          <w:b/>
          <w:bCs/>
        </w:rPr>
        <w:t>40 semanas</w:t>
      </w:r>
      <w:r w:rsidRPr="007961A6">
        <w:t xml:space="preserve">, </w:t>
      </w:r>
      <w:r w:rsidRPr="007961A6">
        <w:rPr>
          <w:b/>
          <w:bCs/>
        </w:rPr>
        <w:t>exclu</w:t>
      </w:r>
      <w:r w:rsidR="007961A6">
        <w:rPr>
          <w:b/>
          <w:bCs/>
        </w:rPr>
        <w:t>í</w:t>
      </w:r>
      <w:r w:rsidRPr="007961A6">
        <w:rPr>
          <w:b/>
          <w:bCs/>
        </w:rPr>
        <w:t>do o tempo reservado para exames finais</w:t>
      </w:r>
      <w:r w:rsidRPr="007961A6">
        <w:t xml:space="preserve">, quando houver. Consideram-se dia letivos apenas aqueles com </w:t>
      </w:r>
      <w:r w:rsidRPr="007961A6">
        <w:rPr>
          <w:b/>
          <w:bCs/>
        </w:rPr>
        <w:t>atividades de caráter pedagógico</w:t>
      </w:r>
      <w:r w:rsidRPr="007961A6">
        <w:t xml:space="preserve">, com presença </w:t>
      </w:r>
      <w:r w:rsidR="00C57375" w:rsidRPr="007961A6">
        <w:t xml:space="preserve">do docente e frequência </w:t>
      </w:r>
      <w:r w:rsidRPr="007961A6">
        <w:t>controlada d</w:t>
      </w:r>
      <w:r w:rsidR="00C57375" w:rsidRPr="007961A6">
        <w:t>os</w:t>
      </w:r>
      <w:r w:rsidRPr="007961A6">
        <w:t xml:space="preserve"> </w:t>
      </w:r>
      <w:r w:rsidR="00C57375" w:rsidRPr="007961A6">
        <w:t>estudantes</w:t>
      </w:r>
      <w:r w:rsidRPr="007961A6">
        <w:t xml:space="preserve">. É importante ressaltar que esse documento deve ser enviado </w:t>
      </w:r>
      <w:r w:rsidR="00C57375" w:rsidRPr="007961A6">
        <w:t xml:space="preserve">no </w:t>
      </w:r>
      <w:r w:rsidR="00C57375" w:rsidRPr="007961A6">
        <w:rPr>
          <w:b/>
          <w:bCs/>
        </w:rPr>
        <w:t>mês</w:t>
      </w:r>
      <w:r w:rsidRPr="007961A6">
        <w:rPr>
          <w:b/>
          <w:bCs/>
        </w:rPr>
        <w:t xml:space="preserve"> </w:t>
      </w:r>
      <w:r w:rsidR="007961A6" w:rsidRPr="007961A6">
        <w:rPr>
          <w:b/>
          <w:bCs/>
        </w:rPr>
        <w:t xml:space="preserve">de </w:t>
      </w:r>
      <w:r w:rsidRPr="007961A6">
        <w:rPr>
          <w:b/>
          <w:bCs/>
        </w:rPr>
        <w:t>dezembro</w:t>
      </w:r>
      <w:r w:rsidRPr="007961A6">
        <w:t xml:space="preserve"> de</w:t>
      </w:r>
      <w:r w:rsidR="00F87887" w:rsidRPr="007961A6">
        <w:t xml:space="preserve"> </w:t>
      </w:r>
      <w:r w:rsidR="00C57375" w:rsidRPr="007961A6">
        <w:t xml:space="preserve">cada ano </w:t>
      </w:r>
      <w:r w:rsidRPr="007961A6">
        <w:t xml:space="preserve">para </w:t>
      </w:r>
      <w:r w:rsidR="00C57375" w:rsidRPr="007961A6">
        <w:t>análise do supervisor de rotina e homologação do Dirigente Regional de Ensin</w:t>
      </w:r>
      <w:r w:rsidRPr="007961A6">
        <w:t>o</w:t>
      </w:r>
      <w:r w:rsidR="00C57375" w:rsidRPr="007961A6">
        <w:t>.</w:t>
      </w:r>
      <w:r w:rsidRPr="007961A6">
        <w:t xml:space="preserve"> </w:t>
      </w:r>
      <w:r w:rsidRPr="007961A6">
        <w:rPr>
          <w:b/>
          <w:color w:val="FF0000"/>
        </w:rPr>
        <w:t xml:space="preserve"> </w:t>
      </w:r>
    </w:p>
    <w:p w14:paraId="515A930F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rPr>
          <w:b/>
          <w:color w:val="FF0000"/>
        </w:rPr>
        <w:t xml:space="preserve"> </w:t>
      </w:r>
    </w:p>
    <w:p w14:paraId="1AC87DE5" w14:textId="77777777" w:rsidR="008F0A43" w:rsidRPr="007961A6" w:rsidRDefault="00000000" w:rsidP="00916ADC">
      <w:pPr>
        <w:pStyle w:val="Ttulo1"/>
        <w:ind w:left="0"/>
        <w:jc w:val="both"/>
      </w:pPr>
      <w:r w:rsidRPr="007961A6">
        <w:t xml:space="preserve">3. Regimento Escolar </w:t>
      </w:r>
    </w:p>
    <w:p w14:paraId="18926CB2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4460AC79" w14:textId="77777777" w:rsidR="008F0A43" w:rsidRPr="007961A6" w:rsidRDefault="00000000" w:rsidP="007961A6">
      <w:pPr>
        <w:ind w:left="0" w:right="61" w:firstLine="708"/>
      </w:pPr>
      <w:r w:rsidRPr="007961A6">
        <w:t xml:space="preserve">É documento administrativo e normativo da unidade escolar obrigatório que, para ser aprovado pelo Dirigente Regional de Ensino, deve estar em conformidade com a LDB/96, em versão atualizada, e com outras normas vigentes para o sistema de educação nacional, assim como também com as legislações/normas emanadas do CEE/SP. Também deve estar em consonância com o Currículo Oficial do Estado de São Paulo. Sua aprovação deve ser publicada em Diário Oficial, por Portaria do Dirigente Regional de Ensino.  </w:t>
      </w:r>
    </w:p>
    <w:p w14:paraId="4BC5868E" w14:textId="77777777" w:rsidR="008F0A43" w:rsidRPr="007961A6" w:rsidRDefault="00000000" w:rsidP="007961A6">
      <w:pPr>
        <w:ind w:left="0" w:right="61" w:firstLine="708"/>
      </w:pPr>
      <w:r w:rsidRPr="007961A6">
        <w:t xml:space="preserve">Toda e qualquer alteração regimental deve ser encaminhada para análise e posterior aprovação.  </w:t>
      </w:r>
    </w:p>
    <w:p w14:paraId="73C7E54D" w14:textId="77777777" w:rsidR="008F0A43" w:rsidRPr="007961A6" w:rsidRDefault="00000000" w:rsidP="007961A6">
      <w:pPr>
        <w:ind w:left="0" w:right="61" w:firstLine="708"/>
      </w:pPr>
      <w:r w:rsidRPr="007961A6">
        <w:t xml:space="preserve">A solicitação de alteração regimental deve ser protocolada na Diretoria de Ensino até o último dia útil do mês de agosto. Qualquer alteração no Regimento </w:t>
      </w:r>
      <w:r w:rsidRPr="007961A6">
        <w:lastRenderedPageBreak/>
        <w:t xml:space="preserve">Escolar só entrará em vigor no ano subsequente à sua aprovação (Deliberação CEE/SP 144/2016).  </w:t>
      </w:r>
    </w:p>
    <w:p w14:paraId="56B4B481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rPr>
          <w:color w:val="FF0000"/>
        </w:rPr>
        <w:t xml:space="preserve"> </w:t>
      </w:r>
    </w:p>
    <w:p w14:paraId="6D7DAAAD" w14:textId="301E3AA7" w:rsidR="008F0A43" w:rsidRPr="007961A6" w:rsidRDefault="00000000" w:rsidP="00916ADC">
      <w:pPr>
        <w:pStyle w:val="Ttulo1"/>
        <w:ind w:left="0"/>
        <w:jc w:val="both"/>
      </w:pPr>
      <w:r w:rsidRPr="007961A6">
        <w:t xml:space="preserve">4. Plano de Convivência (Sugestão de Modelo) </w:t>
      </w:r>
    </w:p>
    <w:p w14:paraId="0909ABAF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530BFD5D" w14:textId="77777777" w:rsidR="008F0A43" w:rsidRPr="007961A6" w:rsidRDefault="00000000" w:rsidP="007961A6">
      <w:pPr>
        <w:ind w:left="0" w:right="61" w:firstLine="708"/>
      </w:pPr>
      <w:r w:rsidRPr="007961A6">
        <w:t xml:space="preserve">De acordo com o Artigo 3º da Lei 14.811 (Brasil, 2024), cabe ao poder público local, em parceria com os órgãos de segurança, saúde e com a participação da comunidade escolar, desenvolver protocolos que estabeleçam medidas de proteção à criança e ao adolescente contra qualquer forma de violência no ambiente escolar. Nesse contexto, a escola deverá elaborar um plano de convivência que promova um ambiente seguro e acolhedor para todos.  </w:t>
      </w:r>
    </w:p>
    <w:p w14:paraId="0E03B9BF" w14:textId="77777777" w:rsidR="008F0A43" w:rsidRPr="007961A6" w:rsidRDefault="00000000" w:rsidP="00916ADC">
      <w:pPr>
        <w:spacing w:after="279" w:line="259" w:lineRule="auto"/>
        <w:ind w:left="0" w:firstLine="0"/>
      </w:pPr>
      <w:r w:rsidRPr="007961A6">
        <w:t xml:space="preserve"> </w:t>
      </w:r>
    </w:p>
    <w:p w14:paraId="3FF98983" w14:textId="12BCEF70" w:rsidR="008F0A43" w:rsidRPr="007961A6" w:rsidRDefault="00000000" w:rsidP="00916ADC">
      <w:pPr>
        <w:pStyle w:val="Ttulo1"/>
        <w:ind w:left="0"/>
        <w:jc w:val="both"/>
      </w:pPr>
      <w:r w:rsidRPr="007961A6">
        <w:t xml:space="preserve">5. Plano Escolar (Sugestão de Modelo) </w:t>
      </w:r>
    </w:p>
    <w:p w14:paraId="631D381C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72FE7BFC" w14:textId="77777777" w:rsidR="008F0A43" w:rsidRPr="007961A6" w:rsidRDefault="00000000" w:rsidP="007961A6">
      <w:pPr>
        <w:ind w:left="0" w:right="61" w:firstLine="708"/>
      </w:pPr>
      <w:r w:rsidRPr="007961A6">
        <w:t xml:space="preserve">O </w:t>
      </w:r>
      <w:r w:rsidRPr="007961A6">
        <w:rPr>
          <w:b/>
          <w:bCs/>
        </w:rPr>
        <w:t>Plano Escolar</w:t>
      </w:r>
      <w:r w:rsidRPr="007961A6">
        <w:t xml:space="preserve"> é um documento essencial que organiza e orienta todas as ações pedagógicas, administrativas e de convivência de uma escola ao longo do ano letivo. Representa a identidade e os objetivos da instituição, articulando metas educacionais com as diretrizes estabelecidas nas esferas nacional, estadual e municipal. Ao detalhar o funcionamento da escola, o </w:t>
      </w:r>
      <w:r w:rsidRPr="007961A6">
        <w:rPr>
          <w:b/>
          <w:bCs/>
        </w:rPr>
        <w:t>Plano Escolar</w:t>
      </w:r>
      <w:r w:rsidRPr="007961A6">
        <w:t xml:space="preserve"> contribui para o desenvolvimento de uma educação de qualidade, promovendo uma estrutura coerente e objetiva para alcançar os resultados esperados. </w:t>
      </w:r>
    </w:p>
    <w:p w14:paraId="27E76F61" w14:textId="77777777" w:rsidR="008F0A43" w:rsidRPr="007961A6" w:rsidRDefault="00000000" w:rsidP="007961A6">
      <w:pPr>
        <w:ind w:left="0" w:right="61" w:firstLine="708"/>
      </w:pPr>
      <w:r w:rsidRPr="007961A6">
        <w:t xml:space="preserve">Um dos componentes centrais do </w:t>
      </w:r>
      <w:r w:rsidRPr="007961A6">
        <w:rPr>
          <w:b/>
          <w:bCs/>
        </w:rPr>
        <w:t>Plano Escolar</w:t>
      </w:r>
      <w:r w:rsidRPr="007961A6">
        <w:t xml:space="preserve"> é a definição clara dos objetivos e metas educacionais, tanto pedagógicas quanto administrativas, planejadas para o ano, sempre com o intuito de melhorar a qualidade do ensino e a aprendizagem dos alunos. A </w:t>
      </w:r>
      <w:r w:rsidRPr="007961A6">
        <w:rPr>
          <w:b/>
          <w:bCs/>
        </w:rPr>
        <w:t>Matriz Curricular</w:t>
      </w:r>
      <w:r w:rsidRPr="007961A6">
        <w:t xml:space="preserve">, outro elemento indispensável, organiza os componentes curriculares a serem trabalhados, assegurando que os conteúdos sejam abordados de maneira progressiva e apropriada para cada etapa de ensino. </w:t>
      </w:r>
    </w:p>
    <w:p w14:paraId="74A8A763" w14:textId="49CE2A79" w:rsidR="008F0A43" w:rsidRPr="007961A6" w:rsidRDefault="00000000" w:rsidP="007961A6">
      <w:pPr>
        <w:ind w:left="0" w:right="61" w:firstLine="708"/>
      </w:pPr>
      <w:r w:rsidRPr="007961A6">
        <w:t xml:space="preserve">O </w:t>
      </w:r>
      <w:r w:rsidRPr="007961A6">
        <w:rPr>
          <w:b/>
          <w:bCs/>
        </w:rPr>
        <w:t>Calendário Escolar</w:t>
      </w:r>
      <w:r w:rsidRPr="007961A6">
        <w:t xml:space="preserve"> também integra o </w:t>
      </w:r>
      <w:r w:rsidRPr="007961A6">
        <w:rPr>
          <w:b/>
          <w:bCs/>
        </w:rPr>
        <w:t>Plano</w:t>
      </w:r>
      <w:r w:rsidR="00F87887" w:rsidRPr="007961A6">
        <w:rPr>
          <w:b/>
          <w:bCs/>
        </w:rPr>
        <w:t xml:space="preserve"> Escolar</w:t>
      </w:r>
      <w:r w:rsidRPr="007961A6">
        <w:t xml:space="preserve">, detalhando o início e término do ano letivo, recessos, feriados e outras datas importantes para a comunidade escolar, de forma a garantir o cumprimento dos dias letivos previstos em lei. Além disso, o documento contempla o </w:t>
      </w:r>
      <w:r w:rsidRPr="007961A6">
        <w:rPr>
          <w:b/>
          <w:bCs/>
        </w:rPr>
        <w:t>Plano de Convivência</w:t>
      </w:r>
      <w:r w:rsidRPr="007961A6">
        <w:t xml:space="preserve">, que estabelece diretrizes para a criação de um ambiente seguro, acolhedor e inclusivo, além de </w:t>
      </w:r>
      <w:r w:rsidRPr="007961A6">
        <w:lastRenderedPageBreak/>
        <w:t xml:space="preserve">normas de conduta, estratégias de resolução de conflitos e medidas preventivas contra a violência no ambiente escolar. O </w:t>
      </w:r>
      <w:r w:rsidRPr="007961A6">
        <w:rPr>
          <w:b/>
          <w:bCs/>
        </w:rPr>
        <w:t>Plano de Convivência</w:t>
      </w:r>
      <w:r w:rsidRPr="007961A6">
        <w:t xml:space="preserve"> é fundamental para construir uma cultura de respeito e cooperação, promovendo o desenvolvimento social e emocional dos alunos. </w:t>
      </w:r>
    </w:p>
    <w:p w14:paraId="052A884A" w14:textId="5CD0E0E9" w:rsidR="008F0A43" w:rsidRPr="007961A6" w:rsidRDefault="00000000" w:rsidP="007961A6">
      <w:pPr>
        <w:ind w:left="0" w:right="61" w:firstLine="708"/>
      </w:pPr>
      <w:r w:rsidRPr="007961A6">
        <w:t xml:space="preserve">Outro aspecto importante é a descrição das estratégias pedagógicas, que orientam as práticas e metodologias dos professores para promover uma aprendizagem significativa, considerando a diversidade dos </w:t>
      </w:r>
      <w:r w:rsidR="006057D1" w:rsidRPr="007961A6">
        <w:t>estudantes</w:t>
      </w:r>
      <w:r w:rsidRPr="007961A6">
        <w:t xml:space="preserve"> e suas diferentes necessidades. O </w:t>
      </w:r>
      <w:r w:rsidRPr="007961A6">
        <w:rPr>
          <w:b/>
          <w:bCs/>
        </w:rPr>
        <w:t>Plano Escolar</w:t>
      </w:r>
      <w:r w:rsidRPr="007961A6">
        <w:t xml:space="preserve"> também inclui um </w:t>
      </w:r>
      <w:r w:rsidRPr="007961A6">
        <w:rPr>
          <w:b/>
          <w:bCs/>
        </w:rPr>
        <w:t>Plano de Acompanhamento e Avaliação</w:t>
      </w:r>
      <w:r w:rsidRPr="007961A6">
        <w:t xml:space="preserve">, que define critérios e instrumentos de avaliação para monitorar o desempenho dos </w:t>
      </w:r>
      <w:r w:rsidR="00F87887" w:rsidRPr="007961A6">
        <w:t>estudantes</w:t>
      </w:r>
      <w:r w:rsidRPr="007961A6">
        <w:t xml:space="preserve">, assegurando ajustes nas práticas ao longo do ano. </w:t>
      </w:r>
    </w:p>
    <w:p w14:paraId="4BBB3428" w14:textId="4E555838" w:rsidR="008F0A43" w:rsidRPr="007961A6" w:rsidRDefault="00000000" w:rsidP="007961A6">
      <w:pPr>
        <w:ind w:left="0" w:right="61" w:firstLine="708"/>
      </w:pPr>
      <w:r w:rsidRPr="007961A6">
        <w:t xml:space="preserve">Além dos aspectos internos, o </w:t>
      </w:r>
      <w:r w:rsidRPr="007961A6">
        <w:rPr>
          <w:b/>
          <w:bCs/>
        </w:rPr>
        <w:t>Plano</w:t>
      </w:r>
      <w:r w:rsidR="00F87887" w:rsidRPr="007961A6">
        <w:rPr>
          <w:b/>
          <w:bCs/>
        </w:rPr>
        <w:t xml:space="preserve"> Escolar</w:t>
      </w:r>
      <w:r w:rsidRPr="007961A6">
        <w:t xml:space="preserve"> destaca a importância da parceria com a comunidade, promovendo ações de integração e envolvimento dos familiares e da comunidade escolar, fortalecendo o vínculo entre a escola e seu entorno. Esse envolvimento é essencial para consolidar uma rede de apoio que potencialize o aprendizado e o desenvolvimento dos </w:t>
      </w:r>
      <w:r w:rsidR="00F87887" w:rsidRPr="007961A6">
        <w:t>estudantes</w:t>
      </w:r>
      <w:r w:rsidRPr="007961A6">
        <w:t xml:space="preserve">. </w:t>
      </w:r>
    </w:p>
    <w:p w14:paraId="67CCC1FD" w14:textId="77777777" w:rsidR="008F0A43" w:rsidRPr="007961A6" w:rsidRDefault="00000000" w:rsidP="007961A6">
      <w:pPr>
        <w:ind w:left="0" w:right="61" w:firstLine="708"/>
      </w:pPr>
      <w:r w:rsidRPr="007961A6">
        <w:t xml:space="preserve">Elaborado de forma colaborativa pela equipe escolar e a comunidade, o </w:t>
      </w:r>
      <w:r w:rsidRPr="007961A6">
        <w:rPr>
          <w:b/>
          <w:bCs/>
        </w:rPr>
        <w:t>Plano Escolar</w:t>
      </w:r>
      <w:r w:rsidRPr="007961A6">
        <w:t xml:space="preserve"> é revisado anualmente, adaptando-se às demandas e objetivos específicos de cada ano. Após essa construção coletiva, o documento deve ser homologado pela Dirigente Regional de Ensino, garantindo que todas as diretrizes estejam de acordo com as normas estabelecidas para promover um ensino de qualidade e uma convivência harmônica no ambiente escolar. </w:t>
      </w:r>
    </w:p>
    <w:p w14:paraId="353AF07C" w14:textId="77777777" w:rsidR="008F0A43" w:rsidRDefault="00000000" w:rsidP="007961A6">
      <w:pPr>
        <w:ind w:left="0" w:right="61" w:firstLine="708"/>
      </w:pPr>
      <w:r w:rsidRPr="007961A6">
        <w:t xml:space="preserve">Nesse sentido, a escola deverá seguir o roteiro indicado nesta circular e entregar o </w:t>
      </w:r>
      <w:r w:rsidRPr="007961A6">
        <w:rPr>
          <w:b/>
          <w:bCs/>
        </w:rPr>
        <w:t>Plano Escolar</w:t>
      </w:r>
      <w:r w:rsidRPr="007961A6">
        <w:t xml:space="preserve">, </w:t>
      </w:r>
      <w:r w:rsidRPr="007961A6">
        <w:rPr>
          <w:b/>
        </w:rPr>
        <w:t>para análise do Supervisor de Ensino, até 30/04/2025</w:t>
      </w:r>
      <w:r w:rsidRPr="007961A6">
        <w:t xml:space="preserve">. Antes do envio, o </w:t>
      </w:r>
      <w:r w:rsidRPr="007961A6">
        <w:rPr>
          <w:b/>
          <w:bCs/>
        </w:rPr>
        <w:t>Calendário Escolar</w:t>
      </w:r>
      <w:r w:rsidRPr="007961A6">
        <w:t xml:space="preserve"> e as </w:t>
      </w:r>
      <w:r w:rsidRPr="007961A6">
        <w:rPr>
          <w:b/>
          <w:bCs/>
        </w:rPr>
        <w:t>Matrizes Curriculares</w:t>
      </w:r>
      <w:r w:rsidRPr="007961A6">
        <w:t xml:space="preserve"> devem estar homologados pela </w:t>
      </w:r>
      <w:r w:rsidRPr="007961A6">
        <w:rPr>
          <w:b/>
          <w:bCs/>
        </w:rPr>
        <w:t>Dirigente Regional de Ensino</w:t>
      </w:r>
      <w:r w:rsidRPr="007961A6">
        <w:t xml:space="preserve">.  </w:t>
      </w:r>
    </w:p>
    <w:p w14:paraId="0E6B0438" w14:textId="77777777" w:rsidR="007961A6" w:rsidRDefault="007961A6" w:rsidP="007961A6">
      <w:pPr>
        <w:ind w:left="0" w:right="61" w:firstLine="708"/>
      </w:pPr>
    </w:p>
    <w:p w14:paraId="62BE2E85" w14:textId="77777777" w:rsidR="007961A6" w:rsidRDefault="007961A6" w:rsidP="007961A6">
      <w:pPr>
        <w:ind w:left="0" w:right="61" w:firstLine="708"/>
      </w:pPr>
    </w:p>
    <w:p w14:paraId="18718DFC" w14:textId="77777777" w:rsidR="007961A6" w:rsidRDefault="007961A6" w:rsidP="007961A6">
      <w:pPr>
        <w:ind w:left="0" w:right="61" w:firstLine="708"/>
      </w:pPr>
    </w:p>
    <w:p w14:paraId="36A36171" w14:textId="77777777" w:rsidR="007961A6" w:rsidRDefault="007961A6" w:rsidP="007961A6">
      <w:pPr>
        <w:ind w:left="0" w:right="61" w:firstLine="708"/>
      </w:pPr>
    </w:p>
    <w:p w14:paraId="451067F0" w14:textId="77777777" w:rsidR="007961A6" w:rsidRDefault="007961A6" w:rsidP="007961A6">
      <w:pPr>
        <w:ind w:left="0" w:right="61" w:firstLine="708"/>
      </w:pPr>
    </w:p>
    <w:p w14:paraId="6BDAF1C5" w14:textId="77777777" w:rsidR="007961A6" w:rsidRDefault="007961A6" w:rsidP="007961A6">
      <w:pPr>
        <w:ind w:left="0" w:right="61" w:firstLine="708"/>
      </w:pPr>
    </w:p>
    <w:p w14:paraId="69601635" w14:textId="77777777" w:rsidR="007961A6" w:rsidRPr="007961A6" w:rsidRDefault="007961A6" w:rsidP="007961A6">
      <w:pPr>
        <w:ind w:left="0" w:right="61" w:firstLine="708"/>
      </w:pPr>
    </w:p>
    <w:p w14:paraId="52C369EE" w14:textId="77777777" w:rsidR="008F0A43" w:rsidRPr="007961A6" w:rsidRDefault="00000000" w:rsidP="00916ADC">
      <w:pPr>
        <w:pStyle w:val="Ttulo1"/>
        <w:ind w:left="0"/>
        <w:jc w:val="both"/>
      </w:pPr>
      <w:r w:rsidRPr="007961A6">
        <w:lastRenderedPageBreak/>
        <w:t xml:space="preserve">6. Orientações Gerais </w:t>
      </w:r>
    </w:p>
    <w:p w14:paraId="2DC3B717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4853A8D9" w14:textId="2640E1E5" w:rsidR="008F0A43" w:rsidRPr="007961A6" w:rsidRDefault="00000000" w:rsidP="00916ADC">
      <w:pPr>
        <w:pStyle w:val="Ttulo2"/>
        <w:spacing w:after="115"/>
        <w:ind w:left="0"/>
        <w:jc w:val="both"/>
      </w:pPr>
      <w:r w:rsidRPr="007961A6">
        <w:t>6.1. Cursos autorizados/ suspensos</w:t>
      </w:r>
      <w:r w:rsidR="007961A6">
        <w:t xml:space="preserve"> </w:t>
      </w:r>
      <w:r w:rsidRPr="007961A6">
        <w:t xml:space="preserve">/ encerrados  </w:t>
      </w:r>
    </w:p>
    <w:p w14:paraId="4C816F36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1C94576A" w14:textId="507036BE" w:rsidR="008F0A43" w:rsidRPr="007961A6" w:rsidRDefault="00000000" w:rsidP="007961A6">
      <w:pPr>
        <w:spacing w:after="156"/>
        <w:ind w:left="0" w:right="61" w:firstLine="708"/>
      </w:pPr>
      <w:r w:rsidRPr="007961A6">
        <w:t xml:space="preserve">Conforme a </w:t>
      </w:r>
      <w:r w:rsidRPr="007961A6">
        <w:rPr>
          <w:b/>
          <w:bCs/>
        </w:rPr>
        <w:t>Deliberação CEE 138/2016</w:t>
      </w:r>
      <w:r w:rsidRPr="007961A6">
        <w:t xml:space="preserve"> e suas alterações, a </w:t>
      </w:r>
      <w:r w:rsidRPr="007961A6">
        <w:rPr>
          <w:b/>
          <w:bCs/>
        </w:rPr>
        <w:t xml:space="preserve">suspensão temporária </w:t>
      </w:r>
      <w:r w:rsidRPr="007961A6">
        <w:t xml:space="preserve">de um curso pode ser autorizada pela autoridade competente, mediante solicitação do mantenedor, que deverá garantir a continuidade dos estudos dos </w:t>
      </w:r>
      <w:r w:rsidR="00F87887" w:rsidRPr="007961A6">
        <w:t>estudantes</w:t>
      </w:r>
      <w:r w:rsidRPr="007961A6">
        <w:t xml:space="preserve"> e a guarda do acervo da instituição. </w:t>
      </w:r>
      <w:r w:rsidRPr="007961A6">
        <w:rPr>
          <w:b/>
        </w:rPr>
        <w:t xml:space="preserve">O período de suspensão não pode exceder 2 </w:t>
      </w:r>
      <w:r w:rsidRPr="007961A6">
        <w:rPr>
          <w:bCs/>
        </w:rPr>
        <w:t>(dois)</w:t>
      </w:r>
      <w:r w:rsidRPr="007961A6">
        <w:rPr>
          <w:b/>
        </w:rPr>
        <w:t xml:space="preserve"> anos</w:t>
      </w:r>
      <w:r w:rsidRPr="007961A6">
        <w:t xml:space="preserve"> e, </w:t>
      </w:r>
      <w:r w:rsidRPr="007961A6">
        <w:rPr>
          <w:b/>
          <w:bCs/>
        </w:rPr>
        <w:t>caso não haja manifestação da instituição ao final desse prazo</w:t>
      </w:r>
      <w:r w:rsidRPr="007961A6">
        <w:t xml:space="preserve">, o </w:t>
      </w:r>
      <w:r w:rsidRPr="007961A6">
        <w:rPr>
          <w:b/>
          <w:bCs/>
        </w:rPr>
        <w:t>curso será considerado encerrado</w:t>
      </w:r>
      <w:r w:rsidRPr="007961A6">
        <w:t xml:space="preserve">, de acordo com as normativas vigentes. Além disso, a suspensão deve ser publicada no Diário Oficial do Estado (DOE).  </w:t>
      </w:r>
    </w:p>
    <w:p w14:paraId="01EA4D76" w14:textId="77777777" w:rsidR="008F0A43" w:rsidRPr="007961A6" w:rsidRDefault="00000000" w:rsidP="00916ADC">
      <w:pPr>
        <w:spacing w:after="117" w:line="259" w:lineRule="auto"/>
        <w:ind w:left="0" w:firstLine="0"/>
      </w:pPr>
      <w:r w:rsidRPr="007961A6">
        <w:t xml:space="preserve"> </w:t>
      </w:r>
    </w:p>
    <w:p w14:paraId="14AA5414" w14:textId="77777777" w:rsidR="008F0A43" w:rsidRPr="007961A6" w:rsidRDefault="00000000" w:rsidP="00916ADC">
      <w:pPr>
        <w:pStyle w:val="Ttulo2"/>
        <w:ind w:left="0"/>
        <w:jc w:val="both"/>
      </w:pPr>
      <w:r w:rsidRPr="007961A6">
        <w:t xml:space="preserve">6.2. Alteração no funcionamento da escola </w:t>
      </w:r>
    </w:p>
    <w:p w14:paraId="65683D30" w14:textId="07E525B5" w:rsidR="008F0A43" w:rsidRPr="007961A6" w:rsidRDefault="00000000" w:rsidP="007961A6">
      <w:pPr>
        <w:ind w:left="0" w:right="61" w:firstLine="708"/>
      </w:pPr>
      <w:r w:rsidRPr="007961A6">
        <w:t xml:space="preserve">Qualquer alteração, como </w:t>
      </w:r>
      <w:r w:rsidRPr="007961A6">
        <w:rPr>
          <w:b/>
          <w:bCs/>
        </w:rPr>
        <w:t>mudança de mantenedor</w:t>
      </w:r>
      <w:r w:rsidRPr="007961A6">
        <w:t xml:space="preserve">, </w:t>
      </w:r>
      <w:r w:rsidRPr="007961A6">
        <w:rPr>
          <w:b/>
          <w:bCs/>
        </w:rPr>
        <w:t>substituição do diretor</w:t>
      </w:r>
      <w:r w:rsidRPr="007961A6">
        <w:t xml:space="preserve">, </w:t>
      </w:r>
      <w:r w:rsidR="00D00515" w:rsidRPr="007961A6">
        <w:rPr>
          <w:b/>
          <w:bCs/>
        </w:rPr>
        <w:t>substituição de secretário de escola</w:t>
      </w:r>
      <w:r w:rsidR="00D00515" w:rsidRPr="007961A6">
        <w:t xml:space="preserve">, </w:t>
      </w:r>
      <w:r w:rsidR="00F87887" w:rsidRPr="007961A6">
        <w:rPr>
          <w:b/>
          <w:bCs/>
        </w:rPr>
        <w:t>ocupação de novas dependências</w:t>
      </w:r>
      <w:r w:rsidR="00F87887" w:rsidRPr="007961A6">
        <w:t xml:space="preserve">, </w:t>
      </w:r>
      <w:r w:rsidRPr="007961A6">
        <w:rPr>
          <w:b/>
          <w:bCs/>
        </w:rPr>
        <w:t>ampliações ou reformas</w:t>
      </w:r>
      <w:r w:rsidRPr="007961A6">
        <w:t xml:space="preserve"> que resultem em modificações na planta, entre outras ações, deve ser oficialmente comunicada à </w:t>
      </w:r>
      <w:r w:rsidR="00F87887" w:rsidRPr="007961A6">
        <w:t>Diretoria de Ensino – Região N</w:t>
      </w:r>
      <w:r w:rsidR="006057D1" w:rsidRPr="007961A6">
        <w:t>orte 2,</w:t>
      </w:r>
      <w:r w:rsidRPr="007961A6">
        <w:t xml:space="preserve"> para obtenção de autorização prévia, sob pena de cassação. </w:t>
      </w:r>
    </w:p>
    <w:p w14:paraId="6B003493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01EDD8F4" w14:textId="77777777" w:rsidR="008F0A43" w:rsidRPr="007961A6" w:rsidRDefault="00000000" w:rsidP="00916ADC">
      <w:pPr>
        <w:pStyle w:val="Ttulo2"/>
        <w:ind w:left="0"/>
        <w:jc w:val="both"/>
      </w:pPr>
      <w:r w:rsidRPr="007961A6">
        <w:t xml:space="preserve">6.3. Autorização para lecionar </w:t>
      </w:r>
    </w:p>
    <w:p w14:paraId="1CA8AB56" w14:textId="77777777" w:rsidR="008F0A43" w:rsidRPr="007961A6" w:rsidRDefault="00000000" w:rsidP="00916ADC">
      <w:pPr>
        <w:spacing w:after="117" w:line="259" w:lineRule="auto"/>
        <w:ind w:left="0" w:firstLine="0"/>
      </w:pPr>
      <w:r w:rsidRPr="007961A6">
        <w:t xml:space="preserve"> </w:t>
      </w:r>
    </w:p>
    <w:p w14:paraId="0DC1B98C" w14:textId="2963DBEC" w:rsidR="008F0A43" w:rsidRPr="007961A6" w:rsidRDefault="00000000" w:rsidP="007961A6">
      <w:pPr>
        <w:ind w:left="0" w:right="61" w:firstLine="708"/>
      </w:pPr>
      <w:r w:rsidRPr="007961A6">
        <w:t xml:space="preserve">Conforme a Indicação nº 213/2021, a escola deve encaminhar as autorizações para lecionar nos seguintes casos: quando houver dúvidas sobre a análise da documentação, conforme as orientações da referida Indicação (sendo necessário consultar a supervisão </w:t>
      </w:r>
      <w:r w:rsidR="006057D1" w:rsidRPr="007961A6">
        <w:t xml:space="preserve">de rotina </w:t>
      </w:r>
      <w:r w:rsidRPr="007961A6">
        <w:t xml:space="preserve">da escola antes de enviar o pedido de autorização); e quando o docente for bacharel, tecnólogo ou estiver cursando a graduação, seja licenciatura ou bacharelado. </w:t>
      </w:r>
    </w:p>
    <w:p w14:paraId="5BF7D5EC" w14:textId="77777777" w:rsidR="008F0A43" w:rsidRPr="007961A6" w:rsidRDefault="00000000" w:rsidP="00916ADC">
      <w:pPr>
        <w:spacing w:after="0" w:line="259" w:lineRule="auto"/>
        <w:ind w:left="0" w:firstLine="0"/>
      </w:pPr>
      <w:r w:rsidRPr="007961A6">
        <w:t xml:space="preserve"> </w:t>
      </w:r>
    </w:p>
    <w:p w14:paraId="491C1287" w14:textId="77777777" w:rsidR="007961A6" w:rsidRDefault="007961A6" w:rsidP="00916ADC">
      <w:pPr>
        <w:spacing w:after="277" w:line="259" w:lineRule="auto"/>
        <w:ind w:left="0"/>
        <w:rPr>
          <w:b/>
        </w:rPr>
      </w:pPr>
    </w:p>
    <w:p w14:paraId="6D179A6D" w14:textId="77777777" w:rsidR="007961A6" w:rsidRDefault="007961A6" w:rsidP="00916ADC">
      <w:pPr>
        <w:spacing w:after="277" w:line="259" w:lineRule="auto"/>
        <w:ind w:left="0"/>
        <w:rPr>
          <w:b/>
        </w:rPr>
      </w:pPr>
    </w:p>
    <w:p w14:paraId="48D69ECA" w14:textId="77777777" w:rsidR="007961A6" w:rsidRDefault="007961A6" w:rsidP="00916ADC">
      <w:pPr>
        <w:spacing w:after="277" w:line="259" w:lineRule="auto"/>
        <w:ind w:left="0"/>
        <w:rPr>
          <w:b/>
        </w:rPr>
      </w:pPr>
    </w:p>
    <w:p w14:paraId="4DD6A310" w14:textId="3D8C4241" w:rsidR="008F0A43" w:rsidRPr="007961A6" w:rsidRDefault="00000000" w:rsidP="00916ADC">
      <w:pPr>
        <w:spacing w:after="277" w:line="259" w:lineRule="auto"/>
        <w:ind w:left="0"/>
      </w:pPr>
      <w:r w:rsidRPr="007961A6">
        <w:rPr>
          <w:b/>
        </w:rPr>
        <w:t xml:space="preserve">6.4. Planos de cursos técnicos:  </w:t>
      </w:r>
    </w:p>
    <w:p w14:paraId="3E3A7EF8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6525C7FC" w14:textId="77777777" w:rsidR="008F0A43" w:rsidRPr="007961A6" w:rsidRDefault="00000000" w:rsidP="007961A6">
      <w:pPr>
        <w:ind w:left="0" w:right="61" w:firstLine="708"/>
      </w:pPr>
      <w:r w:rsidRPr="007961A6">
        <w:t xml:space="preserve">Os </w:t>
      </w:r>
      <w:r w:rsidRPr="007961A6">
        <w:rPr>
          <w:b/>
          <w:bCs/>
        </w:rPr>
        <w:t>Planos de Cursos Técnicos</w:t>
      </w:r>
      <w:r w:rsidRPr="007961A6">
        <w:t xml:space="preserve"> na modalidade presencial devem ser acompanhados de um </w:t>
      </w:r>
      <w:r w:rsidRPr="007961A6">
        <w:rPr>
          <w:b/>
          <w:bCs/>
        </w:rPr>
        <w:t>Parecer Técnico</w:t>
      </w:r>
      <w:r w:rsidRPr="007961A6">
        <w:t xml:space="preserve"> emitido por uma instituição credenciada pelo Conselho Estadual de Educação (CEE/SP), conforme a Indicação CEE nº 169/2018. Após </w:t>
      </w:r>
      <w:r w:rsidRPr="007961A6">
        <w:rPr>
          <w:b/>
          <w:bCs/>
        </w:rPr>
        <w:t>5 (cinco) anos de funcionamento do curso</w:t>
      </w:r>
      <w:r w:rsidRPr="007961A6">
        <w:t xml:space="preserve">, para garantir sua </w:t>
      </w:r>
      <w:r w:rsidRPr="007961A6">
        <w:rPr>
          <w:b/>
          <w:bCs/>
        </w:rPr>
        <w:t>continuidade</w:t>
      </w:r>
      <w:r w:rsidRPr="007961A6">
        <w:t xml:space="preserve">, a instituição deve apresentar ao órgão supervisor competente um novo </w:t>
      </w:r>
      <w:r w:rsidRPr="007961A6">
        <w:rPr>
          <w:b/>
          <w:bCs/>
        </w:rPr>
        <w:t>Parecer Técnico</w:t>
      </w:r>
      <w:r w:rsidRPr="007961A6">
        <w:t xml:space="preserve">, que será parte integrante do </w:t>
      </w:r>
      <w:r w:rsidRPr="007961A6">
        <w:rPr>
          <w:b/>
          <w:bCs/>
        </w:rPr>
        <w:t>Plano de Curso</w:t>
      </w:r>
      <w:r w:rsidRPr="007961A6">
        <w:t xml:space="preserve">. Este parecer avaliará o desenvolvimento do curso, a qualidade do ensino oferecido, bem como as condições das instalações, equipamentos e as atualizações didáticas, curriculares e tecnológicas, conforme a mesma Indicação. Para os </w:t>
      </w:r>
      <w:r w:rsidRPr="007961A6">
        <w:rPr>
          <w:b/>
          <w:bCs/>
        </w:rPr>
        <w:t>Cursos Técnicos</w:t>
      </w:r>
      <w:r w:rsidRPr="007961A6">
        <w:t xml:space="preserve"> ofertados na </w:t>
      </w:r>
      <w:r w:rsidRPr="007961A6">
        <w:rPr>
          <w:b/>
          <w:bCs/>
        </w:rPr>
        <w:t>modalidade a distância</w:t>
      </w:r>
      <w:r w:rsidRPr="007961A6">
        <w:t xml:space="preserve">, o </w:t>
      </w:r>
      <w:r w:rsidRPr="007961A6">
        <w:rPr>
          <w:b/>
          <w:bCs/>
        </w:rPr>
        <w:t>Parecer Técnico</w:t>
      </w:r>
      <w:r w:rsidRPr="007961A6">
        <w:t xml:space="preserve"> será elaborado por uma </w:t>
      </w:r>
      <w:r w:rsidRPr="007961A6">
        <w:rPr>
          <w:b/>
          <w:bCs/>
        </w:rPr>
        <w:t>Comissão de Especialistas</w:t>
      </w:r>
      <w:r w:rsidRPr="007961A6">
        <w:t xml:space="preserve"> designada pelo CEE/SP durante o processo de autorização do curso solicitado. </w:t>
      </w:r>
    </w:p>
    <w:p w14:paraId="7575EADB" w14:textId="77777777" w:rsidR="008F0A43" w:rsidRPr="007961A6" w:rsidRDefault="00000000" w:rsidP="00916ADC">
      <w:pPr>
        <w:spacing w:after="276" w:line="259" w:lineRule="auto"/>
        <w:ind w:left="0" w:firstLine="0"/>
      </w:pPr>
      <w:r w:rsidRPr="007961A6">
        <w:t xml:space="preserve"> </w:t>
      </w:r>
    </w:p>
    <w:p w14:paraId="47BFCB5E" w14:textId="77777777" w:rsidR="008F0A43" w:rsidRPr="007961A6" w:rsidRDefault="00000000" w:rsidP="00916ADC">
      <w:pPr>
        <w:pStyle w:val="Ttulo2"/>
        <w:ind w:left="0"/>
        <w:jc w:val="both"/>
      </w:pPr>
      <w:r w:rsidRPr="007961A6">
        <w:t xml:space="preserve">6.5.  Educação Especial </w:t>
      </w:r>
    </w:p>
    <w:p w14:paraId="23E9C013" w14:textId="77777777" w:rsidR="008F0A43" w:rsidRPr="007961A6" w:rsidRDefault="00000000" w:rsidP="00916ADC">
      <w:pPr>
        <w:spacing w:after="117" w:line="259" w:lineRule="auto"/>
        <w:ind w:left="0" w:firstLine="0"/>
      </w:pPr>
      <w:r w:rsidRPr="007961A6">
        <w:t xml:space="preserve"> </w:t>
      </w:r>
    </w:p>
    <w:p w14:paraId="597A5418" w14:textId="507C9CD1" w:rsidR="008F0A43" w:rsidRPr="007961A6" w:rsidRDefault="00000000" w:rsidP="007961A6">
      <w:pPr>
        <w:ind w:left="0" w:right="61" w:firstLine="708"/>
      </w:pPr>
      <w:r w:rsidRPr="007961A6">
        <w:t xml:space="preserve">É vedada qualquer forma de discriminação contra </w:t>
      </w:r>
      <w:r w:rsidR="006057D1" w:rsidRPr="007961A6">
        <w:t>estudantes</w:t>
      </w:r>
      <w:r w:rsidRPr="007961A6">
        <w:t xml:space="preserve"> com deficiência. Ressaltamos que as instituições públicas e privadas devem observar a Lei nº 16.925, de 16 de janeiro de 2019, que proíbe qualquer discriminação contra crianças e adolescentes com deficiência ou doenças crônicas em estabelecimentos de ensino, creches ou similares, sejam eles públicos ou privados. </w:t>
      </w:r>
    </w:p>
    <w:p w14:paraId="44F90997" w14:textId="77777777" w:rsidR="008F0A43" w:rsidRPr="007961A6" w:rsidRDefault="00000000" w:rsidP="007961A6">
      <w:pPr>
        <w:ind w:left="0" w:right="61" w:firstLine="708"/>
      </w:pPr>
      <w:r w:rsidRPr="007961A6">
        <w:t xml:space="preserve">De acordo com o estabelecido no </w:t>
      </w:r>
      <w:r w:rsidRPr="00655D68">
        <w:rPr>
          <w:b/>
          <w:bCs/>
          <w:u w:val="single"/>
        </w:rPr>
        <w:t>Art. 28, Parágrafo 1° da Lei Federal nº 13.146/2015</w:t>
      </w:r>
      <w:r w:rsidRPr="007961A6">
        <w:t xml:space="preserve">, as escolas não podem realizar cobranças adicionais para oferecer os serviços necessários ao atendimento educacional especializado – AEE. </w:t>
      </w:r>
    </w:p>
    <w:p w14:paraId="20F1BCC6" w14:textId="68D78C21" w:rsidR="008F0A43" w:rsidRPr="007961A6" w:rsidRDefault="00000000" w:rsidP="007961A6">
      <w:pPr>
        <w:ind w:left="0" w:right="61" w:firstLine="708"/>
      </w:pPr>
      <w:r w:rsidRPr="007961A6">
        <w:rPr>
          <w:b/>
        </w:rPr>
        <w:t>Avaliação Pedagógica Inicial – API</w:t>
      </w:r>
      <w:r w:rsidRPr="007961A6">
        <w:t xml:space="preserve">: todo </w:t>
      </w:r>
      <w:r w:rsidR="006057D1" w:rsidRPr="007961A6">
        <w:t>estudante</w:t>
      </w:r>
      <w:r w:rsidRPr="007961A6">
        <w:t xml:space="preserve"> alvo de </w:t>
      </w:r>
      <w:r w:rsidRPr="007961A6">
        <w:rPr>
          <w:b/>
          <w:bCs/>
        </w:rPr>
        <w:t>Educação Especial</w:t>
      </w:r>
      <w:r w:rsidRPr="007961A6">
        <w:t xml:space="preserve">, deve ter uma </w:t>
      </w:r>
      <w:r w:rsidRPr="007961A6">
        <w:rPr>
          <w:b/>
          <w:bCs/>
        </w:rPr>
        <w:t>API</w:t>
      </w:r>
      <w:r w:rsidRPr="007961A6">
        <w:t xml:space="preserve"> realizado por </w:t>
      </w:r>
      <w:r w:rsidR="006057D1" w:rsidRPr="007961A6">
        <w:rPr>
          <w:b/>
          <w:bCs/>
        </w:rPr>
        <w:t>P</w:t>
      </w:r>
      <w:r w:rsidRPr="007961A6">
        <w:rPr>
          <w:b/>
          <w:bCs/>
        </w:rPr>
        <w:t>rofessor especializado</w:t>
      </w:r>
      <w:r w:rsidRPr="007961A6">
        <w:t xml:space="preserve">, com o objetivo identificar, elaborar e organizar apoio, serviço e recursos pedagógicos e de acessibilidade para a participação efetiva dos estudantes elegíveis aos serviços da </w:t>
      </w:r>
      <w:r w:rsidRPr="007961A6">
        <w:rPr>
          <w:b/>
          <w:bCs/>
        </w:rPr>
        <w:t>Educação Especial</w:t>
      </w:r>
      <w:r w:rsidRPr="007961A6">
        <w:t xml:space="preserve">. </w:t>
      </w:r>
    </w:p>
    <w:p w14:paraId="74E3C660" w14:textId="0C8B9B9D" w:rsidR="008F0A43" w:rsidRDefault="00000000" w:rsidP="007961A6">
      <w:pPr>
        <w:ind w:left="0" w:right="61" w:firstLine="708"/>
      </w:pPr>
      <w:r w:rsidRPr="007961A6">
        <w:rPr>
          <w:b/>
        </w:rPr>
        <w:lastRenderedPageBreak/>
        <w:t>Plan</w:t>
      </w:r>
      <w:r w:rsidR="00655D68">
        <w:rPr>
          <w:b/>
        </w:rPr>
        <w:t>os de Desenvolvimento Individual - PDI/PEI:</w:t>
      </w:r>
      <w:r w:rsidRPr="007961A6">
        <w:t xml:space="preserve"> a partir da </w:t>
      </w:r>
      <w:r w:rsidRPr="007961A6">
        <w:rPr>
          <w:b/>
          <w:bCs/>
        </w:rPr>
        <w:t xml:space="preserve">API </w:t>
      </w:r>
      <w:r w:rsidRPr="007961A6">
        <w:t xml:space="preserve">é necessário elaborar o </w:t>
      </w:r>
      <w:r w:rsidRPr="007961A6">
        <w:rPr>
          <w:b/>
          <w:bCs/>
        </w:rPr>
        <w:t>P</w:t>
      </w:r>
      <w:r w:rsidR="00655D68">
        <w:rPr>
          <w:b/>
          <w:bCs/>
        </w:rPr>
        <w:t>DI/PEI</w:t>
      </w:r>
      <w:r w:rsidRPr="007961A6">
        <w:t xml:space="preserve">, que visa nortear as estratégias pedagógicas para o pleno desenvolvimento do estudante, tanto na rede pública quanto na rede particular de ensino. </w:t>
      </w:r>
    </w:p>
    <w:p w14:paraId="505F59F4" w14:textId="77777777" w:rsidR="007961A6" w:rsidRPr="007961A6" w:rsidRDefault="007961A6" w:rsidP="007961A6">
      <w:pPr>
        <w:ind w:left="0" w:right="61" w:firstLine="708"/>
      </w:pPr>
    </w:p>
    <w:p w14:paraId="613E57E5" w14:textId="77777777" w:rsidR="008F0A43" w:rsidRPr="007961A6" w:rsidRDefault="00000000" w:rsidP="00916ADC">
      <w:pPr>
        <w:pStyle w:val="Ttulo2"/>
        <w:ind w:left="0"/>
        <w:jc w:val="both"/>
      </w:pPr>
      <w:r w:rsidRPr="007961A6">
        <w:t xml:space="preserve">6.6. Termos de visita e acompanhamento da supervisão </w:t>
      </w:r>
    </w:p>
    <w:p w14:paraId="2FBED252" w14:textId="77777777" w:rsidR="008F0A43" w:rsidRPr="007961A6" w:rsidRDefault="00000000" w:rsidP="00916ADC">
      <w:pPr>
        <w:spacing w:after="115" w:line="259" w:lineRule="auto"/>
        <w:ind w:left="0" w:firstLine="0"/>
      </w:pPr>
      <w:r w:rsidRPr="007961A6">
        <w:t xml:space="preserve"> </w:t>
      </w:r>
    </w:p>
    <w:p w14:paraId="46975D5E" w14:textId="77F8D4F5" w:rsidR="008F0A43" w:rsidRDefault="00000000" w:rsidP="007961A6">
      <w:pPr>
        <w:ind w:left="0" w:right="61" w:firstLine="708"/>
      </w:pPr>
      <w:r w:rsidRPr="007961A6">
        <w:t xml:space="preserve">A supervisão </w:t>
      </w:r>
      <w:r w:rsidR="006057D1" w:rsidRPr="007961A6">
        <w:t xml:space="preserve">de rotina </w:t>
      </w:r>
      <w:r w:rsidRPr="007961A6">
        <w:t xml:space="preserve">da escola realizará visitas periódicas para acompanhar e verificar o cumprimento destas orientações, assim como outras que poderão ser detalhadas nos respectivos termos de visita. A escola deve se comprometer a cumprir toda a legislação que embasa o seu funcionamento, zelando para que os âmbitos pedagógicos e administrativos sejam operacionalizados de acordo com o que preceituam as normas vigentes e as concepções do Currículo Paulista. </w:t>
      </w:r>
    </w:p>
    <w:p w14:paraId="37F37F46" w14:textId="77777777" w:rsidR="007961A6" w:rsidRPr="007961A6" w:rsidRDefault="007961A6" w:rsidP="007961A6">
      <w:pPr>
        <w:ind w:left="0" w:right="61" w:firstLine="708"/>
      </w:pPr>
    </w:p>
    <w:p w14:paraId="5C7C059A" w14:textId="77777777" w:rsidR="007961A6" w:rsidRDefault="00000000" w:rsidP="00916ADC">
      <w:pPr>
        <w:spacing w:after="1" w:line="360" w:lineRule="auto"/>
        <w:ind w:left="0" w:firstLine="0"/>
        <w:rPr>
          <w:b/>
        </w:rPr>
      </w:pPr>
      <w:r w:rsidRPr="007961A6">
        <w:rPr>
          <w:b/>
        </w:rPr>
        <w:t xml:space="preserve">Sugestão de Modelos editáveis: </w:t>
      </w:r>
    </w:p>
    <w:p w14:paraId="37E5C73A" w14:textId="136673FA" w:rsidR="008F0A43" w:rsidRPr="007961A6" w:rsidRDefault="00000000" w:rsidP="00916ADC">
      <w:pPr>
        <w:spacing w:after="1" w:line="360" w:lineRule="auto"/>
        <w:ind w:left="0" w:firstLine="0"/>
      </w:pPr>
      <w:r w:rsidRPr="007961A6">
        <w:rPr>
          <w:b/>
        </w:rPr>
        <w:t xml:space="preserve"> </w:t>
      </w:r>
      <w:hyperlink r:id="rId5">
        <w:r w:rsidR="008F0A43" w:rsidRPr="007961A6">
          <w:rPr>
            <w:color w:val="0563C1"/>
            <w:u w:val="single" w:color="0563C1"/>
          </w:rPr>
          <w:t xml:space="preserve">https://drive.google.com/drive/folders/1Sa8utzDZTVjrYN3SZ8jZzSM8rWds6VWI?usp </w:t>
        </w:r>
      </w:hyperlink>
      <w:hyperlink r:id="rId6">
        <w:r w:rsidR="008F0A43" w:rsidRPr="007961A6">
          <w:rPr>
            <w:color w:val="0563C1"/>
            <w:u w:val="single" w:color="0563C1"/>
          </w:rPr>
          <w:t>=</w:t>
        </w:r>
        <w:proofErr w:type="spellStart"/>
        <w:r w:rsidR="008F0A43" w:rsidRPr="007961A6">
          <w:rPr>
            <w:color w:val="0563C1"/>
            <w:u w:val="single" w:color="0563C1"/>
          </w:rPr>
          <w:t>drive_link</w:t>
        </w:r>
        <w:proofErr w:type="spellEnd"/>
      </w:hyperlink>
      <w:hyperlink r:id="rId7">
        <w:r w:rsidR="008F0A43" w:rsidRPr="007961A6">
          <w:t xml:space="preserve"> </w:t>
        </w:r>
      </w:hyperlink>
      <w:r w:rsidRPr="007961A6">
        <w:t xml:space="preserve"> </w:t>
      </w:r>
    </w:p>
    <w:p w14:paraId="0518BB04" w14:textId="77777777" w:rsidR="008F0A43" w:rsidRPr="007961A6" w:rsidRDefault="00000000" w:rsidP="00916ADC">
      <w:pPr>
        <w:spacing w:after="0" w:line="259" w:lineRule="auto"/>
        <w:ind w:left="0" w:firstLine="0"/>
        <w:rPr>
          <w:color w:val="FF0000"/>
        </w:rPr>
      </w:pPr>
      <w:r w:rsidRPr="007961A6">
        <w:rPr>
          <w:color w:val="FF0000"/>
        </w:rPr>
        <w:t xml:space="preserve"> </w:t>
      </w:r>
    </w:p>
    <w:p w14:paraId="507392FE" w14:textId="77777777" w:rsidR="00C57375" w:rsidRPr="007961A6" w:rsidRDefault="00C57375" w:rsidP="00916ADC">
      <w:pPr>
        <w:spacing w:after="0" w:line="259" w:lineRule="auto"/>
        <w:ind w:left="0" w:firstLine="0"/>
        <w:rPr>
          <w:color w:val="FF0000"/>
        </w:rPr>
      </w:pPr>
    </w:p>
    <w:p w14:paraId="56EB8F6C" w14:textId="77777777" w:rsidR="0056519A" w:rsidRPr="007961A6" w:rsidRDefault="00C57375" w:rsidP="00916ADC">
      <w:pPr>
        <w:spacing w:after="0" w:line="259" w:lineRule="auto"/>
        <w:ind w:left="0" w:firstLine="0"/>
        <w:rPr>
          <w:b/>
          <w:bCs/>
          <w:i/>
          <w:iCs/>
          <w:color w:val="FF0000"/>
          <w:sz w:val="36"/>
          <w:szCs w:val="36"/>
        </w:rPr>
      </w:pPr>
      <w:r w:rsidRPr="007961A6">
        <w:rPr>
          <w:b/>
          <w:bCs/>
          <w:i/>
          <w:iCs/>
          <w:color w:val="FF0000"/>
          <w:sz w:val="36"/>
          <w:szCs w:val="36"/>
        </w:rPr>
        <w:t xml:space="preserve">Lembretes: </w:t>
      </w:r>
    </w:p>
    <w:p w14:paraId="1C61379C" w14:textId="77777777" w:rsidR="0056519A" w:rsidRPr="007961A6" w:rsidRDefault="0056519A" w:rsidP="00916ADC">
      <w:pPr>
        <w:spacing w:after="0" w:line="259" w:lineRule="auto"/>
        <w:ind w:left="0" w:firstLine="0"/>
        <w:rPr>
          <w:b/>
          <w:bCs/>
          <w:i/>
          <w:iCs/>
          <w:color w:val="FF0000"/>
          <w:sz w:val="36"/>
          <w:szCs w:val="36"/>
        </w:rPr>
      </w:pPr>
    </w:p>
    <w:p w14:paraId="76C28EFB" w14:textId="335B0575" w:rsidR="00C57375" w:rsidRDefault="00C57375" w:rsidP="00916ADC">
      <w:pPr>
        <w:spacing w:after="0" w:line="259" w:lineRule="auto"/>
        <w:ind w:left="0" w:firstLine="0"/>
        <w:rPr>
          <w:b/>
          <w:bCs/>
          <w:i/>
          <w:iCs/>
          <w:color w:val="FF0000"/>
          <w:sz w:val="36"/>
          <w:szCs w:val="36"/>
        </w:rPr>
      </w:pPr>
      <w:r w:rsidRPr="007961A6">
        <w:rPr>
          <w:b/>
          <w:bCs/>
          <w:i/>
          <w:iCs/>
          <w:color w:val="FF0000"/>
          <w:sz w:val="36"/>
          <w:szCs w:val="36"/>
        </w:rPr>
        <w:t>Todo expediente deverá se</w:t>
      </w:r>
      <w:r w:rsidR="0056519A" w:rsidRPr="007961A6">
        <w:rPr>
          <w:b/>
          <w:bCs/>
          <w:i/>
          <w:iCs/>
          <w:color w:val="FF0000"/>
          <w:sz w:val="36"/>
          <w:szCs w:val="36"/>
        </w:rPr>
        <w:t>r</w:t>
      </w:r>
      <w:r w:rsidRPr="007961A6">
        <w:rPr>
          <w:b/>
          <w:bCs/>
          <w:i/>
          <w:iCs/>
          <w:color w:val="FF0000"/>
          <w:sz w:val="36"/>
          <w:szCs w:val="36"/>
        </w:rPr>
        <w:t xml:space="preserve"> enviado à Diretoria de Ensino – Região Norte 2 via e-mail de protocolo: </w:t>
      </w:r>
      <w:hyperlink r:id="rId8" w:history="1">
        <w:r w:rsidR="007961A6" w:rsidRPr="00E73F04">
          <w:rPr>
            <w:rStyle w:val="Hyperlink"/>
            <w:b/>
            <w:bCs/>
            <w:i/>
            <w:iCs/>
            <w:sz w:val="36"/>
            <w:szCs w:val="36"/>
          </w:rPr>
          <w:t>dent2sp@educacao.sp.gov.br</w:t>
        </w:r>
      </w:hyperlink>
    </w:p>
    <w:p w14:paraId="1F5F4BB1" w14:textId="77777777" w:rsidR="007961A6" w:rsidRDefault="007961A6" w:rsidP="00916ADC">
      <w:pPr>
        <w:spacing w:after="0" w:line="259" w:lineRule="auto"/>
        <w:ind w:left="0" w:firstLine="0"/>
        <w:rPr>
          <w:b/>
          <w:bCs/>
          <w:i/>
          <w:iCs/>
          <w:color w:val="FF0000"/>
          <w:sz w:val="36"/>
          <w:szCs w:val="36"/>
        </w:rPr>
      </w:pPr>
    </w:p>
    <w:p w14:paraId="373C4FA0" w14:textId="77777777" w:rsidR="007961A6" w:rsidRDefault="007961A6" w:rsidP="00916ADC">
      <w:pPr>
        <w:spacing w:after="0" w:line="259" w:lineRule="auto"/>
        <w:ind w:left="0" w:firstLine="0"/>
        <w:rPr>
          <w:b/>
          <w:bCs/>
          <w:i/>
          <w:iCs/>
          <w:color w:val="FF0000"/>
          <w:sz w:val="36"/>
          <w:szCs w:val="36"/>
        </w:rPr>
      </w:pPr>
    </w:p>
    <w:p w14:paraId="435B115F" w14:textId="2CCC52CF" w:rsidR="007961A6" w:rsidRPr="007961A6" w:rsidRDefault="007961A6" w:rsidP="007961A6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proofErr w:type="spellStart"/>
      <w:r w:rsidRPr="007961A6">
        <w:rPr>
          <w:b/>
          <w:bCs/>
          <w:color w:val="auto"/>
        </w:rPr>
        <w:t>Geandro</w:t>
      </w:r>
      <w:proofErr w:type="spellEnd"/>
      <w:r w:rsidRPr="007961A6">
        <w:rPr>
          <w:b/>
          <w:bCs/>
          <w:color w:val="auto"/>
        </w:rPr>
        <w:t xml:space="preserve"> de Oliveira</w:t>
      </w:r>
    </w:p>
    <w:p w14:paraId="55CFAECB" w14:textId="3591A84A" w:rsidR="007961A6" w:rsidRPr="007961A6" w:rsidRDefault="007961A6" w:rsidP="007961A6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r w:rsidRPr="007961A6">
        <w:rPr>
          <w:b/>
          <w:bCs/>
          <w:color w:val="auto"/>
        </w:rPr>
        <w:t>Dirigente Regional de Ensino</w:t>
      </w:r>
    </w:p>
    <w:p w14:paraId="5E73C21F" w14:textId="77B318D3" w:rsidR="007961A6" w:rsidRPr="007961A6" w:rsidRDefault="007961A6" w:rsidP="007961A6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r w:rsidRPr="007961A6">
        <w:rPr>
          <w:b/>
          <w:bCs/>
          <w:color w:val="auto"/>
        </w:rPr>
        <w:t>Diretoria de Ensino - Região Norte 2</w:t>
      </w:r>
    </w:p>
    <w:sectPr w:rsidR="007961A6" w:rsidRPr="007961A6">
      <w:pgSz w:w="11906" w:h="16838"/>
      <w:pgMar w:top="1427" w:right="1350" w:bottom="144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B3D"/>
    <w:multiLevelType w:val="hybridMultilevel"/>
    <w:tmpl w:val="3A288F28"/>
    <w:lvl w:ilvl="0" w:tplc="6458E6C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C9C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A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69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04A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0D0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E8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E9B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55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35CF3"/>
    <w:multiLevelType w:val="hybridMultilevel"/>
    <w:tmpl w:val="40A0CF22"/>
    <w:lvl w:ilvl="0" w:tplc="FAC01A0A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A34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6B8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07B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C3D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22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C75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4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241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0588F"/>
    <w:multiLevelType w:val="hybridMultilevel"/>
    <w:tmpl w:val="6E32DB7E"/>
    <w:lvl w:ilvl="0" w:tplc="02A6045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0D01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8F3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ED31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671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D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E2C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43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C15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E7B86"/>
    <w:multiLevelType w:val="hybridMultilevel"/>
    <w:tmpl w:val="44749016"/>
    <w:lvl w:ilvl="0" w:tplc="0130EBAA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E64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62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E1D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EEA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E66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43F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4E6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0F6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247084">
    <w:abstractNumId w:val="3"/>
  </w:num>
  <w:num w:numId="2" w16cid:durableId="218057985">
    <w:abstractNumId w:val="1"/>
  </w:num>
  <w:num w:numId="3" w16cid:durableId="1476141771">
    <w:abstractNumId w:val="2"/>
  </w:num>
  <w:num w:numId="4" w16cid:durableId="6326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43"/>
    <w:rsid w:val="00204737"/>
    <w:rsid w:val="00391D32"/>
    <w:rsid w:val="004E406E"/>
    <w:rsid w:val="0056519A"/>
    <w:rsid w:val="006057D1"/>
    <w:rsid w:val="00643E38"/>
    <w:rsid w:val="00655D68"/>
    <w:rsid w:val="00723D8E"/>
    <w:rsid w:val="007961A6"/>
    <w:rsid w:val="00812558"/>
    <w:rsid w:val="00822A20"/>
    <w:rsid w:val="008F0A43"/>
    <w:rsid w:val="00916ADC"/>
    <w:rsid w:val="00C57375"/>
    <w:rsid w:val="00D00515"/>
    <w:rsid w:val="00D15976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A28B"/>
  <w15:docId w15:val="{FBAF22DD-D946-4131-9778-83BB944B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4" w:lineRule="auto"/>
      <w:ind w:left="115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7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7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961A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t2sp@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a8utzDZTVjrYN3SZ8jZzSM8rWds6VWI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Sa8utzDZTVjrYN3SZ8jZzSM8rWds6VWI?usp=drive_link" TargetMode="External"/><Relationship Id="rId5" Type="http://schemas.openxmlformats.org/officeDocument/2006/relationships/hyperlink" Target="https://drive.google.com/drive/folders/1Sa8utzDZTVjrYN3SZ8jZzSM8rWds6VWI?usp=driv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2800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Ribeiro</dc:creator>
  <cp:keywords/>
  <cp:lastModifiedBy>Robinson Felix Augusto De Oliveira</cp:lastModifiedBy>
  <cp:revision>5</cp:revision>
  <dcterms:created xsi:type="dcterms:W3CDTF">2025-03-31T14:51:00Z</dcterms:created>
  <dcterms:modified xsi:type="dcterms:W3CDTF">2025-03-31T19:38:00Z</dcterms:modified>
</cp:coreProperties>
</file>