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CD05" w14:textId="39BD4804" w:rsidR="00110B9C" w:rsidRDefault="00110B9C" w:rsidP="00110B9C">
      <w:pPr>
        <w:ind w:left="567" w:firstLine="0"/>
      </w:pPr>
      <w:r>
        <w:br/>
      </w:r>
      <w:r>
        <w:br/>
        <w:t xml:space="preserve">O Dirigente Regional de Ensino da Região Leste 5, torna público a relação de vagas de </w:t>
      </w:r>
      <w:r w:rsidR="00DA4502">
        <w:t>Diretor</w:t>
      </w:r>
      <w:r w:rsidR="001A46FA">
        <w:t xml:space="preserve"> de Escola</w:t>
      </w:r>
      <w:r w:rsidR="00DA4502">
        <w:t>/</w:t>
      </w:r>
      <w:r>
        <w:t>Diretor Escolar, a ser preenchid</w:t>
      </w:r>
      <w:r w:rsidR="001A46FA">
        <w:t>a</w:t>
      </w:r>
      <w:r>
        <w:t xml:space="preserve"> mediante designação, nas unidades escolares sob sua jurisdição, nos termos da Resolução SEDUC 28, de 25 de julho de 2023</w:t>
      </w:r>
      <w:r w:rsidR="003D2627">
        <w:t xml:space="preserve"> e o disposto no Decreto 66</w:t>
      </w:r>
      <w:r w:rsidR="00DA4502">
        <w:t>.</w:t>
      </w:r>
      <w:r w:rsidR="003D2627">
        <w:t>808/2022.</w:t>
      </w:r>
      <w:r>
        <w:t xml:space="preserve"> </w:t>
      </w:r>
      <w:r w:rsidR="003D2627">
        <w:t xml:space="preserve"> </w:t>
      </w:r>
      <w:r>
        <w:t>O preenchimento das vagas será realizado em conformidade com as normas e requisitos estabelecidos neste edital.</w:t>
      </w:r>
    </w:p>
    <w:p w14:paraId="385A1C8C" w14:textId="77777777" w:rsidR="00110B9C" w:rsidRDefault="00110B9C" w:rsidP="00110B9C">
      <w:r>
        <w:t xml:space="preserve"> </w:t>
      </w:r>
    </w:p>
    <w:p w14:paraId="7405F7A1" w14:textId="77777777" w:rsidR="00110B9C" w:rsidRDefault="00110B9C" w:rsidP="00110B9C">
      <w:r>
        <w:t>I - DAS VAGAS</w:t>
      </w:r>
    </w:p>
    <w:p w14:paraId="73AAAE19" w14:textId="77777777" w:rsidR="00955027" w:rsidRDefault="00110B9C" w:rsidP="001A46FA">
      <w:pPr>
        <w:ind w:left="567" w:firstLine="0"/>
      </w:pPr>
      <w:r>
        <w:t xml:space="preserve">Serão oferecidas vagas para o cargo de Diretor de Escola/Diretor Escolar nas seguintes unidades </w:t>
      </w:r>
      <w:r w:rsidR="001A46FA">
        <w:t xml:space="preserve">    </w:t>
      </w:r>
      <w:r>
        <w:t>escolares:</w:t>
      </w:r>
    </w:p>
    <w:p w14:paraId="60D16B64" w14:textId="5CDF0AB5" w:rsidR="001A46FA" w:rsidRDefault="00001009" w:rsidP="001A46FA">
      <w:pPr>
        <w:ind w:left="567" w:firstLine="0"/>
        <w:rPr>
          <w:b/>
          <w:bCs/>
          <w:color w:val="000000" w:themeColor="text1"/>
          <w:u w:val="single"/>
        </w:rPr>
      </w:pPr>
      <w:r>
        <w:br/>
      </w:r>
      <w:r w:rsidR="00955027" w:rsidRPr="00955027">
        <w:rPr>
          <w:b/>
          <w:bCs/>
          <w:color w:val="000000" w:themeColor="text1"/>
          <w:u w:val="single"/>
        </w:rPr>
        <w:t>Cargos vagos:</w:t>
      </w:r>
    </w:p>
    <w:p w14:paraId="64FBB217" w14:textId="77777777" w:rsidR="00955027" w:rsidRDefault="00955027" w:rsidP="00955027">
      <w:pPr>
        <w:jc w:val="left"/>
      </w:pPr>
      <w:r>
        <w:t>EE Francisco da Costa Guedes</w:t>
      </w:r>
    </w:p>
    <w:p w14:paraId="45C976CA" w14:textId="77777777" w:rsidR="00955027" w:rsidRDefault="00955027" w:rsidP="008303AE">
      <w:pPr>
        <w:jc w:val="left"/>
        <w:rPr>
          <w:b/>
          <w:bCs/>
          <w:u w:val="single"/>
        </w:rPr>
      </w:pPr>
    </w:p>
    <w:p w14:paraId="2BF8DE5D" w14:textId="26EBF958" w:rsidR="007C3DBC" w:rsidRDefault="007C3DBC" w:rsidP="008303AE">
      <w:pPr>
        <w:jc w:val="left"/>
        <w:rPr>
          <w:b/>
          <w:bCs/>
          <w:u w:val="single"/>
        </w:rPr>
      </w:pPr>
      <w:r w:rsidRPr="007C3DBC">
        <w:rPr>
          <w:b/>
          <w:bCs/>
          <w:u w:val="single"/>
        </w:rPr>
        <w:t>Cargos em Substituição</w:t>
      </w:r>
    </w:p>
    <w:p w14:paraId="78BF23DE" w14:textId="24190782" w:rsidR="007C3DBC" w:rsidRDefault="007C3DBC" w:rsidP="008303AE">
      <w:pPr>
        <w:jc w:val="left"/>
      </w:pPr>
      <w:r>
        <w:t xml:space="preserve">EE </w:t>
      </w:r>
      <w:r w:rsidR="00C06A9C" w:rsidRPr="00C06A9C">
        <w:t xml:space="preserve">Blanca </w:t>
      </w:r>
      <w:proofErr w:type="spellStart"/>
      <w:r w:rsidR="00C06A9C" w:rsidRPr="00C06A9C">
        <w:t>Zwicker</w:t>
      </w:r>
      <w:proofErr w:type="spellEnd"/>
      <w:r w:rsidR="00C06A9C" w:rsidRPr="00C06A9C">
        <w:t xml:space="preserve"> Simões</w:t>
      </w:r>
    </w:p>
    <w:p w14:paraId="44073CDB" w14:textId="25A79A48" w:rsidR="008303AE" w:rsidRDefault="007C3DBC" w:rsidP="008303AE">
      <w:pPr>
        <w:jc w:val="left"/>
      </w:pPr>
      <w:r>
        <w:t xml:space="preserve">EE </w:t>
      </w:r>
      <w:r w:rsidR="00C06A9C">
        <w:t>Branca de Castro do Canto e Mello</w:t>
      </w:r>
    </w:p>
    <w:p w14:paraId="2160E60E" w14:textId="2E49189E" w:rsidR="00C06A9C" w:rsidRDefault="00C06A9C" w:rsidP="008303AE">
      <w:pPr>
        <w:jc w:val="left"/>
      </w:pPr>
      <w:r>
        <w:t xml:space="preserve">EE </w:t>
      </w:r>
      <w:r w:rsidRPr="00C06A9C">
        <w:t xml:space="preserve">Heróis da </w:t>
      </w:r>
      <w:proofErr w:type="spellStart"/>
      <w:r w:rsidRPr="00C06A9C">
        <w:t>Feb</w:t>
      </w:r>
      <w:proofErr w:type="spellEnd"/>
    </w:p>
    <w:p w14:paraId="22E44742" w14:textId="0B141787" w:rsidR="00C06A9C" w:rsidRDefault="00C06A9C" w:rsidP="008303AE">
      <w:pPr>
        <w:jc w:val="left"/>
      </w:pPr>
      <w:r>
        <w:t xml:space="preserve">EE </w:t>
      </w:r>
      <w:r w:rsidRPr="00C06A9C">
        <w:t xml:space="preserve">João Clímaco Silva </w:t>
      </w:r>
      <w:proofErr w:type="spellStart"/>
      <w:r w:rsidRPr="00C06A9C">
        <w:t>Kruse</w:t>
      </w:r>
      <w:proofErr w:type="spellEnd"/>
    </w:p>
    <w:p w14:paraId="670EBF3E" w14:textId="3131B8B5" w:rsidR="00110B9C" w:rsidRDefault="00DA4502" w:rsidP="008303AE">
      <w:pPr>
        <w:ind w:left="567" w:firstLine="0"/>
      </w:pPr>
      <w:r>
        <w:br/>
      </w:r>
      <w:r w:rsidR="00110B9C">
        <w:t>II – DISPOSIÇÕES PRELIMINARES</w:t>
      </w:r>
    </w:p>
    <w:p w14:paraId="3BCB8E68" w14:textId="77777777" w:rsidR="00110B9C" w:rsidRDefault="00110B9C" w:rsidP="00110B9C">
      <w:r>
        <w:t>2.1. O candidato interessado em concorrer a uma das vagas deverá atender aos seguintes requisitos:</w:t>
      </w:r>
    </w:p>
    <w:p w14:paraId="0B23004E" w14:textId="77777777" w:rsidR="00110B9C" w:rsidRDefault="00110B9C" w:rsidP="008303AE">
      <w:pPr>
        <w:ind w:left="567" w:firstLine="0"/>
      </w:pPr>
      <w:r>
        <w:t>2.1.1.  Ser Diretor de Escola/Diretor Escolar ou professor (efetivo ou ocupante de função-atividade) do Quadro de Magistério desta Secretaria;</w:t>
      </w:r>
    </w:p>
    <w:p w14:paraId="58CF5F9D" w14:textId="77777777" w:rsidR="00110B9C" w:rsidRDefault="00110B9C" w:rsidP="00110B9C">
      <w:r>
        <w:t>2.1.2. Atender aos requisitos para os seguintes cargos:</w:t>
      </w:r>
    </w:p>
    <w:p w14:paraId="2693FB7A" w14:textId="77777777" w:rsidR="00110B9C" w:rsidRDefault="00110B9C" w:rsidP="008303AE">
      <w:pPr>
        <w:ind w:left="567" w:firstLine="0"/>
      </w:pPr>
      <w:r>
        <w:t>2.1.2.1. Diretor de Escola, conforme disposto no Anexo III da Lei Complementar nº 836, de 30 de dezembro de 1997;</w:t>
      </w:r>
    </w:p>
    <w:p w14:paraId="16235150" w14:textId="77777777" w:rsidR="00110B9C" w:rsidRDefault="00110B9C" w:rsidP="008303AE">
      <w:pPr>
        <w:ind w:left="567" w:firstLine="0"/>
      </w:pPr>
      <w:r>
        <w:t>2.1.2.2. Diretor Escolar, conforme disposto no Anexo V da Lei Complementar nº 1.374, de março de 2022.</w:t>
      </w:r>
    </w:p>
    <w:p w14:paraId="63F3234E" w14:textId="77777777" w:rsidR="00110B9C" w:rsidRDefault="00110B9C" w:rsidP="00110B9C">
      <w:r>
        <w:t>2.1.3. Não possuir antecedentes funcionais desabonadores;</w:t>
      </w:r>
    </w:p>
    <w:p w14:paraId="019E5EDA" w14:textId="77777777" w:rsidR="00110B9C" w:rsidRDefault="00110B9C" w:rsidP="00110B9C">
      <w:r>
        <w:t>2.1.4. Estar em pleno gozo dos direitos políticos;</w:t>
      </w:r>
    </w:p>
    <w:p w14:paraId="33A979CF" w14:textId="77777777" w:rsidR="00110B9C" w:rsidRDefault="00110B9C" w:rsidP="00110B9C">
      <w:r>
        <w:t>2.1.5. Estar regularizado junto às obrigações eleitorais e militares (quando aplicável);</w:t>
      </w:r>
    </w:p>
    <w:p w14:paraId="07B2BEEA" w14:textId="77777777" w:rsidR="00110B9C" w:rsidRDefault="00110B9C" w:rsidP="00110B9C">
      <w:r>
        <w:t>2.1.6. Não ter sido penalizado em Processo Administrativo Disciplinar nos últimos 5 (cinco) anos;</w:t>
      </w:r>
    </w:p>
    <w:p w14:paraId="6F52C546" w14:textId="163733BE" w:rsidR="00110B9C" w:rsidRDefault="00110B9C" w:rsidP="00110B9C">
      <w:r>
        <w:t>2.1.7</w:t>
      </w:r>
      <w:r w:rsidR="004A650B">
        <w:t>.</w:t>
      </w:r>
      <w:r w:rsidR="00F23673">
        <w:t xml:space="preserve"> </w:t>
      </w:r>
      <w:r w:rsidR="004A650B">
        <w:t>T</w:t>
      </w:r>
      <w:r>
        <w:t>er realizado o Curso Programa de Desenvolvimento de Liderança - PDL - 1ª ou 2ª Edição/2023.</w:t>
      </w:r>
    </w:p>
    <w:p w14:paraId="556701B5" w14:textId="220BA08F" w:rsidR="00110B9C" w:rsidRDefault="00E13060" w:rsidP="00110B9C">
      <w:r>
        <w:br/>
        <w:t xml:space="preserve">          </w:t>
      </w:r>
      <w:r w:rsidR="00110B9C">
        <w:t xml:space="preserve"> III - DAS ETAPAS</w:t>
      </w:r>
    </w:p>
    <w:p w14:paraId="6BB954F1" w14:textId="09EFAE9A" w:rsidR="00110B9C" w:rsidRDefault="00110B9C" w:rsidP="00110B9C">
      <w:r>
        <w:t xml:space="preserve">3.1. O processo para preenchimento das vagas ocorrerá no período </w:t>
      </w:r>
      <w:r w:rsidRPr="00866D8E">
        <w:rPr>
          <w:color w:val="000000" w:themeColor="text1"/>
        </w:rPr>
        <w:t xml:space="preserve">de </w:t>
      </w:r>
      <w:r w:rsidR="007624B4" w:rsidRPr="00955027">
        <w:rPr>
          <w:b/>
          <w:bCs/>
          <w:color w:val="000000" w:themeColor="text1"/>
        </w:rPr>
        <w:t>05</w:t>
      </w:r>
      <w:r w:rsidR="007D4B97" w:rsidRPr="00955027">
        <w:rPr>
          <w:b/>
          <w:bCs/>
          <w:color w:val="000000" w:themeColor="text1"/>
        </w:rPr>
        <w:t>/</w:t>
      </w:r>
      <w:r w:rsidR="00B37AD3" w:rsidRPr="00955027">
        <w:rPr>
          <w:b/>
          <w:bCs/>
          <w:color w:val="000000" w:themeColor="text1"/>
        </w:rPr>
        <w:t>05</w:t>
      </w:r>
      <w:r w:rsidR="007D4B97" w:rsidRPr="00955027">
        <w:rPr>
          <w:b/>
          <w:bCs/>
          <w:color w:val="000000" w:themeColor="text1"/>
        </w:rPr>
        <w:t>/202</w:t>
      </w:r>
      <w:r w:rsidR="00B37AD3" w:rsidRPr="00955027">
        <w:rPr>
          <w:b/>
          <w:bCs/>
          <w:color w:val="000000" w:themeColor="text1"/>
        </w:rPr>
        <w:t>5</w:t>
      </w:r>
      <w:r w:rsidRPr="00866D8E">
        <w:rPr>
          <w:color w:val="000000" w:themeColor="text1"/>
        </w:rPr>
        <w:t xml:space="preserve"> a </w:t>
      </w:r>
      <w:r w:rsidR="00FB72AA" w:rsidRPr="00955027">
        <w:rPr>
          <w:b/>
          <w:bCs/>
          <w:color w:val="000000" w:themeColor="text1"/>
        </w:rPr>
        <w:t>16</w:t>
      </w:r>
      <w:r w:rsidR="00FB72AA" w:rsidRPr="00955027">
        <w:rPr>
          <w:b/>
          <w:bCs/>
          <w:color w:val="000000" w:themeColor="text1"/>
        </w:rPr>
        <w:t>/05/2025</w:t>
      </w:r>
      <w:r w:rsidRPr="00955027">
        <w:rPr>
          <w:color w:val="000000" w:themeColor="text1"/>
        </w:rPr>
        <w:t xml:space="preserve">, </w:t>
      </w:r>
      <w:r>
        <w:t>na diretoria de ensino, considerando as seguintes etapas:</w:t>
      </w:r>
    </w:p>
    <w:p w14:paraId="3FFC99BC" w14:textId="4BDE9339" w:rsidR="00110B9C" w:rsidRDefault="00110B9C" w:rsidP="00110B9C">
      <w:r>
        <w:t xml:space="preserve">3.2 – Etapa 1 – Inscrição – Período de </w:t>
      </w:r>
      <w:r w:rsidR="00985202">
        <w:rPr>
          <w:b/>
          <w:bCs/>
          <w:color w:val="auto"/>
        </w:rPr>
        <w:t>05</w:t>
      </w:r>
      <w:r w:rsidR="009A036B">
        <w:rPr>
          <w:b/>
          <w:bCs/>
          <w:color w:val="auto"/>
        </w:rPr>
        <w:t>/0</w:t>
      </w:r>
      <w:r w:rsidR="00985202">
        <w:rPr>
          <w:b/>
          <w:bCs/>
          <w:color w:val="auto"/>
        </w:rPr>
        <w:t>5</w:t>
      </w:r>
      <w:r w:rsidR="009A036B">
        <w:rPr>
          <w:b/>
          <w:bCs/>
          <w:color w:val="auto"/>
        </w:rPr>
        <w:t>/2025</w:t>
      </w:r>
      <w:r w:rsidRPr="00BD7885">
        <w:rPr>
          <w:b/>
          <w:bCs/>
          <w:color w:val="auto"/>
        </w:rPr>
        <w:t xml:space="preserve"> até </w:t>
      </w:r>
      <w:r w:rsidR="00985202">
        <w:rPr>
          <w:b/>
          <w:bCs/>
          <w:color w:val="auto"/>
        </w:rPr>
        <w:t>0</w:t>
      </w:r>
      <w:r w:rsidR="00B37AD3">
        <w:rPr>
          <w:b/>
          <w:bCs/>
          <w:color w:val="auto"/>
        </w:rPr>
        <w:t>8</w:t>
      </w:r>
      <w:r w:rsidR="008303AE">
        <w:rPr>
          <w:b/>
          <w:bCs/>
          <w:color w:val="auto"/>
        </w:rPr>
        <w:t>/</w:t>
      </w:r>
      <w:r w:rsidR="009A036B">
        <w:rPr>
          <w:b/>
          <w:bCs/>
          <w:color w:val="auto"/>
        </w:rPr>
        <w:t>0</w:t>
      </w:r>
      <w:r w:rsidR="00985202">
        <w:rPr>
          <w:b/>
          <w:bCs/>
          <w:color w:val="auto"/>
        </w:rPr>
        <w:t>5</w:t>
      </w:r>
      <w:r w:rsidR="008303AE">
        <w:rPr>
          <w:b/>
          <w:bCs/>
          <w:color w:val="auto"/>
        </w:rPr>
        <w:t>/202</w:t>
      </w:r>
      <w:r w:rsidR="009A036B">
        <w:rPr>
          <w:b/>
          <w:bCs/>
          <w:color w:val="auto"/>
        </w:rPr>
        <w:t>5</w:t>
      </w:r>
      <w:r w:rsidRPr="00BD7885">
        <w:rPr>
          <w:b/>
          <w:bCs/>
          <w:color w:val="auto"/>
        </w:rPr>
        <w:t>.</w:t>
      </w:r>
    </w:p>
    <w:p w14:paraId="58A2A89F" w14:textId="6569E2DD" w:rsidR="00110B9C" w:rsidRDefault="00110B9C" w:rsidP="00110B9C">
      <w:pPr>
        <w:rPr>
          <w:color w:val="auto"/>
        </w:rPr>
      </w:pPr>
      <w:r>
        <w:t xml:space="preserve">3.2.1. O docente (titular de cargo ou ocupante de função-atividade) ou Diretor de Escola ou Escolar, de qualquer Diretoria de Ensino da Secretaria de Estado da Educação, poderá participar do processo de </w:t>
      </w:r>
      <w:r w:rsidRPr="006D7684">
        <w:rPr>
          <w:color w:val="auto"/>
        </w:rPr>
        <w:t xml:space="preserve">seleção, </w:t>
      </w:r>
      <w:r w:rsidRPr="00CE3877">
        <w:rPr>
          <w:color w:val="auto"/>
        </w:rPr>
        <w:t xml:space="preserve">através do </w:t>
      </w:r>
      <w:r w:rsidR="00001009" w:rsidRPr="00CE3877">
        <w:rPr>
          <w:color w:val="auto"/>
        </w:rPr>
        <w:t>link:</w:t>
      </w:r>
    </w:p>
    <w:p w14:paraId="76F833F2" w14:textId="04C9EEE7" w:rsidR="001D3D14" w:rsidRDefault="001D3D14" w:rsidP="00110B9C">
      <w:hyperlink r:id="rId7" w:history="1">
        <w:r w:rsidRPr="00ED7B8A">
          <w:rPr>
            <w:rStyle w:val="Hyperlink"/>
          </w:rPr>
          <w:t>https://docs.google.com/forms/d/e/1</w:t>
        </w:r>
        <w:r w:rsidRPr="00ED7B8A">
          <w:rPr>
            <w:rStyle w:val="Hyperlink"/>
          </w:rPr>
          <w:t>FAIpQLSfFiWrPs7B-YT1VqKQ-qikuBvuvSj0OU1exw30S4jR2tBZO-Q/viewform</w:t>
        </w:r>
      </w:hyperlink>
    </w:p>
    <w:p w14:paraId="732BC81B" w14:textId="77777777" w:rsidR="00110B9C" w:rsidRDefault="00110B9C" w:rsidP="00110B9C">
      <w:r>
        <w:lastRenderedPageBreak/>
        <w:t>3.2.2. No momento de inscrição, os requisitos de experiência e de formação serão apurados automaticamente, de acordo com os dados do Cadastro da Secretaria da Educação.</w:t>
      </w:r>
    </w:p>
    <w:p w14:paraId="71A8A6AC" w14:textId="77777777" w:rsidR="00110B9C" w:rsidRDefault="00110B9C" w:rsidP="00110B9C">
      <w:r>
        <w:t>3.2.3. No caso de Diretor de Escola ou Escolar titulares de cargo, os candidatos não precisarão apresentar nenhum documento comprobatório de experiência ou de formação.</w:t>
      </w:r>
    </w:p>
    <w:p w14:paraId="6E0EFFDB" w14:textId="4428BC49" w:rsidR="00110B9C" w:rsidRPr="00387DF4" w:rsidRDefault="00110B9C" w:rsidP="00110B9C">
      <w:pPr>
        <w:rPr>
          <w:color w:val="000000" w:themeColor="text1"/>
        </w:rPr>
      </w:pPr>
      <w:r w:rsidRPr="00387DF4">
        <w:rPr>
          <w:color w:val="000000" w:themeColor="text1"/>
        </w:rPr>
        <w:t xml:space="preserve">3.2.4. Os docentes, que na apuração prevista no item 3.2.2 deste edital, não preencherem os requisitos, mas possuem os documentos comprobatórios, poderão </w:t>
      </w:r>
      <w:r w:rsidR="00866D8E">
        <w:rPr>
          <w:color w:val="000000" w:themeColor="text1"/>
        </w:rPr>
        <w:t>apresentá-los nesta Diretoria de Ensino - NAD</w:t>
      </w:r>
      <w:r w:rsidRPr="00387DF4">
        <w:rPr>
          <w:color w:val="000000" w:themeColor="text1"/>
        </w:rPr>
        <w:t xml:space="preserve">, </w:t>
      </w:r>
      <w:r w:rsidR="001A46FA" w:rsidRPr="00387DF4">
        <w:rPr>
          <w:color w:val="000000" w:themeColor="text1"/>
        </w:rPr>
        <w:t xml:space="preserve">até </w:t>
      </w:r>
      <w:r w:rsidR="001A46FA" w:rsidRPr="00FB72AA">
        <w:rPr>
          <w:color w:val="000000" w:themeColor="text1"/>
        </w:rPr>
        <w:t xml:space="preserve">as </w:t>
      </w:r>
      <w:r w:rsidR="001A46FA" w:rsidRPr="00FB72AA">
        <w:rPr>
          <w:b/>
          <w:bCs/>
          <w:color w:val="000000" w:themeColor="text1"/>
        </w:rPr>
        <w:t>1</w:t>
      </w:r>
      <w:r w:rsidR="00866D8E" w:rsidRPr="00FB72AA">
        <w:rPr>
          <w:b/>
          <w:bCs/>
          <w:color w:val="000000" w:themeColor="text1"/>
        </w:rPr>
        <w:t>0</w:t>
      </w:r>
      <w:r w:rsidR="001A46FA" w:rsidRPr="00FB72AA">
        <w:rPr>
          <w:b/>
          <w:bCs/>
          <w:color w:val="000000" w:themeColor="text1"/>
        </w:rPr>
        <w:t xml:space="preserve">h do dia </w:t>
      </w:r>
      <w:r w:rsidR="00866D8E" w:rsidRPr="00FB72AA">
        <w:rPr>
          <w:b/>
          <w:bCs/>
          <w:color w:val="000000" w:themeColor="text1"/>
        </w:rPr>
        <w:t>07</w:t>
      </w:r>
      <w:r w:rsidR="00EF5F3E" w:rsidRPr="00FB72AA">
        <w:rPr>
          <w:b/>
          <w:bCs/>
          <w:color w:val="000000" w:themeColor="text1"/>
        </w:rPr>
        <w:t>/</w:t>
      </w:r>
      <w:r w:rsidR="00866D8E" w:rsidRPr="00FB72AA">
        <w:rPr>
          <w:b/>
          <w:bCs/>
          <w:color w:val="000000" w:themeColor="text1"/>
        </w:rPr>
        <w:t>05</w:t>
      </w:r>
      <w:r w:rsidR="001A46FA" w:rsidRPr="00FB72AA">
        <w:rPr>
          <w:b/>
          <w:bCs/>
          <w:color w:val="000000" w:themeColor="text1"/>
        </w:rPr>
        <w:t>/202</w:t>
      </w:r>
      <w:r w:rsidR="00866D8E" w:rsidRPr="00FB72AA">
        <w:rPr>
          <w:b/>
          <w:bCs/>
          <w:color w:val="000000" w:themeColor="text1"/>
        </w:rPr>
        <w:t>5</w:t>
      </w:r>
      <w:r w:rsidR="001A46FA" w:rsidRPr="00FB72AA">
        <w:rPr>
          <w:color w:val="000000" w:themeColor="text1"/>
        </w:rPr>
        <w:t>,</w:t>
      </w:r>
      <w:r w:rsidR="001A46FA" w:rsidRPr="00387DF4">
        <w:rPr>
          <w:color w:val="000000" w:themeColor="text1"/>
        </w:rPr>
        <w:t xml:space="preserve"> </w:t>
      </w:r>
      <w:r w:rsidRPr="00387DF4">
        <w:rPr>
          <w:color w:val="000000" w:themeColor="text1"/>
        </w:rPr>
        <w:t xml:space="preserve">para fins de atualização de cadastro e prosseguimento de sua inscrição.  </w:t>
      </w:r>
    </w:p>
    <w:p w14:paraId="00CD9D68" w14:textId="5E28D710" w:rsidR="00110B9C" w:rsidRPr="00FB72AA" w:rsidRDefault="00110B9C" w:rsidP="00110B9C">
      <w:pPr>
        <w:rPr>
          <w:color w:val="000000" w:themeColor="text1"/>
        </w:rPr>
      </w:pPr>
      <w:r w:rsidRPr="00FB72AA">
        <w:rPr>
          <w:color w:val="000000" w:themeColor="text1"/>
        </w:rPr>
        <w:t>3.2.</w:t>
      </w:r>
      <w:r w:rsidR="00955027">
        <w:rPr>
          <w:color w:val="000000" w:themeColor="text1"/>
        </w:rPr>
        <w:t>5</w:t>
      </w:r>
      <w:r w:rsidRPr="00FB72AA">
        <w:rPr>
          <w:color w:val="000000" w:themeColor="text1"/>
        </w:rPr>
        <w:t xml:space="preserve"> Para comprovação da realização do curso Programa de Desenvolvimento de Liderança - PDL, anexar o certificado de conclusão emitido pela EFAPE. Caso tenha concluído a 2a Edição/2023 do curso, anexar o histórico de participação apresentado no site da EFAPE.</w:t>
      </w:r>
    </w:p>
    <w:p w14:paraId="38DFDBE6" w14:textId="347EA02E" w:rsidR="00110B9C" w:rsidRPr="00FB72AA" w:rsidRDefault="00110B9C" w:rsidP="00110B9C">
      <w:pPr>
        <w:rPr>
          <w:color w:val="000000" w:themeColor="text1"/>
        </w:rPr>
      </w:pPr>
      <w:r w:rsidRPr="00FB72AA">
        <w:rPr>
          <w:color w:val="000000" w:themeColor="text1"/>
        </w:rPr>
        <w:t>3.2.</w:t>
      </w:r>
      <w:r w:rsidR="00955027">
        <w:rPr>
          <w:color w:val="000000" w:themeColor="text1"/>
        </w:rPr>
        <w:t>6</w:t>
      </w:r>
      <w:r w:rsidRPr="00FB72AA">
        <w:rPr>
          <w:color w:val="000000" w:themeColor="text1"/>
        </w:rPr>
        <w:t xml:space="preserve"> Na hipótese mencionada no item 3.2.4 deste edital, a diretoria de ensino terá </w:t>
      </w:r>
      <w:r w:rsidR="00866D8E" w:rsidRPr="00FB72AA">
        <w:rPr>
          <w:color w:val="000000" w:themeColor="text1"/>
        </w:rPr>
        <w:t>24</w:t>
      </w:r>
      <w:r w:rsidRPr="00FB72AA">
        <w:rPr>
          <w:color w:val="000000" w:themeColor="text1"/>
        </w:rPr>
        <w:t xml:space="preserve"> (</w:t>
      </w:r>
      <w:r w:rsidR="00866D8E" w:rsidRPr="00FB72AA">
        <w:rPr>
          <w:color w:val="000000" w:themeColor="text1"/>
        </w:rPr>
        <w:t>vinte e quatro</w:t>
      </w:r>
      <w:r w:rsidRPr="00FB72AA">
        <w:rPr>
          <w:color w:val="000000" w:themeColor="text1"/>
        </w:rPr>
        <w:t xml:space="preserve">) </w:t>
      </w:r>
      <w:r w:rsidR="00866D8E" w:rsidRPr="00FB72AA">
        <w:rPr>
          <w:color w:val="000000" w:themeColor="text1"/>
        </w:rPr>
        <w:t>horas</w:t>
      </w:r>
      <w:r w:rsidRPr="00FB72AA">
        <w:rPr>
          <w:color w:val="000000" w:themeColor="text1"/>
        </w:rPr>
        <w:t xml:space="preserve"> para deferir ou indeferir o pedido de atualização proposta pelo candidato.</w:t>
      </w:r>
    </w:p>
    <w:p w14:paraId="53C708B9" w14:textId="72DF9AF6" w:rsidR="00110B9C" w:rsidRPr="00FB72AA" w:rsidRDefault="00110B9C" w:rsidP="00110B9C">
      <w:pPr>
        <w:rPr>
          <w:color w:val="000000" w:themeColor="text1"/>
        </w:rPr>
      </w:pPr>
      <w:r w:rsidRPr="00FB72AA">
        <w:rPr>
          <w:color w:val="000000" w:themeColor="text1"/>
        </w:rPr>
        <w:t>3.2.</w:t>
      </w:r>
      <w:r w:rsidR="00955027">
        <w:rPr>
          <w:color w:val="000000" w:themeColor="text1"/>
        </w:rPr>
        <w:t>7</w:t>
      </w:r>
      <w:r w:rsidRPr="00FB72AA">
        <w:rPr>
          <w:color w:val="000000" w:themeColor="text1"/>
        </w:rPr>
        <w:t xml:space="preserve"> Do indeferimento da diretoria de ensino, caberá recurso.</w:t>
      </w:r>
    </w:p>
    <w:p w14:paraId="7DE22C68" w14:textId="77D9507B" w:rsidR="00BD7885" w:rsidRPr="00FB72AA" w:rsidRDefault="00110B9C" w:rsidP="00110B9C">
      <w:pPr>
        <w:rPr>
          <w:color w:val="000000" w:themeColor="text1"/>
        </w:rPr>
      </w:pPr>
      <w:r w:rsidRPr="00FB72AA">
        <w:rPr>
          <w:color w:val="000000" w:themeColor="text1"/>
        </w:rPr>
        <w:t>3.2.</w:t>
      </w:r>
      <w:r w:rsidR="00955027">
        <w:rPr>
          <w:color w:val="000000" w:themeColor="text1"/>
        </w:rPr>
        <w:t>8</w:t>
      </w:r>
      <w:r w:rsidRPr="00FB72AA">
        <w:rPr>
          <w:color w:val="000000" w:themeColor="text1"/>
        </w:rPr>
        <w:t xml:space="preserve"> Interposição de Recurso</w:t>
      </w:r>
      <w:r w:rsidR="00D963CA" w:rsidRPr="00FB72AA">
        <w:rPr>
          <w:color w:val="000000" w:themeColor="text1"/>
        </w:rPr>
        <w:t xml:space="preserve"> até às </w:t>
      </w:r>
      <w:r w:rsidR="00FB72AA" w:rsidRPr="00FB72AA">
        <w:rPr>
          <w:b/>
          <w:bCs/>
          <w:color w:val="000000" w:themeColor="text1"/>
        </w:rPr>
        <w:t>17</w:t>
      </w:r>
      <w:r w:rsidR="00D963CA" w:rsidRPr="00FB72AA">
        <w:rPr>
          <w:b/>
          <w:bCs/>
          <w:color w:val="000000" w:themeColor="text1"/>
        </w:rPr>
        <w:t>h</w:t>
      </w:r>
      <w:r w:rsidR="00FB72AA" w:rsidRPr="00FB72AA">
        <w:rPr>
          <w:b/>
          <w:bCs/>
          <w:color w:val="000000" w:themeColor="text1"/>
        </w:rPr>
        <w:t>00</w:t>
      </w:r>
      <w:r w:rsidR="00D963CA" w:rsidRPr="00FB72AA">
        <w:rPr>
          <w:color w:val="000000" w:themeColor="text1"/>
        </w:rPr>
        <w:t xml:space="preserve"> do dia </w:t>
      </w:r>
      <w:r w:rsidR="0080579E" w:rsidRPr="00FB72AA">
        <w:rPr>
          <w:b/>
          <w:bCs/>
          <w:color w:val="000000" w:themeColor="text1"/>
        </w:rPr>
        <w:t>1</w:t>
      </w:r>
      <w:r w:rsidR="00866D8E" w:rsidRPr="00FB72AA">
        <w:rPr>
          <w:b/>
          <w:bCs/>
          <w:color w:val="000000" w:themeColor="text1"/>
        </w:rPr>
        <w:t>2</w:t>
      </w:r>
      <w:r w:rsidR="0080579E" w:rsidRPr="00FB72AA">
        <w:rPr>
          <w:b/>
          <w:bCs/>
          <w:color w:val="000000" w:themeColor="text1"/>
        </w:rPr>
        <w:t>/</w:t>
      </w:r>
      <w:r w:rsidR="00FB72AA" w:rsidRPr="00FB72AA">
        <w:rPr>
          <w:b/>
          <w:bCs/>
          <w:color w:val="000000" w:themeColor="text1"/>
        </w:rPr>
        <w:t>05</w:t>
      </w:r>
      <w:r w:rsidR="003701B1" w:rsidRPr="00FB72AA">
        <w:rPr>
          <w:b/>
          <w:bCs/>
          <w:color w:val="000000" w:themeColor="text1"/>
        </w:rPr>
        <w:t>/202</w:t>
      </w:r>
      <w:r w:rsidR="00FB72AA" w:rsidRPr="00FB72AA">
        <w:rPr>
          <w:b/>
          <w:bCs/>
          <w:color w:val="000000" w:themeColor="text1"/>
        </w:rPr>
        <w:t>5</w:t>
      </w:r>
      <w:r w:rsidR="00BD7885" w:rsidRPr="00FB72AA">
        <w:rPr>
          <w:color w:val="000000" w:themeColor="text1"/>
        </w:rPr>
        <w:t xml:space="preserve">, VIA EMAIL </w:t>
      </w:r>
      <w:hyperlink r:id="rId8" w:history="1">
        <w:r w:rsidR="00BD7885" w:rsidRPr="00FB72AA">
          <w:rPr>
            <w:rStyle w:val="Hyperlink"/>
            <w:color w:val="000000" w:themeColor="text1"/>
          </w:rPr>
          <w:t>delt5@educacao.sp.gov.br</w:t>
        </w:r>
      </w:hyperlink>
    </w:p>
    <w:p w14:paraId="6D72DB5D" w14:textId="6C79A994" w:rsidR="00110B9C" w:rsidRDefault="00BD7885" w:rsidP="00110B9C">
      <w:r w:rsidRPr="00232F02">
        <w:rPr>
          <w:color w:val="FF0000"/>
        </w:rPr>
        <w:br/>
      </w:r>
      <w:r w:rsidR="00110B9C">
        <w:t xml:space="preserve">3.3. Etapa 2 – Diretoria de Ensino – </w:t>
      </w:r>
      <w:r w:rsidR="00110B9C" w:rsidRPr="00BD7885">
        <w:rPr>
          <w:b/>
          <w:bCs/>
        </w:rPr>
        <w:t xml:space="preserve">Período de </w:t>
      </w:r>
      <w:r w:rsidR="00FB72AA">
        <w:rPr>
          <w:b/>
          <w:bCs/>
        </w:rPr>
        <w:t>14</w:t>
      </w:r>
      <w:r w:rsidR="006F096B">
        <w:rPr>
          <w:b/>
          <w:bCs/>
        </w:rPr>
        <w:t>/05/2025</w:t>
      </w:r>
      <w:r w:rsidR="003701B1">
        <w:rPr>
          <w:b/>
          <w:bCs/>
        </w:rPr>
        <w:t xml:space="preserve"> até </w:t>
      </w:r>
      <w:r w:rsidR="00FB72AA">
        <w:rPr>
          <w:b/>
          <w:bCs/>
        </w:rPr>
        <w:t>16</w:t>
      </w:r>
      <w:r w:rsidR="008303AE">
        <w:rPr>
          <w:b/>
          <w:bCs/>
        </w:rPr>
        <w:t>/</w:t>
      </w:r>
      <w:r w:rsidR="009A036B">
        <w:rPr>
          <w:b/>
          <w:bCs/>
        </w:rPr>
        <w:t>05</w:t>
      </w:r>
      <w:r w:rsidR="003701B1">
        <w:rPr>
          <w:b/>
          <w:bCs/>
        </w:rPr>
        <w:t>/202</w:t>
      </w:r>
      <w:r w:rsidR="009A036B">
        <w:rPr>
          <w:b/>
          <w:bCs/>
        </w:rPr>
        <w:t>5</w:t>
      </w:r>
    </w:p>
    <w:p w14:paraId="6A566416" w14:textId="77777777" w:rsidR="00110B9C" w:rsidRDefault="00110B9C" w:rsidP="00110B9C">
      <w:r>
        <w:t>3.3.1. Os candidatos à vaga serão submetidos a entrevista, para verificação da compatibilidade de seu perfil profissional.</w:t>
      </w:r>
    </w:p>
    <w:p w14:paraId="0F4A9003" w14:textId="30796001" w:rsidR="00110B9C" w:rsidRDefault="00110B9C" w:rsidP="00110B9C">
      <w:r>
        <w:t xml:space="preserve">3.3.2. O servidor será convocado para entrevista, visando à avaliação técnica e de competências do candidato às especificidades da vaga concorrida, cujo dia e horário serão definidos pela Diretoria de Ensino Leste </w:t>
      </w:r>
      <w:r w:rsidR="006D7684">
        <w:t>5</w:t>
      </w:r>
      <w:r>
        <w:t xml:space="preserve">, através do site </w:t>
      </w:r>
      <w:hyperlink r:id="rId9" w:history="1">
        <w:r w:rsidR="006D7684" w:rsidRPr="00A1550F">
          <w:rPr>
            <w:rStyle w:val="Hyperlink"/>
          </w:rPr>
          <w:t>https://deleste5.educacao.sp.gov.br</w:t>
        </w:r>
      </w:hyperlink>
    </w:p>
    <w:p w14:paraId="3A838BC5" w14:textId="77777777" w:rsidR="00110B9C" w:rsidRDefault="00110B9C" w:rsidP="00110B9C">
      <w:r>
        <w:t>3.3.3.  Além do disposto no item 3.3.2 deste edital, serão analisadas:</w:t>
      </w:r>
    </w:p>
    <w:p w14:paraId="6395E5BF" w14:textId="77777777" w:rsidR="00110B9C" w:rsidRDefault="00110B9C" w:rsidP="00110B9C">
      <w:r>
        <w:t>3.3.3.1. a atuação profissional em designações de suporte pedagógico anteriores a que esteja concorrendo;</w:t>
      </w:r>
    </w:p>
    <w:p w14:paraId="089BC0C8" w14:textId="77777777" w:rsidR="00110B9C" w:rsidRDefault="00110B9C" w:rsidP="00110B9C">
      <w:r>
        <w:t>3.3.3.2.  a possibilidade de cumprimento da jornada de suporte pedagógico caracterizada por 40 (quarenta) horas semanais, de acordo com a necessidade da administração;</w:t>
      </w:r>
    </w:p>
    <w:p w14:paraId="5A3F7DD0" w14:textId="77777777" w:rsidR="00110B9C" w:rsidRDefault="00110B9C" w:rsidP="00110B9C">
      <w:r>
        <w:t>3.3.4. O candidato para participar dessa Etapa que dela não participar ou abandoná-la durante sua realização, será considerado(a) desistente deste Processo Seletivo</w:t>
      </w:r>
    </w:p>
    <w:p w14:paraId="50CA8780" w14:textId="15F7CF7E" w:rsidR="00110B9C" w:rsidRDefault="00110B9C" w:rsidP="00110B9C">
      <w:r>
        <w:t xml:space="preserve">3.3.5. A Diretoria de Ensino </w:t>
      </w:r>
      <w:r w:rsidR="003701B1">
        <w:t xml:space="preserve">poderá </w:t>
      </w:r>
      <w:r>
        <w:t xml:space="preserve">selecionará </w:t>
      </w:r>
      <w:r w:rsidR="003701B1">
        <w:t xml:space="preserve">até </w:t>
      </w:r>
      <w:r>
        <w:t>três candidatos por vaga, com base nas competências apresentadas na entrevista e encaminhará à Secretaria da Educação.</w:t>
      </w:r>
    </w:p>
    <w:p w14:paraId="04BD2BC5" w14:textId="77777777" w:rsidR="00110B9C" w:rsidRDefault="00110B9C" w:rsidP="00110B9C">
      <w:r>
        <w:t>3.4 – Etapa 3 - Secretaria de Educação – (Período a definir)</w:t>
      </w:r>
    </w:p>
    <w:p w14:paraId="6844D81D" w14:textId="77777777" w:rsidR="00110B9C" w:rsidRDefault="00110B9C" w:rsidP="00110B9C">
      <w:r>
        <w:t>3.4.1. Os três candidatos selecionados serão submetidos a entrevista com a Secretaria da Educação e análise de vídeo de observação de sala de aula, visando identificar suas habilidades de liderança e capacidade de avaliação pedagógica.</w:t>
      </w:r>
    </w:p>
    <w:p w14:paraId="3423CF8A" w14:textId="77777777" w:rsidR="00110B9C" w:rsidRDefault="00110B9C" w:rsidP="00110B9C">
      <w:r>
        <w:t>3.4.2. Pela Secretaria da Educação, será realizada a análise sobre:</w:t>
      </w:r>
    </w:p>
    <w:p w14:paraId="5CDDB666" w14:textId="77777777" w:rsidR="00110B9C" w:rsidRDefault="00110B9C" w:rsidP="00110B9C">
      <w:r>
        <w:t>3.4.2.1. a conduta funcional e assiduidade, em razão da relevância social das atribuições a serem desempenhadas;</w:t>
      </w:r>
    </w:p>
    <w:p w14:paraId="40AB5C05" w14:textId="77777777" w:rsidR="00110B9C" w:rsidRDefault="00110B9C" w:rsidP="00110B9C">
      <w:r>
        <w:t>3.4.2.2. o histórico funcional e de curriculum vitae.</w:t>
      </w:r>
    </w:p>
    <w:p w14:paraId="08F5F40D" w14:textId="77777777" w:rsidR="00110B9C" w:rsidRDefault="00110B9C" w:rsidP="00110B9C">
      <w:r>
        <w:t>3.4.3. Com base nas avaliações, o candidato final será selecionado para o cargo de Diretor de Escola ou Diretor Escolar.</w:t>
      </w:r>
    </w:p>
    <w:p w14:paraId="5EA04E18" w14:textId="77777777" w:rsidR="00110B9C" w:rsidRDefault="00110B9C" w:rsidP="00110B9C">
      <w:r>
        <w:t>3.4.4. O candidato aprovado para participar dessa etapa que dela não participar ou abandoná-la durante sua realização, será considerado(a) desistente deste Processo Seletivo.</w:t>
      </w:r>
    </w:p>
    <w:p w14:paraId="46E0D179" w14:textId="77777777" w:rsidR="00110B9C" w:rsidRDefault="00110B9C" w:rsidP="00110B9C">
      <w:r>
        <w:t>3.5.  Etapa 4 - Verificação Final e Aprovação do Dirigente Regional de Ensino</w:t>
      </w:r>
    </w:p>
    <w:p w14:paraId="39D0F83B" w14:textId="77777777" w:rsidR="00110B9C" w:rsidRDefault="00110B9C" w:rsidP="00110B9C">
      <w:r>
        <w:lastRenderedPageBreak/>
        <w:t>O candidato final selecionado passará por uma última verificação de elegibilidade e competências pelo Dirigente Regional de Ensino.</w:t>
      </w:r>
    </w:p>
    <w:p w14:paraId="20CFD124" w14:textId="77777777" w:rsidR="00110B9C" w:rsidRDefault="00110B9C" w:rsidP="00110B9C">
      <w:r>
        <w:t xml:space="preserve"> </w:t>
      </w:r>
    </w:p>
    <w:p w14:paraId="5F972685" w14:textId="77777777" w:rsidR="00110B9C" w:rsidRDefault="00110B9C" w:rsidP="00110B9C">
      <w:r>
        <w:t>IV - DOS RESULTADOS:</w:t>
      </w:r>
    </w:p>
    <w:p w14:paraId="44ADB15B" w14:textId="55199E33" w:rsidR="00110B9C" w:rsidRDefault="00110B9C" w:rsidP="00110B9C">
      <w:r>
        <w:t>4.1. Os resultados do processo seletivo serão divulgados por meio de publicação no site desta Diretoria</w:t>
      </w:r>
      <w:r w:rsidR="001F58E3">
        <w:t xml:space="preserve"> Regional</w:t>
      </w:r>
      <w:r>
        <w:t xml:space="preserve"> de Ensino: </w:t>
      </w:r>
      <w:hyperlink r:id="rId10" w:history="1">
        <w:r w:rsidR="001F58E3" w:rsidRPr="00A1550F">
          <w:rPr>
            <w:rStyle w:val="Hyperlink"/>
          </w:rPr>
          <w:t>https://deleste5.educacao.sp.gov.br</w:t>
        </w:r>
      </w:hyperlink>
    </w:p>
    <w:p w14:paraId="5679BF42" w14:textId="77777777" w:rsidR="00110B9C" w:rsidRDefault="00110B9C" w:rsidP="00110B9C">
      <w:r>
        <w:t>4.2. Os candidatos que atenderam aos requisitos mínimos e foram aprovados em etapas anteriores, mas não foram selecionados para a vaga de Diretor de Escola ou Diretor Escola, são inseridos no Banco de Talentos.</w:t>
      </w:r>
    </w:p>
    <w:p w14:paraId="17AB2098" w14:textId="77777777" w:rsidR="00110B9C" w:rsidRDefault="00110B9C" w:rsidP="00110B9C">
      <w:r>
        <w:t>4.3. Esses candidatos podem ser considerados para futuras oportunidades de vagas de Diretor de Escola ou Diretor Escolar.</w:t>
      </w:r>
    </w:p>
    <w:p w14:paraId="1B0E23FD" w14:textId="77777777" w:rsidR="00110B9C" w:rsidRDefault="00110B9C" w:rsidP="00110B9C">
      <w:r>
        <w:t xml:space="preserve"> </w:t>
      </w:r>
    </w:p>
    <w:p w14:paraId="0887604E" w14:textId="77777777" w:rsidR="00110B9C" w:rsidRDefault="00110B9C" w:rsidP="00110B9C">
      <w:r>
        <w:t>V - DA DESIGNAÇÃO:</w:t>
      </w:r>
    </w:p>
    <w:p w14:paraId="4C863713" w14:textId="77777777" w:rsidR="00110B9C" w:rsidRDefault="00110B9C" w:rsidP="00110B9C">
      <w:r>
        <w:t>5.1. Os candidatos selecionados serão designados para o cargo de Diretor de Escola (substituição) ou Diretor Escolar (substituição ou cargo vago) pelo Dirigente Regional de Ensino, cuja data de início do exercício deve constar na portaria de designação.</w:t>
      </w:r>
    </w:p>
    <w:p w14:paraId="53FBAA38" w14:textId="77777777" w:rsidR="00110B9C" w:rsidRDefault="00110B9C" w:rsidP="00110B9C">
      <w:r>
        <w:t>5.2. O candidato terá exaurido os direitos decorrentes da sua designação quando:</w:t>
      </w:r>
    </w:p>
    <w:p w14:paraId="78BE09C5" w14:textId="77777777" w:rsidR="00110B9C" w:rsidRDefault="00110B9C" w:rsidP="00110B9C">
      <w:r>
        <w:t>5.2.1. deixar de comparecer na data, horário e local estabelecidos na convocação, seja qual for o motivo alegado;</w:t>
      </w:r>
    </w:p>
    <w:p w14:paraId="2D89CC32" w14:textId="77777777" w:rsidR="00110B9C" w:rsidRDefault="00110B9C" w:rsidP="00110B9C">
      <w:r>
        <w:t>5.2.2. não aceitar as condições ou documentos estabelecidos para o exercício do cargo.</w:t>
      </w:r>
    </w:p>
    <w:p w14:paraId="1A6B56EF" w14:textId="77777777" w:rsidR="00110B9C" w:rsidRDefault="00110B9C" w:rsidP="00110B9C">
      <w:r>
        <w:t xml:space="preserve"> </w:t>
      </w:r>
    </w:p>
    <w:p w14:paraId="22F2CE37" w14:textId="77777777" w:rsidR="00110B9C" w:rsidRDefault="00110B9C" w:rsidP="00110B9C">
      <w:r>
        <w:t>VI - DAS DISPOSIÇÕES FINAIS:</w:t>
      </w:r>
    </w:p>
    <w:p w14:paraId="57DDE115" w14:textId="77777777" w:rsidR="00110B9C" w:rsidRDefault="00110B9C" w:rsidP="00110B9C">
      <w:r>
        <w:t>6.1. A inscrição do candidato implicará a aceitação das normas estabelecidas neste edital.</w:t>
      </w:r>
    </w:p>
    <w:p w14:paraId="7610B8F1" w14:textId="77777777" w:rsidR="00110B9C" w:rsidRDefault="00110B9C" w:rsidP="00110B9C">
      <w:r>
        <w:t>6.2. O candidato que não atender aos requisitos estabelecidos será eliminado do processo.</w:t>
      </w:r>
    </w:p>
    <w:p w14:paraId="7A93FF57" w14:textId="77777777" w:rsidR="00110B9C" w:rsidRDefault="00110B9C" w:rsidP="00110B9C">
      <w:r>
        <w:t>6.3. É de responsabilidade do candidato a veracidade das informações prestadas e a apresentação dos documentos solicitados no edital.</w:t>
      </w:r>
    </w:p>
    <w:p w14:paraId="1AB7AE4F" w14:textId="77777777" w:rsidR="00110B9C" w:rsidRDefault="00110B9C" w:rsidP="00110B9C">
      <w:r>
        <w:t>6.4. O não comparecimento ou não participação do candidato nas etapas do processo implicará sua eliminação.</w:t>
      </w:r>
    </w:p>
    <w:p w14:paraId="13A6D05D" w14:textId="77777777" w:rsidR="00110B9C" w:rsidRDefault="00110B9C" w:rsidP="00110B9C">
      <w:r>
        <w:t>6.5. As disposições deste Edital estarão sujeitas a adequações que respeitem quaisquer alterações de dispositivos legais supervenientes.</w:t>
      </w:r>
    </w:p>
    <w:p w14:paraId="01943417" w14:textId="77777777" w:rsidR="00110B9C" w:rsidRDefault="00110B9C" w:rsidP="00110B9C">
      <w:r>
        <w:t>6.6. Este edital entra em vigor na data de sua publicação.</w:t>
      </w:r>
    </w:p>
    <w:p w14:paraId="1279299C" w14:textId="6FB766FC" w:rsidR="00B7148C" w:rsidRPr="00110B9C" w:rsidRDefault="00B7148C" w:rsidP="00110B9C"/>
    <w:sectPr w:rsidR="00B7148C" w:rsidRPr="00110B9C" w:rsidSect="001C44C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DAAF" w14:textId="77777777" w:rsidR="00ED7F54" w:rsidRDefault="00ED7F54" w:rsidP="00AC4AA0">
      <w:r>
        <w:separator/>
      </w:r>
    </w:p>
  </w:endnote>
  <w:endnote w:type="continuationSeparator" w:id="0">
    <w:p w14:paraId="12707127" w14:textId="77777777" w:rsidR="00ED7F54" w:rsidRDefault="00ED7F54" w:rsidP="00AC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0628" w14:textId="77777777" w:rsidR="00ED7F54" w:rsidRDefault="00ED7F54" w:rsidP="00AC4AA0">
      <w:r>
        <w:separator/>
      </w:r>
    </w:p>
  </w:footnote>
  <w:footnote w:type="continuationSeparator" w:id="0">
    <w:p w14:paraId="0D046066" w14:textId="77777777" w:rsidR="00ED7F54" w:rsidRDefault="00ED7F54" w:rsidP="00AC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4"/>
      <w:gridCol w:w="8302"/>
    </w:tblGrid>
    <w:tr w:rsidR="00AC4AA0" w14:paraId="5CD37616" w14:textId="77777777" w:rsidTr="0045520A">
      <w:trPr>
        <w:trHeight w:val="1128"/>
      </w:trPr>
      <w:tc>
        <w:tcPr>
          <w:tcW w:w="865" w:type="pct"/>
          <w:vAlign w:val="center"/>
        </w:tcPr>
        <w:p w14:paraId="704E6155" w14:textId="77777777" w:rsidR="00AC4AA0" w:rsidRDefault="00AC4AA0" w:rsidP="00AC4AA0">
          <w:pPr>
            <w:spacing w:line="276" w:lineRule="auto"/>
            <w:jc w:val="center"/>
            <w:rPr>
              <w:rFonts w:ascii="Arial" w:hAnsi="Arial"/>
              <w:b/>
              <w:i/>
            </w:rPr>
          </w:pPr>
          <w:r>
            <w:rPr>
              <w:noProof/>
            </w:rPr>
            <w:drawing>
              <wp:inline distT="0" distB="0" distL="0" distR="0" wp14:anchorId="37661571" wp14:editId="625155A8">
                <wp:extent cx="776177" cy="899847"/>
                <wp:effectExtent l="0" t="0" r="5080" b="0"/>
                <wp:docPr id="1" name="Imagem 1" descr="Image result for brasÃ£o estado 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brasÃ£o estado 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155" cy="95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pct"/>
          <w:vAlign w:val="center"/>
        </w:tcPr>
        <w:p w14:paraId="09F8E089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6020C9">
            <w:rPr>
              <w:rFonts w:ascii="Arial" w:hAnsi="Arial" w:cs="Arial"/>
              <w:b/>
              <w:sz w:val="32"/>
              <w:szCs w:val="28"/>
            </w:rPr>
            <w:t>GOVERNO DO ESTADO DE SÃO PAULO</w:t>
          </w:r>
        </w:p>
        <w:p w14:paraId="2BCA958D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6"/>
            </w:rPr>
          </w:pPr>
          <w:r w:rsidRPr="006020C9">
            <w:rPr>
              <w:rFonts w:ascii="Arial" w:hAnsi="Arial" w:cs="Arial"/>
              <w:b/>
              <w:sz w:val="28"/>
              <w:szCs w:val="26"/>
            </w:rPr>
            <w:t>SECRETARIA DE ESTADO DA EDUCAÇÃO</w:t>
          </w:r>
        </w:p>
        <w:p w14:paraId="15D81B64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sz w:val="28"/>
            </w:rPr>
          </w:pPr>
          <w:r w:rsidRPr="006020C9">
            <w:rPr>
              <w:rFonts w:ascii="Arial" w:hAnsi="Arial" w:cs="Arial"/>
            </w:rPr>
            <w:t>Diretoria de Ensino da Região Leste 5 – DER LT5</w:t>
          </w:r>
        </w:p>
        <w:p w14:paraId="1E9F84A7" w14:textId="77777777" w:rsidR="00AC4AA0" w:rsidRPr="00A43F5F" w:rsidRDefault="00AC4AA0" w:rsidP="00AC4AA0">
          <w:pPr>
            <w:pStyle w:val="Ttulo1"/>
            <w:spacing w:line="276" w:lineRule="auto"/>
            <w:jc w:val="center"/>
            <w:rPr>
              <w:rFonts w:cs="Arial"/>
              <w:b w:val="0"/>
              <w:i/>
              <w:sz w:val="20"/>
              <w:szCs w:val="20"/>
            </w:rPr>
          </w:pPr>
          <w:r w:rsidRPr="00A43F5F">
            <w:rPr>
              <w:rFonts w:cs="Arial"/>
              <w:b w:val="0"/>
              <w:sz w:val="20"/>
              <w:szCs w:val="20"/>
            </w:rPr>
            <w:t>Rua Celso de Azevedo Marques, 502 – Mooca – São Paulo – SP Fone:2602-1240</w:t>
          </w:r>
        </w:p>
        <w:p w14:paraId="68B0AC6B" w14:textId="77777777" w:rsidR="00AC4AA0" w:rsidRDefault="00AC4AA0" w:rsidP="00AC4AA0">
          <w:pPr>
            <w:spacing w:line="276" w:lineRule="auto"/>
            <w:jc w:val="center"/>
            <w:rPr>
              <w:rFonts w:ascii="Arial" w:hAnsi="Arial"/>
              <w:b/>
              <w:i/>
            </w:rPr>
          </w:pPr>
          <w:r w:rsidRPr="00A43F5F">
            <w:rPr>
              <w:rFonts w:ascii="Arial" w:hAnsi="Arial" w:cs="Arial"/>
              <w:sz w:val="20"/>
              <w:szCs w:val="20"/>
            </w:rPr>
            <w:t xml:space="preserve">E-mail: </w:t>
          </w:r>
          <w:r w:rsidRPr="00A43F5F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delt5@educac</w:t>
          </w:r>
          <w:r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a</w:t>
          </w:r>
          <w:r w:rsidRPr="00A43F5F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o.sp.gov.br</w:t>
          </w:r>
          <w:r w:rsidRPr="00A43F5F">
            <w:rPr>
              <w:rFonts w:ascii="Arial" w:hAnsi="Arial" w:cs="Arial"/>
              <w:sz w:val="20"/>
              <w:szCs w:val="20"/>
            </w:rPr>
            <w:t xml:space="preserve"> - site: http//deleste5.educacao.sp.gov.br</w:t>
          </w:r>
        </w:p>
      </w:tc>
    </w:tr>
  </w:tbl>
  <w:p w14:paraId="47A59604" w14:textId="77777777" w:rsidR="00AC4AA0" w:rsidRPr="00AC4AA0" w:rsidRDefault="00AC4AA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71D73"/>
    <w:multiLevelType w:val="hybridMultilevel"/>
    <w:tmpl w:val="002CF10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4525551D"/>
    <w:multiLevelType w:val="hybridMultilevel"/>
    <w:tmpl w:val="EE00F648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49DB19CE"/>
    <w:multiLevelType w:val="hybridMultilevel"/>
    <w:tmpl w:val="52E2061C"/>
    <w:lvl w:ilvl="0" w:tplc="C5168A0C">
      <w:start w:val="1"/>
      <w:numFmt w:val="lowerLetter"/>
      <w:pStyle w:val="SubLista"/>
      <w:lvlText w:val="%1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4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060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6A3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64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24E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654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431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CB8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AA41C3"/>
    <w:multiLevelType w:val="hybridMultilevel"/>
    <w:tmpl w:val="39A83AF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6A7545F5"/>
    <w:multiLevelType w:val="hybridMultilevel"/>
    <w:tmpl w:val="3A4AAB2C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6E155F9E"/>
    <w:multiLevelType w:val="multilevel"/>
    <w:tmpl w:val="04E4F67E"/>
    <w:lvl w:ilvl="0">
      <w:start w:val="1"/>
      <w:numFmt w:val="decimal"/>
      <w:pStyle w:val="ListaNumerad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 w16cid:durableId="1646083409">
    <w:abstractNumId w:val="2"/>
  </w:num>
  <w:num w:numId="2" w16cid:durableId="1141538436">
    <w:abstractNumId w:val="5"/>
  </w:num>
  <w:num w:numId="3" w16cid:durableId="255525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60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254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938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191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166258">
    <w:abstractNumId w:val="2"/>
    <w:lvlOverride w:ilvl="0">
      <w:startOverride w:val="1"/>
    </w:lvlOverride>
  </w:num>
  <w:num w:numId="9" w16cid:durableId="1808236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332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5192909">
    <w:abstractNumId w:val="2"/>
    <w:lvlOverride w:ilvl="0">
      <w:startOverride w:val="1"/>
    </w:lvlOverride>
  </w:num>
  <w:num w:numId="12" w16cid:durableId="147795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9503317">
    <w:abstractNumId w:val="2"/>
    <w:lvlOverride w:ilvl="0">
      <w:startOverride w:val="1"/>
    </w:lvlOverride>
  </w:num>
  <w:num w:numId="14" w16cid:durableId="716127524">
    <w:abstractNumId w:val="2"/>
    <w:lvlOverride w:ilvl="0">
      <w:startOverride w:val="1"/>
    </w:lvlOverride>
  </w:num>
  <w:num w:numId="15" w16cid:durableId="485511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4734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3571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273214">
    <w:abstractNumId w:val="2"/>
    <w:lvlOverride w:ilvl="0">
      <w:startOverride w:val="1"/>
    </w:lvlOverride>
  </w:num>
  <w:num w:numId="19" w16cid:durableId="2137134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9309728">
    <w:abstractNumId w:val="2"/>
    <w:lvlOverride w:ilvl="0">
      <w:startOverride w:val="1"/>
    </w:lvlOverride>
  </w:num>
  <w:num w:numId="21" w16cid:durableId="1807158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496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1769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0289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1245017">
    <w:abstractNumId w:val="1"/>
  </w:num>
  <w:num w:numId="26" w16cid:durableId="874267536">
    <w:abstractNumId w:val="0"/>
  </w:num>
  <w:num w:numId="27" w16cid:durableId="188837040">
    <w:abstractNumId w:val="3"/>
  </w:num>
  <w:num w:numId="28" w16cid:durableId="134225981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E"/>
    <w:rsid w:val="00001009"/>
    <w:rsid w:val="00040BF8"/>
    <w:rsid w:val="00055308"/>
    <w:rsid w:val="00060A59"/>
    <w:rsid w:val="000655FE"/>
    <w:rsid w:val="00070735"/>
    <w:rsid w:val="0007124A"/>
    <w:rsid w:val="0009030B"/>
    <w:rsid w:val="000B5556"/>
    <w:rsid w:val="000C4656"/>
    <w:rsid w:val="000C58E0"/>
    <w:rsid w:val="000C673A"/>
    <w:rsid w:val="00106377"/>
    <w:rsid w:val="0010792C"/>
    <w:rsid w:val="00110B9C"/>
    <w:rsid w:val="00174FDA"/>
    <w:rsid w:val="001A3429"/>
    <w:rsid w:val="001A46FA"/>
    <w:rsid w:val="001C44CE"/>
    <w:rsid w:val="001D0492"/>
    <w:rsid w:val="001D3D14"/>
    <w:rsid w:val="001F51EB"/>
    <w:rsid w:val="001F58E3"/>
    <w:rsid w:val="001F5ACB"/>
    <w:rsid w:val="00232F02"/>
    <w:rsid w:val="0024773B"/>
    <w:rsid w:val="002515C6"/>
    <w:rsid w:val="00267E0D"/>
    <w:rsid w:val="00292825"/>
    <w:rsid w:val="002A7A68"/>
    <w:rsid w:val="002B4093"/>
    <w:rsid w:val="002B414C"/>
    <w:rsid w:val="002C033B"/>
    <w:rsid w:val="00317702"/>
    <w:rsid w:val="00334007"/>
    <w:rsid w:val="003343F0"/>
    <w:rsid w:val="003464B0"/>
    <w:rsid w:val="00350D1D"/>
    <w:rsid w:val="003701B1"/>
    <w:rsid w:val="00387DF4"/>
    <w:rsid w:val="00391C89"/>
    <w:rsid w:val="003D2627"/>
    <w:rsid w:val="0040301A"/>
    <w:rsid w:val="00414EEE"/>
    <w:rsid w:val="00441903"/>
    <w:rsid w:val="0046152E"/>
    <w:rsid w:val="00462509"/>
    <w:rsid w:val="00490ED5"/>
    <w:rsid w:val="00495788"/>
    <w:rsid w:val="004A3FA9"/>
    <w:rsid w:val="004A650B"/>
    <w:rsid w:val="004B6ECA"/>
    <w:rsid w:val="0052553B"/>
    <w:rsid w:val="00572728"/>
    <w:rsid w:val="00573C1F"/>
    <w:rsid w:val="005B62C5"/>
    <w:rsid w:val="005C3BDD"/>
    <w:rsid w:val="00601DD3"/>
    <w:rsid w:val="006409F1"/>
    <w:rsid w:val="00651486"/>
    <w:rsid w:val="00662F98"/>
    <w:rsid w:val="00665A6D"/>
    <w:rsid w:val="00674811"/>
    <w:rsid w:val="006949A4"/>
    <w:rsid w:val="006A3276"/>
    <w:rsid w:val="006A7027"/>
    <w:rsid w:val="006B17EF"/>
    <w:rsid w:val="006C64D7"/>
    <w:rsid w:val="006D7684"/>
    <w:rsid w:val="006E0007"/>
    <w:rsid w:val="006F096B"/>
    <w:rsid w:val="007061D2"/>
    <w:rsid w:val="00746E7C"/>
    <w:rsid w:val="007521C1"/>
    <w:rsid w:val="00757F27"/>
    <w:rsid w:val="007624B4"/>
    <w:rsid w:val="0079637A"/>
    <w:rsid w:val="007B319E"/>
    <w:rsid w:val="007C3DBC"/>
    <w:rsid w:val="007C6CFD"/>
    <w:rsid w:val="007D4B97"/>
    <w:rsid w:val="007E0BBF"/>
    <w:rsid w:val="007E390E"/>
    <w:rsid w:val="007F2024"/>
    <w:rsid w:val="007F7373"/>
    <w:rsid w:val="0080579E"/>
    <w:rsid w:val="00811FD0"/>
    <w:rsid w:val="00820FA2"/>
    <w:rsid w:val="008303AE"/>
    <w:rsid w:val="00835B4F"/>
    <w:rsid w:val="00866D8E"/>
    <w:rsid w:val="008B6B77"/>
    <w:rsid w:val="008D3297"/>
    <w:rsid w:val="008E157E"/>
    <w:rsid w:val="009061E6"/>
    <w:rsid w:val="00921711"/>
    <w:rsid w:val="009246E9"/>
    <w:rsid w:val="00941E57"/>
    <w:rsid w:val="00955027"/>
    <w:rsid w:val="0097342E"/>
    <w:rsid w:val="00985202"/>
    <w:rsid w:val="009964AF"/>
    <w:rsid w:val="009A036B"/>
    <w:rsid w:val="009A6F5A"/>
    <w:rsid w:val="009C21E9"/>
    <w:rsid w:val="009E1B88"/>
    <w:rsid w:val="009E37B5"/>
    <w:rsid w:val="009E5221"/>
    <w:rsid w:val="009F5397"/>
    <w:rsid w:val="009F71A3"/>
    <w:rsid w:val="00A07F65"/>
    <w:rsid w:val="00A872DD"/>
    <w:rsid w:val="00A90FF6"/>
    <w:rsid w:val="00AA2FCF"/>
    <w:rsid w:val="00AA6256"/>
    <w:rsid w:val="00AC4AA0"/>
    <w:rsid w:val="00AD60F3"/>
    <w:rsid w:val="00AF40DE"/>
    <w:rsid w:val="00B024AB"/>
    <w:rsid w:val="00B16131"/>
    <w:rsid w:val="00B37AD3"/>
    <w:rsid w:val="00B52401"/>
    <w:rsid w:val="00B7148C"/>
    <w:rsid w:val="00BB798C"/>
    <w:rsid w:val="00BD7885"/>
    <w:rsid w:val="00BE585F"/>
    <w:rsid w:val="00C0169F"/>
    <w:rsid w:val="00C06A9C"/>
    <w:rsid w:val="00C344A8"/>
    <w:rsid w:val="00C46730"/>
    <w:rsid w:val="00C609B3"/>
    <w:rsid w:val="00C62F95"/>
    <w:rsid w:val="00C671C5"/>
    <w:rsid w:val="00C8055F"/>
    <w:rsid w:val="00CE3877"/>
    <w:rsid w:val="00D046B4"/>
    <w:rsid w:val="00D30961"/>
    <w:rsid w:val="00D33D51"/>
    <w:rsid w:val="00D727BF"/>
    <w:rsid w:val="00D963CA"/>
    <w:rsid w:val="00DA1E10"/>
    <w:rsid w:val="00DA4502"/>
    <w:rsid w:val="00DD37DF"/>
    <w:rsid w:val="00E015D9"/>
    <w:rsid w:val="00E13060"/>
    <w:rsid w:val="00E404CE"/>
    <w:rsid w:val="00E426DA"/>
    <w:rsid w:val="00E57ACE"/>
    <w:rsid w:val="00E71CC2"/>
    <w:rsid w:val="00E82444"/>
    <w:rsid w:val="00E90101"/>
    <w:rsid w:val="00E95B37"/>
    <w:rsid w:val="00EB0250"/>
    <w:rsid w:val="00ED7F54"/>
    <w:rsid w:val="00EE0F0D"/>
    <w:rsid w:val="00EF1108"/>
    <w:rsid w:val="00EF5F3E"/>
    <w:rsid w:val="00F04CF5"/>
    <w:rsid w:val="00F23673"/>
    <w:rsid w:val="00F75A45"/>
    <w:rsid w:val="00FB2656"/>
    <w:rsid w:val="00FB72AA"/>
    <w:rsid w:val="00FD4442"/>
    <w:rsid w:val="00FE0BCF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2AE9"/>
  <w15:chartTrackingRefBased/>
  <w15:docId w15:val="{5F033A32-FEBA-4CD1-A572-4D0BB12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89"/>
    <w:pPr>
      <w:spacing w:after="0" w:line="240" w:lineRule="auto"/>
      <w:ind w:right="226" w:firstLine="567"/>
      <w:jc w:val="both"/>
    </w:pPr>
    <w:rPr>
      <w:rFonts w:eastAsia="Calibri" w:cstheme="minorHAns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1C44CE"/>
    <w:pPr>
      <w:keepNext/>
      <w:keepLines/>
      <w:spacing w:after="104"/>
      <w:ind w:left="10" w:right="59" w:hanging="10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C44CE"/>
    <w:pPr>
      <w:keepNext/>
      <w:keepLines/>
      <w:spacing w:after="3"/>
      <w:ind w:left="10" w:right="56" w:hanging="10"/>
      <w:outlineLvl w:val="1"/>
    </w:pPr>
    <w:rPr>
      <w:rFonts w:ascii="Calibri" w:eastAsia="Calibri" w:hAnsi="Calibri" w:cs="Calibri"/>
      <w:b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391C89"/>
    <w:pPr>
      <w:keepNext/>
      <w:keepLines/>
      <w:spacing w:before="120" w:after="120" w:line="240" w:lineRule="auto"/>
      <w:ind w:left="284" w:hanging="11"/>
      <w:jc w:val="both"/>
      <w:outlineLvl w:val="2"/>
    </w:pPr>
    <w:rPr>
      <w:rFonts w:eastAsia="Calibri" w:cstheme="minorHAns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4CE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44CE"/>
    <w:rPr>
      <w:rFonts w:ascii="Calibri" w:eastAsia="Calibri" w:hAnsi="Calibri" w:cs="Calibri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91C89"/>
    <w:rPr>
      <w:rFonts w:eastAsia="Calibri" w:cstheme="minorHAnsi"/>
      <w:b/>
      <w:color w:val="000000"/>
      <w:lang w:eastAsia="pt-BR"/>
    </w:rPr>
  </w:style>
  <w:style w:type="table" w:customStyle="1" w:styleId="TableGrid">
    <w:name w:val="TableGrid"/>
    <w:rsid w:val="001C44C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7061D2"/>
    <w:pPr>
      <w:ind w:left="720"/>
      <w:contextualSpacing/>
    </w:pPr>
  </w:style>
  <w:style w:type="paragraph" w:customStyle="1" w:styleId="ListaNumerada">
    <w:name w:val="Lista Numerada"/>
    <w:basedOn w:val="PargrafodaLista"/>
    <w:link w:val="ListaNumeradaChar"/>
    <w:qFormat/>
    <w:rsid w:val="00106377"/>
    <w:pPr>
      <w:numPr>
        <w:numId w:val="2"/>
      </w:numPr>
      <w:spacing w:before="120" w:after="120"/>
      <w:ind w:right="0"/>
      <w:contextualSpacing w:val="0"/>
    </w:pPr>
  </w:style>
  <w:style w:type="paragraph" w:customStyle="1" w:styleId="SubLista">
    <w:name w:val="SubLista"/>
    <w:basedOn w:val="PargrafodaLista"/>
    <w:link w:val="SubListaChar"/>
    <w:qFormat/>
    <w:rsid w:val="00106377"/>
    <w:pPr>
      <w:numPr>
        <w:numId w:val="1"/>
      </w:numPr>
      <w:ind w:left="284" w:firstLine="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91C89"/>
    <w:rPr>
      <w:rFonts w:eastAsia="Calibri" w:cstheme="minorHAnsi"/>
      <w:color w:val="000000"/>
      <w:sz w:val="24"/>
      <w:lang w:eastAsia="pt-BR"/>
    </w:rPr>
  </w:style>
  <w:style w:type="character" w:customStyle="1" w:styleId="ListaNumeradaChar">
    <w:name w:val="Lista Numerada Char"/>
    <w:basedOn w:val="PargrafodaListaChar"/>
    <w:link w:val="ListaNumerada"/>
    <w:rsid w:val="00106377"/>
    <w:rPr>
      <w:rFonts w:eastAsia="Calibri" w:cstheme="minorHAnsi"/>
      <w:color w:val="000000"/>
      <w:sz w:val="24"/>
      <w:lang w:eastAsia="pt-BR"/>
    </w:rPr>
  </w:style>
  <w:style w:type="character" w:customStyle="1" w:styleId="SubListaChar">
    <w:name w:val="SubLista Char"/>
    <w:basedOn w:val="PargrafodaListaChar"/>
    <w:link w:val="SubLista"/>
    <w:rsid w:val="00106377"/>
    <w:rPr>
      <w:rFonts w:eastAsia="Calibri" w:cstheme="minorHAnsi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2C03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03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C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AA0"/>
    <w:rPr>
      <w:rFonts w:eastAsia="Calibri" w:cstheme="minorHAns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AA0"/>
    <w:rPr>
      <w:rFonts w:eastAsia="Calibri" w:cstheme="minorHAnsi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6E7C"/>
    <w:pPr>
      <w:spacing w:after="0" w:line="240" w:lineRule="auto"/>
      <w:ind w:right="226" w:firstLine="567"/>
      <w:jc w:val="both"/>
    </w:pPr>
    <w:rPr>
      <w:rFonts w:eastAsia="Calibri" w:cstheme="minorHAnsi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D7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5@educacao.sp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FiWrPs7B-YT1VqKQ-qikuBvuvSj0OU1exw30S4jR2tBZO-Q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eleste5.educacao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leste5.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Burin De Camargo</dc:creator>
  <cp:keywords/>
  <dc:description/>
  <cp:lastModifiedBy>Eliana Costa Da Cruz De Negreiros</cp:lastModifiedBy>
  <cp:revision>7</cp:revision>
  <cp:lastPrinted>2023-02-22T18:57:00Z</cp:lastPrinted>
  <dcterms:created xsi:type="dcterms:W3CDTF">2025-04-23T19:43:00Z</dcterms:created>
  <dcterms:modified xsi:type="dcterms:W3CDTF">2025-04-30T20:16:00Z</dcterms:modified>
</cp:coreProperties>
</file>