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74CE4" w14:textId="2B637ECC" w:rsidR="004F2513" w:rsidRDefault="007F1A7C" w:rsidP="007F1A7C">
      <w:pPr>
        <w:jc w:val="center"/>
        <w:rPr>
          <w:b/>
          <w:bCs/>
          <w:sz w:val="28"/>
          <w:szCs w:val="28"/>
        </w:rPr>
      </w:pPr>
      <w:r w:rsidRPr="007F1A7C">
        <w:rPr>
          <w:b/>
          <w:bCs/>
          <w:sz w:val="28"/>
          <w:szCs w:val="28"/>
        </w:rPr>
        <w:t>ATA DE VALIDAÇÃO DA ELEIÇÃO DA COORDENAÇÃO GREMISTA – 2025</w:t>
      </w:r>
    </w:p>
    <w:p w14:paraId="5112C2A9" w14:textId="77777777" w:rsidR="003A485E" w:rsidRPr="003A485E" w:rsidRDefault="003A485E" w:rsidP="003A485E">
      <w:pPr>
        <w:spacing w:before="240" w:after="240"/>
        <w:jc w:val="both"/>
        <w:rPr>
          <w:rFonts w:eastAsia="Montserrat" w:cs="Montserrat"/>
          <w:sz w:val="20"/>
          <w:szCs w:val="20"/>
        </w:rPr>
      </w:pPr>
      <w:r w:rsidRPr="003A485E">
        <w:rPr>
          <w:rFonts w:eastAsia="Montserrat" w:cs="Montserrat"/>
          <w:sz w:val="20"/>
          <w:szCs w:val="20"/>
        </w:rPr>
        <w:t>No dia ___ de ____</w:t>
      </w:r>
      <w:r w:rsidRPr="003A485E">
        <w:rPr>
          <w:rFonts w:eastAsia="Montserrat" w:cs="Montserrat"/>
          <w:b/>
          <w:bCs/>
          <w:sz w:val="20"/>
          <w:szCs w:val="20"/>
        </w:rPr>
        <w:t>(mês)</w:t>
      </w:r>
      <w:r w:rsidRPr="003A485E">
        <w:rPr>
          <w:rFonts w:eastAsia="Montserrat" w:cs="Montserrat"/>
          <w:sz w:val="20"/>
          <w:szCs w:val="20"/>
        </w:rPr>
        <w:t>____ de ____</w:t>
      </w:r>
      <w:r w:rsidRPr="003A485E">
        <w:rPr>
          <w:rFonts w:eastAsia="Montserrat" w:cs="Montserrat"/>
          <w:b/>
          <w:bCs/>
          <w:sz w:val="20"/>
          <w:szCs w:val="20"/>
        </w:rPr>
        <w:t>(ano)</w:t>
      </w:r>
      <w:r w:rsidRPr="003A485E">
        <w:rPr>
          <w:rFonts w:eastAsia="Montserrat" w:cs="Montserrat"/>
          <w:sz w:val="20"/>
          <w:szCs w:val="20"/>
        </w:rPr>
        <w:t>____, ocorreram as eleições para a Coordenação do Grêmio Estudantil da Escola _____ (</w:t>
      </w:r>
      <w:r w:rsidRPr="003A485E">
        <w:rPr>
          <w:rFonts w:eastAsia="Montserrat" w:cs="Montserrat"/>
          <w:b/>
          <w:bCs/>
          <w:sz w:val="20"/>
          <w:szCs w:val="20"/>
        </w:rPr>
        <w:t>nome da escola) _</w:t>
      </w:r>
      <w:r w:rsidRPr="003A485E">
        <w:rPr>
          <w:rFonts w:eastAsia="Montserrat" w:cs="Montserrat"/>
          <w:sz w:val="20"/>
          <w:szCs w:val="20"/>
        </w:rPr>
        <w:t>___. Os candidatos inscritos concorreram aos seguintes cargos:</w:t>
      </w:r>
    </w:p>
    <w:p w14:paraId="57C2A1D6" w14:textId="77777777" w:rsidR="003A485E" w:rsidRPr="003A485E" w:rsidRDefault="003A485E" w:rsidP="003A485E">
      <w:pPr>
        <w:pStyle w:val="PargrafodaLista"/>
        <w:numPr>
          <w:ilvl w:val="0"/>
          <w:numId w:val="1"/>
        </w:numPr>
        <w:spacing w:after="0"/>
        <w:jc w:val="both"/>
        <w:rPr>
          <w:rFonts w:eastAsia="Montserrat" w:cs="Montserrat"/>
          <w:color w:val="000000" w:themeColor="text1"/>
          <w:sz w:val="20"/>
          <w:szCs w:val="20"/>
        </w:rPr>
      </w:pPr>
      <w:r w:rsidRPr="003A485E">
        <w:rPr>
          <w:rFonts w:eastAsia="Montserrat" w:cs="Montserrat"/>
          <w:color w:val="000000" w:themeColor="text1"/>
          <w:sz w:val="20"/>
          <w:szCs w:val="20"/>
        </w:rPr>
        <w:t>I – Coordenador Geral;</w:t>
      </w:r>
    </w:p>
    <w:p w14:paraId="60C783C7" w14:textId="77777777" w:rsidR="003A485E" w:rsidRPr="003A485E" w:rsidRDefault="003A485E" w:rsidP="003A485E">
      <w:pPr>
        <w:pStyle w:val="PargrafodaLista"/>
        <w:numPr>
          <w:ilvl w:val="0"/>
          <w:numId w:val="1"/>
        </w:numPr>
        <w:spacing w:before="240" w:after="240"/>
        <w:jc w:val="both"/>
        <w:rPr>
          <w:rFonts w:eastAsia="Montserrat" w:cs="Montserrat"/>
          <w:color w:val="000000" w:themeColor="text1"/>
          <w:sz w:val="20"/>
          <w:szCs w:val="20"/>
        </w:rPr>
      </w:pPr>
      <w:r w:rsidRPr="003A485E">
        <w:rPr>
          <w:rFonts w:eastAsia="Montserrat" w:cs="Montserrat"/>
          <w:color w:val="000000" w:themeColor="text1"/>
          <w:sz w:val="20"/>
          <w:szCs w:val="20"/>
        </w:rPr>
        <w:t>II - Coordenador Comunitário;</w:t>
      </w:r>
    </w:p>
    <w:p w14:paraId="61175EDB" w14:textId="77777777" w:rsidR="003A485E" w:rsidRPr="003A485E" w:rsidRDefault="003A485E" w:rsidP="003A485E">
      <w:pPr>
        <w:pStyle w:val="PargrafodaLista"/>
        <w:numPr>
          <w:ilvl w:val="0"/>
          <w:numId w:val="1"/>
        </w:numPr>
        <w:spacing w:before="240" w:after="240"/>
        <w:jc w:val="both"/>
        <w:rPr>
          <w:rFonts w:eastAsia="Montserrat" w:cs="Montserrat"/>
          <w:color w:val="000000" w:themeColor="text1"/>
          <w:sz w:val="20"/>
          <w:szCs w:val="20"/>
        </w:rPr>
      </w:pPr>
      <w:r w:rsidRPr="003A485E">
        <w:rPr>
          <w:rFonts w:eastAsia="Montserrat" w:cs="Montserrat"/>
          <w:color w:val="000000" w:themeColor="text1"/>
          <w:sz w:val="20"/>
          <w:szCs w:val="20"/>
        </w:rPr>
        <w:t>III – Coordenador de Convivência Escolar;</w:t>
      </w:r>
    </w:p>
    <w:p w14:paraId="589ED12C" w14:textId="77777777" w:rsidR="003A485E" w:rsidRPr="003A485E" w:rsidRDefault="003A485E" w:rsidP="003A485E">
      <w:pPr>
        <w:pStyle w:val="PargrafodaLista"/>
        <w:numPr>
          <w:ilvl w:val="0"/>
          <w:numId w:val="1"/>
        </w:numPr>
        <w:spacing w:before="240" w:after="240"/>
        <w:jc w:val="both"/>
        <w:rPr>
          <w:rFonts w:eastAsia="Montserrat" w:cs="Montserrat"/>
          <w:color w:val="000000" w:themeColor="text1"/>
          <w:sz w:val="20"/>
          <w:szCs w:val="20"/>
        </w:rPr>
      </w:pPr>
      <w:r w:rsidRPr="003A485E">
        <w:rPr>
          <w:rFonts w:eastAsia="Montserrat" w:cs="Montserrat"/>
          <w:color w:val="000000" w:themeColor="text1"/>
          <w:sz w:val="20"/>
          <w:szCs w:val="20"/>
        </w:rPr>
        <w:t>IV – Coordenador de Articulação Gremista;</w:t>
      </w:r>
    </w:p>
    <w:p w14:paraId="5FCB681D" w14:textId="77777777" w:rsidR="003A485E" w:rsidRPr="003A485E" w:rsidRDefault="003A485E" w:rsidP="003A485E">
      <w:pPr>
        <w:pStyle w:val="PargrafodaLista"/>
        <w:numPr>
          <w:ilvl w:val="0"/>
          <w:numId w:val="1"/>
        </w:numPr>
        <w:spacing w:before="240" w:after="240"/>
        <w:jc w:val="both"/>
        <w:rPr>
          <w:rFonts w:eastAsia="Montserrat" w:cs="Montserrat"/>
          <w:color w:val="000000" w:themeColor="text1"/>
          <w:sz w:val="20"/>
          <w:szCs w:val="20"/>
        </w:rPr>
      </w:pPr>
      <w:r w:rsidRPr="003A485E">
        <w:rPr>
          <w:rFonts w:eastAsia="Montserrat" w:cs="Montserrat"/>
          <w:color w:val="000000" w:themeColor="text1"/>
          <w:sz w:val="20"/>
          <w:szCs w:val="20"/>
        </w:rPr>
        <w:t>V - Coordenadores Artístico;</w:t>
      </w:r>
    </w:p>
    <w:p w14:paraId="1966064A" w14:textId="77777777" w:rsidR="003A485E" w:rsidRPr="003A485E" w:rsidRDefault="003A485E" w:rsidP="003A485E">
      <w:pPr>
        <w:pStyle w:val="PargrafodaLista"/>
        <w:numPr>
          <w:ilvl w:val="0"/>
          <w:numId w:val="1"/>
        </w:numPr>
        <w:spacing w:before="240" w:after="240"/>
        <w:jc w:val="both"/>
        <w:rPr>
          <w:rFonts w:eastAsia="Montserrat" w:cs="Montserrat"/>
          <w:color w:val="000000" w:themeColor="text1"/>
          <w:sz w:val="20"/>
          <w:szCs w:val="20"/>
        </w:rPr>
      </w:pPr>
      <w:r w:rsidRPr="003A485E">
        <w:rPr>
          <w:rFonts w:eastAsia="Montserrat" w:cs="Montserrat"/>
          <w:color w:val="000000" w:themeColor="text1"/>
          <w:sz w:val="20"/>
          <w:szCs w:val="20"/>
        </w:rPr>
        <w:t>VI - Coordenador Desportivo;</w:t>
      </w:r>
    </w:p>
    <w:p w14:paraId="7A0C11FB" w14:textId="77777777" w:rsidR="003A485E" w:rsidRPr="003A485E" w:rsidRDefault="003A485E" w:rsidP="003A485E">
      <w:pPr>
        <w:pStyle w:val="PargrafodaLista"/>
        <w:numPr>
          <w:ilvl w:val="0"/>
          <w:numId w:val="1"/>
        </w:numPr>
        <w:spacing w:before="240" w:after="240"/>
        <w:jc w:val="both"/>
        <w:rPr>
          <w:rFonts w:eastAsia="Montserrat" w:cs="Montserrat"/>
          <w:b/>
          <w:bCs/>
          <w:color w:val="000000" w:themeColor="text1"/>
          <w:sz w:val="20"/>
          <w:szCs w:val="20"/>
        </w:rPr>
      </w:pPr>
      <w:r w:rsidRPr="003A485E">
        <w:rPr>
          <w:rFonts w:eastAsia="Montserrat" w:cs="Montserrat"/>
          <w:color w:val="000000" w:themeColor="text1"/>
          <w:sz w:val="20"/>
          <w:szCs w:val="20"/>
        </w:rPr>
        <w:t>VII - Coordenador de Saúde e Sustentabilidade;</w:t>
      </w:r>
    </w:p>
    <w:p w14:paraId="3C1AC6DD" w14:textId="77777777" w:rsidR="003A485E" w:rsidRPr="003A485E" w:rsidRDefault="003A485E" w:rsidP="003A485E">
      <w:pPr>
        <w:pStyle w:val="PargrafodaLista"/>
        <w:numPr>
          <w:ilvl w:val="0"/>
          <w:numId w:val="1"/>
        </w:numPr>
        <w:spacing w:before="240" w:after="240"/>
        <w:jc w:val="both"/>
        <w:rPr>
          <w:rFonts w:eastAsia="Montserrat" w:cs="Montserrat"/>
          <w:color w:val="000000" w:themeColor="text1"/>
          <w:sz w:val="20"/>
          <w:szCs w:val="20"/>
        </w:rPr>
      </w:pPr>
      <w:r w:rsidRPr="003A485E">
        <w:rPr>
          <w:rFonts w:eastAsia="Montserrat" w:cs="Montserrat"/>
          <w:color w:val="000000" w:themeColor="text1"/>
          <w:sz w:val="20"/>
          <w:szCs w:val="20"/>
        </w:rPr>
        <w:t>VIII - Coordenador de Comunicação.</w:t>
      </w:r>
    </w:p>
    <w:p w14:paraId="4BB3C36E" w14:textId="2AD99C65" w:rsidR="003A485E" w:rsidRPr="003A485E" w:rsidRDefault="003A485E" w:rsidP="003A485E">
      <w:pPr>
        <w:spacing w:before="240" w:after="240"/>
        <w:jc w:val="both"/>
        <w:rPr>
          <w:rFonts w:eastAsia="Montserrat" w:cs="Montserrat"/>
          <w:sz w:val="20"/>
          <w:szCs w:val="20"/>
        </w:rPr>
      </w:pPr>
      <w:r w:rsidRPr="003A485E">
        <w:rPr>
          <w:rFonts w:eastAsia="Montserrat" w:cs="Montserrat"/>
          <w:sz w:val="20"/>
          <w:szCs w:val="20"/>
        </w:rPr>
        <w:t>Votaram nesta eleição</w:t>
      </w:r>
      <w:r w:rsidR="007A279D">
        <w:rPr>
          <w:rFonts w:eastAsia="Montserrat" w:cs="Montserrat"/>
          <w:sz w:val="20"/>
          <w:szCs w:val="20"/>
        </w:rPr>
        <w:t xml:space="preserve"> </w:t>
      </w:r>
      <w:r w:rsidRPr="007A279D">
        <w:rPr>
          <w:rFonts w:eastAsia="Montserrat" w:cs="Montserrat"/>
          <w:b/>
          <w:bCs/>
          <w:color w:val="FF0000"/>
          <w:sz w:val="20"/>
          <w:szCs w:val="20"/>
        </w:rPr>
        <w:t>(número de estudantes</w:t>
      </w:r>
      <w:r w:rsidR="007A279D" w:rsidRPr="007A279D">
        <w:rPr>
          <w:rFonts w:eastAsia="Montserrat" w:cs="Montserrat"/>
          <w:b/>
          <w:bCs/>
          <w:color w:val="FF0000"/>
          <w:sz w:val="20"/>
          <w:szCs w:val="20"/>
        </w:rPr>
        <w:t xml:space="preserve"> que participaram da eleição</w:t>
      </w:r>
      <w:r w:rsidRPr="003A485E">
        <w:rPr>
          <w:rFonts w:eastAsia="Montserrat" w:cs="Montserrat"/>
          <w:b/>
          <w:bCs/>
          <w:sz w:val="20"/>
          <w:szCs w:val="20"/>
        </w:rPr>
        <w:t>)</w:t>
      </w:r>
      <w:r w:rsidRPr="003A485E">
        <w:rPr>
          <w:rFonts w:eastAsia="Montserrat" w:cs="Montserrat"/>
          <w:sz w:val="20"/>
          <w:szCs w:val="20"/>
        </w:rPr>
        <w:t xml:space="preserve"> estudantes regularmente matriculados nesta instituição. Foram registrados </w:t>
      </w:r>
      <w:r w:rsidR="007A279D" w:rsidRPr="007A279D">
        <w:rPr>
          <w:rFonts w:eastAsia="Montserrat" w:cs="Montserrat"/>
          <w:color w:val="FF0000"/>
          <w:sz w:val="20"/>
          <w:szCs w:val="20"/>
        </w:rPr>
        <w:t>(quantidade de votos nulos e brancos)</w:t>
      </w:r>
      <w:r w:rsidRPr="003A485E">
        <w:rPr>
          <w:rFonts w:eastAsia="Montserrat" w:cs="Montserrat"/>
          <w:sz w:val="20"/>
          <w:szCs w:val="20"/>
        </w:rPr>
        <w:t xml:space="preserve"> votos brancos e votos nulos.</w:t>
      </w:r>
    </w:p>
    <w:p w14:paraId="4A5D3AE3" w14:textId="77777777" w:rsidR="003A485E" w:rsidRDefault="003A485E" w:rsidP="003A485E">
      <w:pPr>
        <w:spacing w:before="240" w:after="240"/>
        <w:jc w:val="both"/>
        <w:rPr>
          <w:rFonts w:eastAsia="Montserrat" w:cs="Montserrat"/>
          <w:sz w:val="20"/>
          <w:szCs w:val="20"/>
        </w:rPr>
      </w:pPr>
      <w:r w:rsidRPr="003A485E">
        <w:rPr>
          <w:rFonts w:eastAsia="Montserrat" w:cs="Montserrat"/>
          <w:sz w:val="20"/>
          <w:szCs w:val="20"/>
        </w:rPr>
        <w:t>Foram eleitos para a gestão 2025, os seguintes estudantes:</w:t>
      </w:r>
    </w:p>
    <w:tbl>
      <w:tblPr>
        <w:tblStyle w:val="Tabelacomgrade"/>
        <w:tblW w:w="10248" w:type="dxa"/>
        <w:tblInd w:w="-8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6"/>
        <w:gridCol w:w="4117"/>
        <w:gridCol w:w="2715"/>
      </w:tblGrid>
      <w:tr w:rsidR="00E45794" w14:paraId="65D08C89" w14:textId="54E382D6" w:rsidTr="003902DF">
        <w:trPr>
          <w:trHeight w:val="281"/>
        </w:trPr>
        <w:tc>
          <w:tcPr>
            <w:tcW w:w="3416" w:type="dxa"/>
            <w:tcMar>
              <w:left w:w="105" w:type="dxa"/>
              <w:right w:w="105" w:type="dxa"/>
            </w:tcMar>
          </w:tcPr>
          <w:p w14:paraId="1349821E" w14:textId="77777777" w:rsidR="00E45794" w:rsidRPr="00E45794" w:rsidRDefault="00E45794" w:rsidP="00E45794">
            <w:pPr>
              <w:ind w:right="-710"/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  <w:r w:rsidRPr="00E45794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>Nome Completo:</w:t>
            </w:r>
          </w:p>
        </w:tc>
        <w:tc>
          <w:tcPr>
            <w:tcW w:w="4117" w:type="dxa"/>
            <w:tcMar>
              <w:left w:w="105" w:type="dxa"/>
              <w:right w:w="105" w:type="dxa"/>
            </w:tcMar>
          </w:tcPr>
          <w:p w14:paraId="06116EB3" w14:textId="77777777" w:rsidR="00E45794" w:rsidRPr="00E45794" w:rsidRDefault="00E45794" w:rsidP="00E45794">
            <w:pPr>
              <w:ind w:right="-710"/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  <w:r w:rsidRPr="00E45794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>Cargo/ candidatura:</w:t>
            </w:r>
          </w:p>
        </w:tc>
        <w:tc>
          <w:tcPr>
            <w:tcW w:w="2715" w:type="dxa"/>
          </w:tcPr>
          <w:p w14:paraId="371F2415" w14:textId="245B5D20" w:rsidR="00E45794" w:rsidRPr="00E45794" w:rsidRDefault="00E45794" w:rsidP="00E45794">
            <w:pPr>
              <w:ind w:right="-710"/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  <w:r w:rsidRPr="00E45794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>Turma:</w:t>
            </w:r>
          </w:p>
        </w:tc>
      </w:tr>
      <w:tr w:rsidR="00907B58" w14:paraId="20A27D84" w14:textId="72FE1B74" w:rsidTr="003902DF">
        <w:trPr>
          <w:trHeight w:val="281"/>
        </w:trPr>
        <w:tc>
          <w:tcPr>
            <w:tcW w:w="3416" w:type="dxa"/>
            <w:tcMar>
              <w:left w:w="105" w:type="dxa"/>
              <w:right w:w="105" w:type="dxa"/>
            </w:tcMar>
          </w:tcPr>
          <w:p w14:paraId="0CAC56DD" w14:textId="5ADCA5CD" w:rsidR="00907B58" w:rsidRDefault="00907B58" w:rsidP="00907B58">
            <w:pPr>
              <w:ind w:right="-710"/>
              <w:jc w:val="both"/>
              <w:rPr>
                <w:rFonts w:ascii="Montserrat" w:eastAsia="Montserrat" w:hAnsi="Montserrat" w:cs="Montserrat"/>
                <w:color w:val="000000" w:themeColor="text1"/>
              </w:rPr>
            </w:pPr>
            <w:r>
              <w:rPr>
                <w:rFonts w:ascii="Montserrat" w:eastAsia="Montserrat" w:hAnsi="Montserrat" w:cs="Montserrat"/>
                <w:color w:val="000000" w:themeColor="text1"/>
              </w:rPr>
              <w:t>Adicionar via arquivo</w:t>
            </w:r>
          </w:p>
        </w:tc>
        <w:tc>
          <w:tcPr>
            <w:tcW w:w="4117" w:type="dxa"/>
            <w:tcMar>
              <w:left w:w="105" w:type="dxa"/>
              <w:right w:w="105" w:type="dxa"/>
            </w:tcMar>
          </w:tcPr>
          <w:p w14:paraId="4A8D0FC3" w14:textId="6673B632" w:rsidR="00907B58" w:rsidRPr="00907B58" w:rsidRDefault="00907B58" w:rsidP="00907B58">
            <w:pPr>
              <w:ind w:right="-102"/>
              <w:jc w:val="both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907B5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Coordenador Geral</w:t>
            </w:r>
          </w:p>
        </w:tc>
        <w:tc>
          <w:tcPr>
            <w:tcW w:w="2715" w:type="dxa"/>
          </w:tcPr>
          <w:p w14:paraId="19701CF7" w14:textId="3699E6B6" w:rsidR="00907B58" w:rsidRDefault="00907B58" w:rsidP="00907B58">
            <w:pPr>
              <w:ind w:right="-91"/>
              <w:jc w:val="both"/>
              <w:rPr>
                <w:rFonts w:eastAsia="Montserrat" w:cs="Montserrat"/>
                <w:color w:val="000000" w:themeColor="text1"/>
              </w:rPr>
            </w:pPr>
            <w:r>
              <w:rPr>
                <w:rFonts w:ascii="Montserrat" w:eastAsia="Montserrat" w:hAnsi="Montserrat" w:cs="Montserrat"/>
                <w:color w:val="000000" w:themeColor="text1"/>
              </w:rPr>
              <w:t>Adicionar via arquivo</w:t>
            </w:r>
          </w:p>
        </w:tc>
      </w:tr>
      <w:tr w:rsidR="00907B58" w14:paraId="60B5A1E5" w14:textId="34A42535" w:rsidTr="003902DF">
        <w:trPr>
          <w:trHeight w:val="281"/>
        </w:trPr>
        <w:tc>
          <w:tcPr>
            <w:tcW w:w="3416" w:type="dxa"/>
            <w:tcMar>
              <w:left w:w="105" w:type="dxa"/>
              <w:right w:w="105" w:type="dxa"/>
            </w:tcMar>
          </w:tcPr>
          <w:p w14:paraId="14B5E3FB" w14:textId="17091FB1" w:rsidR="00907B58" w:rsidRDefault="00907B58" w:rsidP="00907B58">
            <w:pPr>
              <w:ind w:right="-710"/>
              <w:jc w:val="both"/>
              <w:rPr>
                <w:rFonts w:ascii="Montserrat" w:eastAsia="Montserrat" w:hAnsi="Montserrat" w:cs="Montserrat"/>
                <w:color w:val="000000" w:themeColor="text1"/>
              </w:rPr>
            </w:pPr>
            <w:r>
              <w:rPr>
                <w:rFonts w:ascii="Montserrat" w:eastAsia="Montserrat" w:hAnsi="Montserrat" w:cs="Montserrat"/>
                <w:color w:val="000000" w:themeColor="text1"/>
              </w:rPr>
              <w:t>Adicionar via arquivo</w:t>
            </w:r>
          </w:p>
        </w:tc>
        <w:tc>
          <w:tcPr>
            <w:tcW w:w="4117" w:type="dxa"/>
            <w:tcMar>
              <w:left w:w="105" w:type="dxa"/>
              <w:right w:w="105" w:type="dxa"/>
            </w:tcMar>
          </w:tcPr>
          <w:p w14:paraId="20F7E269" w14:textId="4C68AAF7" w:rsidR="00907B58" w:rsidRPr="00907B58" w:rsidRDefault="00907B58" w:rsidP="00907B58">
            <w:pPr>
              <w:ind w:right="-710"/>
              <w:jc w:val="both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907B5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Coordenador Comunitário</w:t>
            </w:r>
          </w:p>
        </w:tc>
        <w:tc>
          <w:tcPr>
            <w:tcW w:w="2715" w:type="dxa"/>
          </w:tcPr>
          <w:p w14:paraId="18343B1F" w14:textId="493498FA" w:rsidR="00907B58" w:rsidRDefault="00907B58" w:rsidP="00907B58">
            <w:pPr>
              <w:ind w:right="-91"/>
              <w:jc w:val="both"/>
              <w:rPr>
                <w:rFonts w:eastAsia="Montserrat" w:cs="Montserrat"/>
                <w:color w:val="000000" w:themeColor="text1"/>
              </w:rPr>
            </w:pPr>
            <w:r>
              <w:rPr>
                <w:rFonts w:ascii="Montserrat" w:eastAsia="Montserrat" w:hAnsi="Montserrat" w:cs="Montserrat"/>
                <w:color w:val="000000" w:themeColor="text1"/>
              </w:rPr>
              <w:t>Adicionar via arquivo</w:t>
            </w:r>
          </w:p>
        </w:tc>
      </w:tr>
      <w:tr w:rsidR="00907B58" w14:paraId="1BDFA568" w14:textId="3A4593A7" w:rsidTr="003902DF">
        <w:trPr>
          <w:trHeight w:val="281"/>
        </w:trPr>
        <w:tc>
          <w:tcPr>
            <w:tcW w:w="3416" w:type="dxa"/>
            <w:tcMar>
              <w:left w:w="105" w:type="dxa"/>
              <w:right w:w="105" w:type="dxa"/>
            </w:tcMar>
          </w:tcPr>
          <w:p w14:paraId="3310C088" w14:textId="48FFE4B2" w:rsidR="00907B58" w:rsidRDefault="00907B58" w:rsidP="00907B58">
            <w:pPr>
              <w:ind w:right="-710"/>
              <w:jc w:val="both"/>
              <w:rPr>
                <w:rFonts w:ascii="Montserrat" w:eastAsia="Montserrat" w:hAnsi="Montserrat" w:cs="Montserrat"/>
                <w:color w:val="000000" w:themeColor="text1"/>
              </w:rPr>
            </w:pPr>
            <w:r>
              <w:rPr>
                <w:rFonts w:ascii="Montserrat" w:eastAsia="Montserrat" w:hAnsi="Montserrat" w:cs="Montserrat"/>
                <w:color w:val="000000" w:themeColor="text1"/>
              </w:rPr>
              <w:t>Adicionar via arquivo</w:t>
            </w:r>
          </w:p>
        </w:tc>
        <w:tc>
          <w:tcPr>
            <w:tcW w:w="4117" w:type="dxa"/>
            <w:tcMar>
              <w:left w:w="105" w:type="dxa"/>
              <w:right w:w="105" w:type="dxa"/>
            </w:tcMar>
          </w:tcPr>
          <w:p w14:paraId="24B7024A" w14:textId="21DD934D" w:rsidR="00907B58" w:rsidRPr="00907B58" w:rsidRDefault="00907B58" w:rsidP="00907B58">
            <w:pPr>
              <w:ind w:right="-710"/>
              <w:jc w:val="both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907B5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Coordenador de Convivência Escolar</w:t>
            </w:r>
          </w:p>
        </w:tc>
        <w:tc>
          <w:tcPr>
            <w:tcW w:w="2715" w:type="dxa"/>
          </w:tcPr>
          <w:p w14:paraId="1A3E2D9F" w14:textId="01DD85E4" w:rsidR="00907B58" w:rsidRDefault="00907B58" w:rsidP="00907B58">
            <w:pPr>
              <w:ind w:right="-91"/>
              <w:jc w:val="both"/>
              <w:rPr>
                <w:rFonts w:eastAsia="Montserrat" w:cs="Montserrat"/>
                <w:color w:val="000000" w:themeColor="text1"/>
              </w:rPr>
            </w:pPr>
            <w:r>
              <w:rPr>
                <w:rFonts w:ascii="Montserrat" w:eastAsia="Montserrat" w:hAnsi="Montserrat" w:cs="Montserrat"/>
                <w:color w:val="000000" w:themeColor="text1"/>
              </w:rPr>
              <w:t>Adicionar via arquivo</w:t>
            </w:r>
          </w:p>
        </w:tc>
      </w:tr>
      <w:tr w:rsidR="00907B58" w14:paraId="173CDAF8" w14:textId="1EC6BE24" w:rsidTr="003902DF">
        <w:trPr>
          <w:trHeight w:val="281"/>
        </w:trPr>
        <w:tc>
          <w:tcPr>
            <w:tcW w:w="3416" w:type="dxa"/>
            <w:tcMar>
              <w:left w:w="105" w:type="dxa"/>
              <w:right w:w="105" w:type="dxa"/>
            </w:tcMar>
          </w:tcPr>
          <w:p w14:paraId="6DD9360F" w14:textId="1BF56C43" w:rsidR="00907B58" w:rsidRDefault="00907B58" w:rsidP="00907B58">
            <w:pPr>
              <w:ind w:right="-710"/>
              <w:jc w:val="both"/>
              <w:rPr>
                <w:rFonts w:ascii="Montserrat" w:eastAsia="Montserrat" w:hAnsi="Montserrat" w:cs="Montserrat"/>
                <w:color w:val="000000" w:themeColor="text1"/>
              </w:rPr>
            </w:pPr>
            <w:r>
              <w:rPr>
                <w:rFonts w:ascii="Montserrat" w:eastAsia="Montserrat" w:hAnsi="Montserrat" w:cs="Montserrat"/>
                <w:color w:val="000000" w:themeColor="text1"/>
              </w:rPr>
              <w:t>Adicionar via arquivo</w:t>
            </w:r>
          </w:p>
        </w:tc>
        <w:tc>
          <w:tcPr>
            <w:tcW w:w="4117" w:type="dxa"/>
            <w:tcMar>
              <w:left w:w="105" w:type="dxa"/>
              <w:right w:w="105" w:type="dxa"/>
            </w:tcMar>
          </w:tcPr>
          <w:p w14:paraId="40FBCEE4" w14:textId="10CCF4F2" w:rsidR="00907B58" w:rsidRPr="00907B58" w:rsidRDefault="00907B58" w:rsidP="00907B58">
            <w:pPr>
              <w:ind w:right="-710"/>
              <w:jc w:val="both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907B5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Coordenador de Articulação Gremista</w:t>
            </w:r>
          </w:p>
        </w:tc>
        <w:tc>
          <w:tcPr>
            <w:tcW w:w="2715" w:type="dxa"/>
          </w:tcPr>
          <w:p w14:paraId="49792BBE" w14:textId="2A6631DA" w:rsidR="00907B58" w:rsidRDefault="00907B58" w:rsidP="00907B58">
            <w:pPr>
              <w:ind w:right="-91"/>
              <w:jc w:val="both"/>
              <w:rPr>
                <w:rFonts w:eastAsia="Montserrat" w:cs="Montserrat"/>
                <w:color w:val="000000" w:themeColor="text1"/>
              </w:rPr>
            </w:pPr>
            <w:r>
              <w:rPr>
                <w:rFonts w:ascii="Montserrat" w:eastAsia="Montserrat" w:hAnsi="Montserrat" w:cs="Montserrat"/>
                <w:color w:val="000000" w:themeColor="text1"/>
              </w:rPr>
              <w:t>Adicionar via arquivo</w:t>
            </w:r>
          </w:p>
        </w:tc>
      </w:tr>
      <w:tr w:rsidR="00907B58" w14:paraId="215559C1" w14:textId="00EAE811" w:rsidTr="003902DF">
        <w:trPr>
          <w:trHeight w:val="281"/>
        </w:trPr>
        <w:tc>
          <w:tcPr>
            <w:tcW w:w="3416" w:type="dxa"/>
            <w:tcMar>
              <w:left w:w="105" w:type="dxa"/>
              <w:right w:w="105" w:type="dxa"/>
            </w:tcMar>
          </w:tcPr>
          <w:p w14:paraId="14A92347" w14:textId="0A3F05A1" w:rsidR="00907B58" w:rsidRDefault="00907B58" w:rsidP="00907B58">
            <w:pPr>
              <w:ind w:right="-710"/>
              <w:jc w:val="both"/>
              <w:rPr>
                <w:rFonts w:ascii="Montserrat" w:eastAsia="Montserrat" w:hAnsi="Montserrat" w:cs="Montserrat"/>
                <w:color w:val="000000" w:themeColor="text1"/>
              </w:rPr>
            </w:pPr>
            <w:r>
              <w:rPr>
                <w:rFonts w:ascii="Montserrat" w:eastAsia="Montserrat" w:hAnsi="Montserrat" w:cs="Montserrat"/>
                <w:color w:val="000000" w:themeColor="text1"/>
              </w:rPr>
              <w:t>Adicionar via arquivo</w:t>
            </w:r>
          </w:p>
        </w:tc>
        <w:tc>
          <w:tcPr>
            <w:tcW w:w="4117" w:type="dxa"/>
            <w:tcMar>
              <w:left w:w="105" w:type="dxa"/>
              <w:right w:w="105" w:type="dxa"/>
            </w:tcMar>
          </w:tcPr>
          <w:p w14:paraId="37BB23B3" w14:textId="6B4352D0" w:rsidR="00907B58" w:rsidRPr="00907B58" w:rsidRDefault="00907B58" w:rsidP="00907B58">
            <w:pPr>
              <w:ind w:right="-710"/>
              <w:jc w:val="both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907B5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Coordenadores Artístico</w:t>
            </w:r>
          </w:p>
        </w:tc>
        <w:tc>
          <w:tcPr>
            <w:tcW w:w="2715" w:type="dxa"/>
          </w:tcPr>
          <w:p w14:paraId="4ED57392" w14:textId="2D93509D" w:rsidR="00907B58" w:rsidRDefault="00907B58" w:rsidP="00907B58">
            <w:pPr>
              <w:ind w:right="-91"/>
              <w:jc w:val="both"/>
              <w:rPr>
                <w:rFonts w:eastAsia="Montserrat" w:cs="Montserrat"/>
                <w:color w:val="000000" w:themeColor="text1"/>
              </w:rPr>
            </w:pPr>
            <w:r>
              <w:rPr>
                <w:rFonts w:ascii="Montserrat" w:eastAsia="Montserrat" w:hAnsi="Montserrat" w:cs="Montserrat"/>
                <w:color w:val="000000" w:themeColor="text1"/>
              </w:rPr>
              <w:t>Adicionar via arquivo</w:t>
            </w:r>
          </w:p>
        </w:tc>
      </w:tr>
      <w:tr w:rsidR="00907B58" w14:paraId="1DCC2476" w14:textId="77777777" w:rsidTr="003902DF">
        <w:trPr>
          <w:trHeight w:val="281"/>
        </w:trPr>
        <w:tc>
          <w:tcPr>
            <w:tcW w:w="3416" w:type="dxa"/>
            <w:tcMar>
              <w:left w:w="105" w:type="dxa"/>
              <w:right w:w="105" w:type="dxa"/>
            </w:tcMar>
          </w:tcPr>
          <w:p w14:paraId="47402147" w14:textId="5E1C7842" w:rsidR="00907B58" w:rsidRDefault="00907B58" w:rsidP="00907B58">
            <w:pPr>
              <w:ind w:right="-710"/>
              <w:jc w:val="both"/>
              <w:rPr>
                <w:rFonts w:eastAsia="Montserrat" w:cs="Montserrat"/>
                <w:color w:val="000000" w:themeColor="text1"/>
              </w:rPr>
            </w:pPr>
            <w:r>
              <w:rPr>
                <w:rFonts w:ascii="Montserrat" w:eastAsia="Montserrat" w:hAnsi="Montserrat" w:cs="Montserrat"/>
                <w:color w:val="000000" w:themeColor="text1"/>
              </w:rPr>
              <w:t>Adicionar via arquivo</w:t>
            </w:r>
          </w:p>
        </w:tc>
        <w:tc>
          <w:tcPr>
            <w:tcW w:w="4117" w:type="dxa"/>
            <w:tcMar>
              <w:left w:w="105" w:type="dxa"/>
              <w:right w:w="105" w:type="dxa"/>
            </w:tcMar>
          </w:tcPr>
          <w:p w14:paraId="02497385" w14:textId="2259D4BE" w:rsidR="00907B58" w:rsidRPr="00907B58" w:rsidRDefault="00907B58" w:rsidP="00907B58">
            <w:pPr>
              <w:ind w:right="-710"/>
              <w:jc w:val="both"/>
              <w:rPr>
                <w:rFonts w:eastAsia="Montserrat" w:cs="Montserrat"/>
                <w:color w:val="000000" w:themeColor="text1"/>
                <w:sz w:val="18"/>
                <w:szCs w:val="18"/>
              </w:rPr>
            </w:pPr>
            <w:r w:rsidRPr="00907B5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Coordenador Desportivo</w:t>
            </w:r>
          </w:p>
        </w:tc>
        <w:tc>
          <w:tcPr>
            <w:tcW w:w="2715" w:type="dxa"/>
          </w:tcPr>
          <w:p w14:paraId="56E156CF" w14:textId="36D724F0" w:rsidR="00907B58" w:rsidRDefault="00907B58" w:rsidP="00907B58">
            <w:pPr>
              <w:ind w:right="-91"/>
              <w:jc w:val="both"/>
              <w:rPr>
                <w:rFonts w:eastAsia="Montserrat" w:cs="Montserrat"/>
                <w:color w:val="000000" w:themeColor="text1"/>
              </w:rPr>
            </w:pPr>
            <w:r>
              <w:rPr>
                <w:rFonts w:ascii="Montserrat" w:eastAsia="Montserrat" w:hAnsi="Montserrat" w:cs="Montserrat"/>
                <w:color w:val="000000" w:themeColor="text1"/>
              </w:rPr>
              <w:t>Adicionar via arquivo</w:t>
            </w:r>
          </w:p>
        </w:tc>
      </w:tr>
      <w:tr w:rsidR="00907B58" w14:paraId="2E9E81CB" w14:textId="77777777" w:rsidTr="003902DF">
        <w:trPr>
          <w:trHeight w:val="281"/>
        </w:trPr>
        <w:tc>
          <w:tcPr>
            <w:tcW w:w="3416" w:type="dxa"/>
            <w:tcMar>
              <w:left w:w="105" w:type="dxa"/>
              <w:right w:w="105" w:type="dxa"/>
            </w:tcMar>
          </w:tcPr>
          <w:p w14:paraId="3B9F8481" w14:textId="053E7537" w:rsidR="00907B58" w:rsidRDefault="00907B58" w:rsidP="00907B58">
            <w:pPr>
              <w:ind w:right="-710"/>
              <w:jc w:val="both"/>
              <w:rPr>
                <w:rFonts w:eastAsia="Montserrat" w:cs="Montserrat"/>
                <w:color w:val="000000" w:themeColor="text1"/>
              </w:rPr>
            </w:pPr>
            <w:r>
              <w:rPr>
                <w:rFonts w:ascii="Montserrat" w:eastAsia="Montserrat" w:hAnsi="Montserrat" w:cs="Montserrat"/>
                <w:color w:val="000000" w:themeColor="text1"/>
              </w:rPr>
              <w:t>Adicionar via arquivo</w:t>
            </w:r>
          </w:p>
        </w:tc>
        <w:tc>
          <w:tcPr>
            <w:tcW w:w="4117" w:type="dxa"/>
            <w:tcMar>
              <w:left w:w="105" w:type="dxa"/>
              <w:right w:w="105" w:type="dxa"/>
            </w:tcMar>
          </w:tcPr>
          <w:p w14:paraId="71AB2732" w14:textId="5F26AED1" w:rsidR="00907B58" w:rsidRPr="00907B58" w:rsidRDefault="00907B58" w:rsidP="00907B58">
            <w:pPr>
              <w:jc w:val="both"/>
              <w:rPr>
                <w:rFonts w:eastAsia="Montserrat" w:cs="Montserrat"/>
                <w:color w:val="000000" w:themeColor="text1"/>
                <w:sz w:val="18"/>
                <w:szCs w:val="18"/>
              </w:rPr>
            </w:pPr>
            <w:r w:rsidRPr="00907B5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Coordenador de Saúde e Sustentabilidade;</w:t>
            </w:r>
          </w:p>
        </w:tc>
        <w:tc>
          <w:tcPr>
            <w:tcW w:w="2715" w:type="dxa"/>
          </w:tcPr>
          <w:p w14:paraId="4E0B9D4D" w14:textId="76B0E732" w:rsidR="00907B58" w:rsidRDefault="00907B58" w:rsidP="00907B58">
            <w:pPr>
              <w:ind w:right="-91"/>
              <w:jc w:val="both"/>
              <w:rPr>
                <w:rFonts w:eastAsia="Montserrat" w:cs="Montserrat"/>
                <w:color w:val="000000" w:themeColor="text1"/>
              </w:rPr>
            </w:pPr>
            <w:r>
              <w:rPr>
                <w:rFonts w:ascii="Montserrat" w:eastAsia="Montserrat" w:hAnsi="Montserrat" w:cs="Montserrat"/>
                <w:color w:val="000000" w:themeColor="text1"/>
              </w:rPr>
              <w:t>Adicionar via arquivo</w:t>
            </w:r>
          </w:p>
        </w:tc>
      </w:tr>
      <w:tr w:rsidR="00907B58" w14:paraId="2D995390" w14:textId="62CC2FE2" w:rsidTr="003902DF">
        <w:trPr>
          <w:trHeight w:val="281"/>
        </w:trPr>
        <w:tc>
          <w:tcPr>
            <w:tcW w:w="3416" w:type="dxa"/>
            <w:tcMar>
              <w:left w:w="105" w:type="dxa"/>
              <w:right w:w="105" w:type="dxa"/>
            </w:tcMar>
          </w:tcPr>
          <w:p w14:paraId="6260FEC7" w14:textId="2EC7AFE8" w:rsidR="00907B58" w:rsidRDefault="00907B58" w:rsidP="00907B58">
            <w:pPr>
              <w:ind w:right="-710"/>
              <w:jc w:val="both"/>
              <w:rPr>
                <w:rFonts w:ascii="Montserrat" w:eastAsia="Montserrat" w:hAnsi="Montserrat" w:cs="Montserrat"/>
                <w:color w:val="000000" w:themeColor="text1"/>
              </w:rPr>
            </w:pPr>
            <w:r>
              <w:rPr>
                <w:rFonts w:ascii="Montserrat" w:eastAsia="Montserrat" w:hAnsi="Montserrat" w:cs="Montserrat"/>
                <w:color w:val="000000" w:themeColor="text1"/>
              </w:rPr>
              <w:t>Adicionar via arquivo</w:t>
            </w:r>
          </w:p>
        </w:tc>
        <w:tc>
          <w:tcPr>
            <w:tcW w:w="4117" w:type="dxa"/>
            <w:tcMar>
              <w:left w:w="105" w:type="dxa"/>
              <w:right w:w="105" w:type="dxa"/>
            </w:tcMar>
          </w:tcPr>
          <w:p w14:paraId="3E1B04F0" w14:textId="694F4D6A" w:rsidR="00907B58" w:rsidRPr="00907B58" w:rsidRDefault="00907B58" w:rsidP="00907B58">
            <w:pPr>
              <w:ind w:right="-710"/>
              <w:jc w:val="both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907B5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Coordenador de Comunicação</w:t>
            </w:r>
          </w:p>
        </w:tc>
        <w:tc>
          <w:tcPr>
            <w:tcW w:w="2715" w:type="dxa"/>
          </w:tcPr>
          <w:p w14:paraId="4E55D129" w14:textId="07886E68" w:rsidR="00907B58" w:rsidRDefault="00907B58" w:rsidP="00907B58">
            <w:pPr>
              <w:ind w:right="-91"/>
              <w:jc w:val="both"/>
              <w:rPr>
                <w:rFonts w:eastAsia="Montserrat" w:cs="Montserrat"/>
                <w:color w:val="000000" w:themeColor="text1"/>
              </w:rPr>
            </w:pPr>
            <w:r>
              <w:rPr>
                <w:rFonts w:ascii="Montserrat" w:eastAsia="Montserrat" w:hAnsi="Montserrat" w:cs="Montserrat"/>
                <w:color w:val="000000" w:themeColor="text1"/>
              </w:rPr>
              <w:t>Adicionar via arquivo</w:t>
            </w:r>
          </w:p>
        </w:tc>
      </w:tr>
    </w:tbl>
    <w:p w14:paraId="14AB1937" w14:textId="4ECC9033" w:rsidR="003A485E" w:rsidRDefault="003A485E" w:rsidP="003A485E">
      <w:pPr>
        <w:spacing w:before="240" w:after="240"/>
        <w:jc w:val="both"/>
        <w:rPr>
          <w:rFonts w:eastAsia="Montserrat" w:cs="Montserrat"/>
          <w:color w:val="000000" w:themeColor="text1"/>
          <w:sz w:val="20"/>
          <w:szCs w:val="20"/>
        </w:rPr>
      </w:pPr>
      <w:r w:rsidRPr="003A485E">
        <w:rPr>
          <w:rFonts w:eastAsia="Montserrat" w:cs="Montserrat"/>
          <w:sz w:val="20"/>
          <w:szCs w:val="20"/>
        </w:rPr>
        <w:t xml:space="preserve">A eleição foi conduzida de acordo com as normas </w:t>
      </w:r>
      <w:r w:rsidR="003902DF">
        <w:rPr>
          <w:rFonts w:eastAsia="Montserrat" w:cs="Montserrat"/>
          <w:sz w:val="20"/>
          <w:szCs w:val="20"/>
        </w:rPr>
        <w:t>do estatuto do grêmio estudantil, votado e aprovado em assembleia geral em 2025</w:t>
      </w:r>
      <w:r w:rsidRPr="003A485E">
        <w:rPr>
          <w:rFonts w:eastAsia="Montserrat" w:cs="Montserrat"/>
          <w:sz w:val="20"/>
          <w:szCs w:val="20"/>
        </w:rPr>
        <w:t>, e os resultados foram validados pela Comissão Eleitoral da E</w:t>
      </w:r>
      <w:r w:rsidR="003902DF">
        <w:rPr>
          <w:rFonts w:eastAsia="Montserrat" w:cs="Montserrat"/>
          <w:sz w:val="20"/>
          <w:szCs w:val="20"/>
        </w:rPr>
        <w:t xml:space="preserve">.E. </w:t>
      </w:r>
      <w:r w:rsidR="003902DF" w:rsidRPr="003902DF">
        <w:rPr>
          <w:rFonts w:eastAsia="Montserrat" w:cs="Montserrat"/>
          <w:color w:val="FF0000"/>
          <w:sz w:val="20"/>
          <w:szCs w:val="20"/>
        </w:rPr>
        <w:t>(nome da escola)</w:t>
      </w:r>
      <w:r w:rsidR="003902DF">
        <w:rPr>
          <w:rFonts w:eastAsia="Montserrat" w:cs="Montserrat"/>
          <w:color w:val="000000" w:themeColor="text1"/>
          <w:sz w:val="20"/>
          <w:szCs w:val="20"/>
        </w:rPr>
        <w:t>.</w:t>
      </w:r>
    </w:p>
    <w:p w14:paraId="19E69E45" w14:textId="3ECB599F" w:rsidR="00F91B2A" w:rsidRDefault="00490364" w:rsidP="003A485E">
      <w:pPr>
        <w:spacing w:before="240" w:after="240"/>
        <w:jc w:val="both"/>
        <w:rPr>
          <w:rFonts w:eastAsia="Montserrat" w:cs="Montserrat"/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43AC4" wp14:editId="73F02692">
                <wp:simplePos x="0" y="0"/>
                <wp:positionH relativeFrom="column">
                  <wp:posOffset>2876610</wp:posOffset>
                </wp:positionH>
                <wp:positionV relativeFrom="paragraph">
                  <wp:posOffset>254935</wp:posOffset>
                </wp:positionV>
                <wp:extent cx="2876550" cy="768350"/>
                <wp:effectExtent l="0" t="0" r="0" b="0"/>
                <wp:wrapNone/>
                <wp:docPr id="435041137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76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2542CE" w14:textId="77777777" w:rsidR="00490364" w:rsidRPr="003753E5" w:rsidRDefault="00490364" w:rsidP="00490364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28086FE" w14:textId="77777777" w:rsidR="00490364" w:rsidRPr="003753E5" w:rsidRDefault="00490364" w:rsidP="00490364">
                            <w:pPr>
                              <w:jc w:val="center"/>
                            </w:pPr>
                            <w:r w:rsidRPr="003753E5">
                              <w:t>Representante de Comissão eleitoral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143AC4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26.5pt;margin-top:20.05pt;width:226.5pt;height:6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I0NFgIAADMEAAAOAAAAZHJzL2Uyb0RvYy54bWysU01v2zAMvQ/YfxB0X5xk+aoRp8haZBgQ&#10;tAXSoWdFlmIBsqhJSuzs14+S87Vup2EXmRTpR/I9an7f1pochPMKTEEHvT4lwnAoldkV9Pvr6tOM&#10;Eh+YKZkGIwp6FJ7eLz5+mDc2F0OoQJfCEQQxPm9sQasQbJ5lnleiZr4HVhgMSnA1C+i6XVY61iB6&#10;rbNhvz/JGnCldcCF93j72AXpIuFLKXh4ltKLQHRBsbeQTpfObTyzxZzlO8dspfipDfYPXdRMGSx6&#10;gXpkgZG9U39A1Yo78CBDj0OdgZSKizQDTjPov5tmUzEr0ixIjrcXmvz/g+VPh419cSS0X6BFASMh&#10;jfW5x8s4TytdHb/YKcE4Uni80CbaQDheDmfTyXiMIY6x6WT2GW2Eya5/W+fDVwE1iUZBHcqS2GKH&#10;tQ9d6jklFjOwUlonabQhTUEnEfK3CIJrgzWuvUYrtNuWqPJmji2URxzPQae8t3ylsIc18+GFOZQa&#10;28b1Dc94SA1YC04WJRW4n3+7j/moAEYpaXB1Cup/7JkTlOhvBrW5G4xGcdeSMxpPh+i428j2NmL2&#10;9QPgdg7woViezJgf9NmUDuo33PJlrIohZjjWLmg4mw+hW2h8JVwslykJt8uysDYbyyN05C4y/Nq+&#10;MWdPMgQU8AnOS8byd2p0uR3ry30AqZJUkeeO1RP9uJlJ7NMriqt/66es61tf/AIAAP//AwBQSwME&#10;FAAGAAgAAAAhALBP4DThAAAACgEAAA8AAABkcnMvZG93bnJldi54bWxMj0FPwzAMhe9I/IfISNxY&#10;0sGqUZpOU6UJCcFhYxduaeO1FY1Tmmwr/HrMadxsv6fn7+WryfXihGPoPGlIZgoEUu1tR42G/fvm&#10;bgkiREPW9J5QwzcGWBXXV7nJrD/TFk+72AgOoZAZDW2MQyZlqFt0Jsz8gMTawY/ORF7HRtrRnDnc&#10;9XKuVCqd6Yg/tGbAssX6c3d0Gl7KzZvZVnO3/OnL59fDevjafyy0vr2Z1k8gIk7xYoY/fEaHgpkq&#10;fyQbRK/hYXHPXSIPKgHBhkeV8qFiZ5okIItc/q9Q/AIAAP//AwBQSwECLQAUAAYACAAAACEAtoM4&#10;kv4AAADhAQAAEwAAAAAAAAAAAAAAAAAAAAAAW0NvbnRlbnRfVHlwZXNdLnhtbFBLAQItABQABgAI&#10;AAAAIQA4/SH/1gAAAJQBAAALAAAAAAAAAAAAAAAAAC8BAABfcmVscy8ucmVsc1BLAQItABQABgAI&#10;AAAAIQAq7I0NFgIAADMEAAAOAAAAAAAAAAAAAAAAAC4CAABkcnMvZTJvRG9jLnhtbFBLAQItABQA&#10;BgAIAAAAIQCwT+A04QAAAAoBAAAPAAAAAAAAAAAAAAAAAHAEAABkcnMvZG93bnJldi54bWxQSwUG&#10;AAAAAAQABADzAAAAfgUAAAAA&#10;" filled="f" stroked="f" strokeweight=".5pt">
                <v:textbox>
                  <w:txbxContent>
                    <w:p w14:paraId="0A2542CE" w14:textId="77777777" w:rsidR="00490364" w:rsidRPr="003753E5" w:rsidRDefault="00490364" w:rsidP="00490364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28086FE" w14:textId="77777777" w:rsidR="00490364" w:rsidRPr="003753E5" w:rsidRDefault="00490364" w:rsidP="00490364">
                      <w:pPr>
                        <w:jc w:val="center"/>
                      </w:pPr>
                      <w:r w:rsidRPr="003753E5">
                        <w:t>Representante de Comissão eleitoral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466EDA" wp14:editId="00AAD3C8">
                <wp:simplePos x="0" y="0"/>
                <wp:positionH relativeFrom="column">
                  <wp:posOffset>-536108</wp:posOffset>
                </wp:positionH>
                <wp:positionV relativeFrom="paragraph">
                  <wp:posOffset>258157</wp:posOffset>
                </wp:positionV>
                <wp:extent cx="2876550" cy="768350"/>
                <wp:effectExtent l="0" t="0" r="0" b="0"/>
                <wp:wrapNone/>
                <wp:docPr id="496990143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76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28ADE" w14:textId="77777777" w:rsidR="00490364" w:rsidRPr="003753E5" w:rsidRDefault="00490364" w:rsidP="00490364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4EC62045" w14:textId="77777777" w:rsidR="00490364" w:rsidRPr="003753E5" w:rsidRDefault="00490364" w:rsidP="00490364">
                            <w:pPr>
                              <w:jc w:val="center"/>
                            </w:pPr>
                            <w:r w:rsidRPr="003753E5">
                              <w:t>Representante de Comissão eleitoral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66EDA" id="_x0000_s1027" type="#_x0000_t202" style="position:absolute;left:0;text-align:left;margin-left:-42.2pt;margin-top:20.35pt;width:226.5pt;height:60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YXFAIAACwEAAAOAAAAZHJzL2Uyb0RvYy54bWysU01v2zAMvQ/YfxB0X5xk+aoRp8haZBgQ&#10;tAXSoWdFlhIDkqhJSuzs14+SnY91Ow27yKRIP5LvUfP7RityFM5XYAo66PUpEYZDWZldQb+/rj7N&#10;KPGBmZIpMKKgJ+Hp/eLjh3ltczGEPahSOIIgxue1Leg+BJtnmed7oZnvgRUGgxKcZgFdt8tKx2pE&#10;1yob9vuTrAZXWgdceI+3j22QLhK+lIKHZym9CEQVFHsL6XTp3MYzW8xZvnPM7ivetcH+oQvNKoNF&#10;L1CPLDBycNUfULriDjzI0OOgM5Cy4iLNgNMM+u+m2eyZFWkWJMfbC03+/8Hyp+PGvjgSmi/QoICR&#10;kNr63ONlnKeRTscvdkowjhSeLrSJJhCOl8PZdDIeY4hjbDqZfUYbYbLr39b58FWAJtEoqENZElvs&#10;uPahTT2nxGIGVpVSSRplSF3QSYT8LYLgymCNa6/RCs226QbYQnnCuRy0knvLVxUWXzMfXphDjbFf&#10;3NvwjIdUgEWgsyjZg/v5t/uYj9RjlJIad6ag/seBOUGJ+mZQlLvBaBSXLDmj8XSIjruNbG8j5qAf&#10;ANdygC/E8mTG/KDOpnSg33C9l7EqhpjhWLug4Ww+hHaT8XlwsVymJFwry8LabCyP0JG0SO1r88ac&#10;7fgPqNwTnLeL5e9kaHNbupeHALJKGkWCW1Y73nElk8rd84k7f+unrOsjX/wCAAD//wMAUEsDBBQA&#10;BgAIAAAAIQBiqf4P4gAAAAoBAAAPAAAAZHJzL2Rvd25yZXYueG1sTI9BS8NAEIXvgv9hGcFbu2mN&#10;aYjZlBIoguihtRdvk+w0CWZnY3bbRn+966keh/fx3jf5ejK9ONPoOssKFvMIBHFtdceNgsP7dpaC&#10;cB5ZY2+ZFHyTg3Vxe5Njpu2Fd3Te+0aEEnYZKmi9HzIpXd2SQTe3A3HIjnY06MM5NlKPeAnlppfL&#10;KEqkwY7DQosDlS3Vn/uTUfBSbt9wVy1N+tOXz6/HzfB1+HhU6v5u2jyB8DT5Kwx/+kEdiuBU2RNr&#10;J3oFszSOA6ogjlYgAvCQpAmIKpDJYgWyyOX/F4pfAAAA//8DAFBLAQItABQABgAIAAAAIQC2gziS&#10;/gAAAOEBAAATAAAAAAAAAAAAAAAAAAAAAABbQ29udGVudF9UeXBlc10ueG1sUEsBAi0AFAAGAAgA&#10;AAAhADj9If/WAAAAlAEAAAsAAAAAAAAAAAAAAAAALwEAAF9yZWxzLy5yZWxzUEsBAi0AFAAGAAgA&#10;AAAhAAypBhcUAgAALAQAAA4AAAAAAAAAAAAAAAAALgIAAGRycy9lMm9Eb2MueG1sUEsBAi0AFAAG&#10;AAgAAAAhAGKp/g/iAAAACgEAAA8AAAAAAAAAAAAAAAAAbgQAAGRycy9kb3ducmV2LnhtbFBLBQYA&#10;AAAABAAEAPMAAAB9BQAAAAA=&#10;" filled="f" stroked="f" strokeweight=".5pt">
                <v:textbox>
                  <w:txbxContent>
                    <w:p w14:paraId="17F28ADE" w14:textId="77777777" w:rsidR="00490364" w:rsidRPr="003753E5" w:rsidRDefault="00490364" w:rsidP="00490364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4EC62045" w14:textId="77777777" w:rsidR="00490364" w:rsidRPr="003753E5" w:rsidRDefault="00490364" w:rsidP="00490364">
                      <w:pPr>
                        <w:jc w:val="center"/>
                      </w:pPr>
                      <w:r w:rsidRPr="003753E5">
                        <w:t>Representante de Comissão eleitoral</w:t>
                      </w:r>
                    </w:p>
                  </w:txbxContent>
                </v:textbox>
              </v:shape>
            </w:pict>
          </mc:Fallback>
        </mc:AlternateContent>
      </w:r>
    </w:p>
    <w:p w14:paraId="5452999C" w14:textId="2DDBC5AA" w:rsidR="003902DF" w:rsidRPr="003902DF" w:rsidRDefault="003902DF" w:rsidP="003A485E">
      <w:pPr>
        <w:spacing w:before="240" w:after="240"/>
        <w:jc w:val="both"/>
        <w:rPr>
          <w:rFonts w:eastAsia="Montserrat" w:cs="Montserrat"/>
          <w:color w:val="000000" w:themeColor="text1"/>
          <w:sz w:val="20"/>
          <w:szCs w:val="20"/>
        </w:rPr>
      </w:pPr>
    </w:p>
    <w:p w14:paraId="451B9587" w14:textId="27C15E3B" w:rsidR="007F1A7C" w:rsidRPr="007F1A7C" w:rsidRDefault="00F61172" w:rsidP="007F1A7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48B721" wp14:editId="32318869">
                <wp:simplePos x="0" y="0"/>
                <wp:positionH relativeFrom="column">
                  <wp:posOffset>1035553</wp:posOffset>
                </wp:positionH>
                <wp:positionV relativeFrom="paragraph">
                  <wp:posOffset>1332313</wp:posOffset>
                </wp:positionV>
                <wp:extent cx="2876550" cy="768350"/>
                <wp:effectExtent l="0" t="0" r="0" b="0"/>
                <wp:wrapNone/>
                <wp:docPr id="1316098689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76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D709CA" w14:textId="77777777" w:rsidR="00F61172" w:rsidRPr="003753E5" w:rsidRDefault="00F61172" w:rsidP="00F61172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6F9F6F75" w14:textId="77777777" w:rsidR="00F61172" w:rsidRPr="003753E5" w:rsidRDefault="00F61172" w:rsidP="00F61172">
                            <w:pPr>
                              <w:jc w:val="center"/>
                            </w:pPr>
                            <w:r w:rsidRPr="003753E5">
                              <w:t>Representante de Comissão eleitoral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8B721" id="_x0000_s1028" type="#_x0000_t202" style="position:absolute;margin-left:81.55pt;margin-top:104.9pt;width:226.5pt;height:6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47GAIAADMEAAAOAAAAZHJzL2Uyb0RvYy54bWysU01v2zAMvQ/YfxB0X5xk+aoRp8haZBgQ&#10;tAXSoWdFlmIBsqhJSuzs14+S87Vup2EXmRTpR/I9an7f1pochPMKTEEHvT4lwnAoldkV9Pvr6tOM&#10;Eh+YKZkGIwp6FJ7eLz5+mDc2F0OoQJfCEQQxPm9sQasQbJ5lnleiZr4HVhgMSnA1C+i6XVY61iB6&#10;rbNhvz/JGnCldcCF93j72AXpIuFLKXh4ltKLQHRBsbeQTpfObTyzxZzlO8dspfipDfYPXdRMGSx6&#10;gXpkgZG9U39A1Yo78CBDj0OdgZSKizQDTjPov5tmUzEr0ixIjrcXmvz/g+VPh419cSS0X6BFASMh&#10;jfW5x8s4TytdHb/YKcE4Uni80CbaQDheDmfTyXiMIY6x6WT2GW2Eya5/W+fDVwE1iUZBHcqS2GKH&#10;tQ9d6jklFjOwUlonabQhTUEnEfK3CIJrgzWuvUYrtNuWqLKgo/McWyiPOJ6DTnlv+UphD2vmwwtz&#10;KDW2jesbnvGQGrAWnCxKKnA//3Yf81EBjFLS4OoU1P/YMyco0d8ManM3GI3iriVnNJ4O0XG3ke1t&#10;xOzrB8DtHOBDsTyZMT/osykd1G+45ctYFUPMcKxd0HA2H0K30PhKuFguUxJul2VhbTaWR+jIXWT4&#10;tX1jzp5kCCjgE5yXjOXv1OhyO9aX+wBSJakizx2rJ/pxM5PYp1cUV//WT1nXt774BQAA//8DAFBL&#10;AwQUAAYACAAAACEAznKaB+EAAAALAQAADwAAAGRycy9kb3ducmV2LnhtbEyPzU7DMBCE70i8g7VI&#10;3KidREQhxKmqSBUSgkNLL9yceJtE+CfEbht4epYTHGf20+xMtV6sYWecw+idhGQlgKHrvB5dL+Hw&#10;tr0rgIWonFbGO5TwhQHW9fVVpUrtL26H533sGYW4UCoJQ4xTyXnoBrQqrPyEjm5HP1sVSc4917O6&#10;ULg1PBUi51aNjj4MasJmwO5jf7ISnpvtq9q1qS2+TfP0ctxMn4f3eylvb5bNI7CIS/yD4bc+VYea&#10;OrX+5HRghnSeJYRKSMUDbSAiT3JyWglZJgrgdcX/b6h/AAAA//8DAFBLAQItABQABgAIAAAAIQC2&#10;gziS/gAAAOEBAAATAAAAAAAAAAAAAAAAAAAAAABbQ29udGVudF9UeXBlc10ueG1sUEsBAi0AFAAG&#10;AAgAAAAhADj9If/WAAAAlAEAAAsAAAAAAAAAAAAAAAAALwEAAF9yZWxzLy5yZWxzUEsBAi0AFAAG&#10;AAgAAAAhACubHjsYAgAAMwQAAA4AAAAAAAAAAAAAAAAALgIAAGRycy9lMm9Eb2MueG1sUEsBAi0A&#10;FAAGAAgAAAAhAM5ymgfhAAAACwEAAA8AAAAAAAAAAAAAAAAAcgQAAGRycy9kb3ducmV2LnhtbFBL&#10;BQYAAAAABAAEAPMAAACABQAAAAA=&#10;" filled="f" stroked="f" strokeweight=".5pt">
                <v:textbox>
                  <w:txbxContent>
                    <w:p w14:paraId="57D709CA" w14:textId="77777777" w:rsidR="00F61172" w:rsidRPr="003753E5" w:rsidRDefault="00F61172" w:rsidP="00F61172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6F9F6F75" w14:textId="77777777" w:rsidR="00F61172" w:rsidRPr="003753E5" w:rsidRDefault="00F61172" w:rsidP="00F61172">
                      <w:pPr>
                        <w:jc w:val="center"/>
                      </w:pPr>
                      <w:r w:rsidRPr="003753E5">
                        <w:t>Representante de Comissão eleitoral</w:t>
                      </w:r>
                    </w:p>
                  </w:txbxContent>
                </v:textbox>
              </v:shape>
            </w:pict>
          </mc:Fallback>
        </mc:AlternateContent>
      </w:r>
      <w:r w:rsidR="0049036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D20B27" wp14:editId="7FA5B552">
                <wp:simplePos x="0" y="0"/>
                <wp:positionH relativeFrom="column">
                  <wp:posOffset>2876934</wp:posOffset>
                </wp:positionH>
                <wp:positionV relativeFrom="paragraph">
                  <wp:posOffset>452420</wp:posOffset>
                </wp:positionV>
                <wp:extent cx="2876550" cy="768350"/>
                <wp:effectExtent l="0" t="0" r="0" b="0"/>
                <wp:wrapNone/>
                <wp:docPr id="718354025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76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908CD6" w14:textId="77777777" w:rsidR="00490364" w:rsidRPr="003753E5" w:rsidRDefault="00490364" w:rsidP="00490364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1778E7D" w14:textId="77777777" w:rsidR="00490364" w:rsidRPr="003753E5" w:rsidRDefault="00490364" w:rsidP="00490364">
                            <w:pPr>
                              <w:jc w:val="center"/>
                            </w:pPr>
                            <w:r w:rsidRPr="003753E5">
                              <w:t>Representante de Comissão eleitoral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20B27" id="_x0000_s1029" type="#_x0000_t202" style="position:absolute;margin-left:226.55pt;margin-top:35.6pt;width:226.5pt;height:6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N8GAIAADMEAAAOAAAAZHJzL2Uyb0RvYy54bWysU01v2zAMvQ/YfxB0X5yk+ZoRp8haZBgQ&#10;tAXSoWdFlmIDkqhJSuzs14+S87Vup2EXmRTpR/I9an7fakUOwvkaTEEHvT4lwnAoa7Mr6PfX1acZ&#10;JT4wUzIFRhT0KDy9X3z8MG9sLoZQgSqFIwhifN7YglYh2DzLPK+EZr4HVhgMSnCaBXTdLisdaxBd&#10;q2zY70+yBlxpHXDhPd4+dkG6SPhSCh6epfQiEFVQ7C2k06VzG89sMWf5zjFb1fzUBvuHLjSrDRa9&#10;QD2ywMje1X9A6Zo78CBDj4POQMqaizQDTjPov5tmUzEr0ixIjrcXmvz/g+VPh419cSS0X6BFASMh&#10;jfW5x8s4Tyudjl/slGAcKTxeaBNtIBwvh7PpZDzGEMfYdDK7Qxthsuvf1vnwVYAm0SioQ1kSW+yw&#10;9qFLPafEYgZWtVJJGmVIU9BJhPwtguDKYI1rr9EK7bYldVnQu/McWyiPOJ6DTnlv+arGHtbMhxfm&#10;UGpsG9c3POMhFWAtOFmUVOB+/u0+5qMCGKWkwdUpqP+xZ05Qor4Z1ObzYDSKu5ac0Xg6RMfdRra3&#10;EbPXD4DbOcCHYnkyY35QZ1M60G+45ctYFUPMcKxd0HA2H0K30PhKuFguUxJul2VhbTaWR+jIXWT4&#10;tX1jzp5kCCjgE5yXjOXv1OhyO9aX+wCyTlJFnjtWT/TjZiaxT68orv6tn7Kub33xCwAA//8DAFBL&#10;AwQUAAYACAAAACEA1QBb0uIAAAAKAQAADwAAAGRycy9kb3ducmV2LnhtbEyPwU7DMAyG70i8Q2Qk&#10;bixtYGPrmk5TpQkJscPGLrulTdZWJE5psq3w9JgTHG1/+v39+Wp0ll3MEDqPEtJJAsxg7XWHjYTD&#10;++ZhDixEhVpZj0bClwmwKm5vcpVpf8WduexjwygEQ6YktDH2Geehbo1TYeJ7g3Q7+cGpSOPQcD2o&#10;K4U7y0WSzLhTHdKHVvWmbE39sT87Ca/lZqt2lXDzb1u+vJ3W/efhOJXy/m5cL4FFM8Y/GH71SR0K&#10;cqr8GXVgVsLT9DElVMJzKoARsEhmtKiIXAgBvMj5/wrFDwAAAP//AwBQSwECLQAUAAYACAAAACEA&#10;toM4kv4AAADhAQAAEwAAAAAAAAAAAAAAAAAAAAAAW0NvbnRlbnRfVHlwZXNdLnhtbFBLAQItABQA&#10;BgAIAAAAIQA4/SH/1gAAAJQBAAALAAAAAAAAAAAAAAAAAC8BAABfcmVscy8ucmVsc1BLAQItABQA&#10;BgAIAAAAIQCVjmN8GAIAADMEAAAOAAAAAAAAAAAAAAAAAC4CAABkcnMvZTJvRG9jLnhtbFBLAQIt&#10;ABQABgAIAAAAIQDVAFvS4gAAAAoBAAAPAAAAAAAAAAAAAAAAAHIEAABkcnMvZG93bnJldi54bWxQ&#10;SwUGAAAAAAQABADzAAAAgQUAAAAA&#10;" filled="f" stroked="f" strokeweight=".5pt">
                <v:textbox>
                  <w:txbxContent>
                    <w:p w14:paraId="01908CD6" w14:textId="77777777" w:rsidR="00490364" w:rsidRPr="003753E5" w:rsidRDefault="00490364" w:rsidP="00490364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1778E7D" w14:textId="77777777" w:rsidR="00490364" w:rsidRPr="003753E5" w:rsidRDefault="00490364" w:rsidP="00490364">
                      <w:pPr>
                        <w:jc w:val="center"/>
                      </w:pPr>
                      <w:r w:rsidRPr="003753E5">
                        <w:t>Representante de Comissão eleitoral</w:t>
                      </w:r>
                    </w:p>
                  </w:txbxContent>
                </v:textbox>
              </v:shape>
            </w:pict>
          </mc:Fallback>
        </mc:AlternateContent>
      </w:r>
      <w:r w:rsidR="0049036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546410" wp14:editId="067E5A9A">
                <wp:simplePos x="0" y="0"/>
                <wp:positionH relativeFrom="column">
                  <wp:posOffset>-591509</wp:posOffset>
                </wp:positionH>
                <wp:positionV relativeFrom="paragraph">
                  <wp:posOffset>460328</wp:posOffset>
                </wp:positionV>
                <wp:extent cx="2876550" cy="768350"/>
                <wp:effectExtent l="0" t="0" r="0" b="0"/>
                <wp:wrapNone/>
                <wp:docPr id="1295124018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76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303E1" w14:textId="77777777" w:rsidR="00490364" w:rsidRPr="003753E5" w:rsidRDefault="00490364" w:rsidP="00490364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568A7AE" w14:textId="77777777" w:rsidR="00490364" w:rsidRPr="003753E5" w:rsidRDefault="00490364" w:rsidP="00490364">
                            <w:pPr>
                              <w:jc w:val="center"/>
                            </w:pPr>
                            <w:r w:rsidRPr="003753E5">
                              <w:t>Representante de Comissão eleitoral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46410" id="_x0000_s1030" type="#_x0000_t202" style="position:absolute;margin-left:-46.6pt;margin-top:36.25pt;width:226.5pt;height:6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ypGAIAADMEAAAOAAAAZHJzL2Uyb0RvYy54bWysU01v2zAMvQ/YfxB0X5xk+aoRp8haZBgQ&#10;tAXSoWdFlmIBsqhJSuzs14+S87Vup2EXmRTpR/I9an7f1pochPMKTEEHvT4lwnAoldkV9Pvr6tOM&#10;Eh+YKZkGIwp6FJ7eLz5+mDc2F0OoQJfCEQQxPm9sQasQbJ5lnleiZr4HVhgMSnA1C+i6XVY61iB6&#10;rbNhvz/JGnCldcCF93j72AXpIuFLKXh4ltKLQHRBsbeQTpfObTyzxZzlO8dspfipDfYPXdRMGSx6&#10;gXpkgZG9U39A1Yo78CBDj0OdgZSKizQDTjPov5tmUzEr0ixIjrcXmvz/g+VPh419cSS0X6BFASMh&#10;jfW5x8s4TytdHb/YKcE4Uni80CbaQDheDmfTyXiMIY6x6WT2GW2Eya5/W+fDVwE1iUZBHcqS2GKH&#10;tQ9d6jklFjOwUlonabQhTUEnEfK3CIJrgzWuvUYrtNuWqBJbOs+xhfKI4znolPeWrxT2sGY+vDCH&#10;UmPbuL7hGQ+pAWvByaKkAvfzb/cxHxXAKCUNrk5B/Y89c4IS/c2gNneD0SjuWnJG4+kQHXcb2d5G&#10;zL5+ANzOAT4Uy5MZ84M+m9JB/YZbvoxVMcQMx9oFDWfzIXQLja+Ei+UyJeF2WRbWZmN5hI7cRYZf&#10;2zfm7EmGgAI+wXnJWP5OjS63Y325DyBVkiry3LF6oh83M4l9ekVx9W/9lHV964tfAAAA//8DAFBL&#10;AwQUAAYACAAAACEAXbesqeEAAAAKAQAADwAAAGRycy9kb3ducmV2LnhtbEyPQU+DQBCF7yb+h82Y&#10;eGsXIWhBlqYhaUyMHlp78TawWyCys8huW/TXO570OJkv732vWM92EGcz+d6RgrtlBMJQ43RPrYLD&#10;23axAuEDksbBkVHwZTysy+urAnPtLrQz531oBYeQz1FBF8KYS+mbzlj0Szca4t/RTRYDn1Mr9YQX&#10;DreDjKPoXlrsiRs6HE3VmeZjf7IKnqvtK+7q2K6+h+rp5bgZPw/vqVK3N/PmEUQwc/iD4Vef1aFk&#10;p9qdSHsxKFhkScyogoc4BcFAkma8pWYyS1KQZSH/Tyh/AAAA//8DAFBLAQItABQABgAIAAAAIQC2&#10;gziS/gAAAOEBAAATAAAAAAAAAAAAAAAAAAAAAABbQ29udGVudF9UeXBlc10ueG1sUEsBAi0AFAAG&#10;AAgAAAAhADj9If/WAAAAlAEAAAsAAAAAAAAAAAAAAAAALwEAAF9yZWxzLy5yZWxzUEsBAi0AFAAG&#10;AAgAAAAhAOo8LKkYAgAAMwQAAA4AAAAAAAAAAAAAAAAALgIAAGRycy9lMm9Eb2MueG1sUEsBAi0A&#10;FAAGAAgAAAAhAF23rKnhAAAACgEAAA8AAAAAAAAAAAAAAAAAcgQAAGRycy9kb3ducmV2LnhtbFBL&#10;BQYAAAAABAAEAPMAAACABQAAAAA=&#10;" filled="f" stroked="f" strokeweight=".5pt">
                <v:textbox>
                  <w:txbxContent>
                    <w:p w14:paraId="267303E1" w14:textId="77777777" w:rsidR="00490364" w:rsidRPr="003753E5" w:rsidRDefault="00490364" w:rsidP="00490364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568A7AE" w14:textId="77777777" w:rsidR="00490364" w:rsidRPr="003753E5" w:rsidRDefault="00490364" w:rsidP="00490364">
                      <w:pPr>
                        <w:jc w:val="center"/>
                      </w:pPr>
                      <w:r w:rsidRPr="003753E5">
                        <w:t>Representante de Comissão eleitoral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1A7C" w:rsidRPr="007F1A7C" w:rsidSect="000F56B4">
      <w:headerReference w:type="default" r:id="rId7"/>
      <w:pgSz w:w="11906" w:h="16838"/>
      <w:pgMar w:top="2268" w:right="1701" w:bottom="1417" w:left="1701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3B6AF" w14:textId="77777777" w:rsidR="00CF3DD3" w:rsidRDefault="00CF3DD3" w:rsidP="00DD0A3C">
      <w:pPr>
        <w:spacing w:after="0" w:line="240" w:lineRule="auto"/>
      </w:pPr>
      <w:r>
        <w:separator/>
      </w:r>
    </w:p>
  </w:endnote>
  <w:endnote w:type="continuationSeparator" w:id="0">
    <w:p w14:paraId="114D0E01" w14:textId="77777777" w:rsidR="00CF3DD3" w:rsidRDefault="00CF3DD3" w:rsidP="00DD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E7CE1" w14:textId="77777777" w:rsidR="00CF3DD3" w:rsidRDefault="00CF3DD3" w:rsidP="00DD0A3C">
      <w:pPr>
        <w:spacing w:after="0" w:line="240" w:lineRule="auto"/>
      </w:pPr>
      <w:r>
        <w:separator/>
      </w:r>
    </w:p>
  </w:footnote>
  <w:footnote w:type="continuationSeparator" w:id="0">
    <w:p w14:paraId="33B40115" w14:textId="77777777" w:rsidR="00CF3DD3" w:rsidRDefault="00CF3DD3" w:rsidP="00DD0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DB56E" w14:textId="56EF2781" w:rsidR="00DD0A3C" w:rsidRDefault="001006A4" w:rsidP="001006A4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66A9FA" wp14:editId="2D18C82F">
          <wp:simplePos x="0" y="0"/>
          <wp:positionH relativeFrom="column">
            <wp:posOffset>-533400</wp:posOffset>
          </wp:positionH>
          <wp:positionV relativeFrom="paragraph">
            <wp:posOffset>-584835</wp:posOffset>
          </wp:positionV>
          <wp:extent cx="1828800" cy="1385570"/>
          <wp:effectExtent l="0" t="0" r="0" b="0"/>
          <wp:wrapSquare wrapText="bothSides"/>
          <wp:docPr id="74744181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38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92D4DDC" wp14:editId="2AC48293">
          <wp:simplePos x="0" y="0"/>
          <wp:positionH relativeFrom="column">
            <wp:posOffset>3918585</wp:posOffset>
          </wp:positionH>
          <wp:positionV relativeFrom="paragraph">
            <wp:posOffset>-568960</wp:posOffset>
          </wp:positionV>
          <wp:extent cx="2409825" cy="1353820"/>
          <wp:effectExtent l="0" t="0" r="0" b="0"/>
          <wp:wrapSquare wrapText="bothSides"/>
          <wp:docPr id="7058860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353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42CAD"/>
    <w:multiLevelType w:val="hybridMultilevel"/>
    <w:tmpl w:val="D3421E20"/>
    <w:lvl w:ilvl="0" w:tplc="12387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306B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D45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AB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DCE2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66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626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25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487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97954"/>
    <w:multiLevelType w:val="hybridMultilevel"/>
    <w:tmpl w:val="1CE02F9A"/>
    <w:lvl w:ilvl="0" w:tplc="8B328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E80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62F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32E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25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76A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41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0B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529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119027">
    <w:abstractNumId w:val="1"/>
  </w:num>
  <w:num w:numId="2" w16cid:durableId="1996761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18"/>
    <w:rsid w:val="000C5B95"/>
    <w:rsid w:val="000F56B4"/>
    <w:rsid w:val="001006A4"/>
    <w:rsid w:val="001473A9"/>
    <w:rsid w:val="001F3C83"/>
    <w:rsid w:val="00313C19"/>
    <w:rsid w:val="003902DF"/>
    <w:rsid w:val="003A485E"/>
    <w:rsid w:val="003A5D1D"/>
    <w:rsid w:val="00490364"/>
    <w:rsid w:val="004C417A"/>
    <w:rsid w:val="004F039F"/>
    <w:rsid w:val="004F2513"/>
    <w:rsid w:val="005A1D06"/>
    <w:rsid w:val="005F7188"/>
    <w:rsid w:val="0066100B"/>
    <w:rsid w:val="007A279D"/>
    <w:rsid w:val="007A6279"/>
    <w:rsid w:val="007C681E"/>
    <w:rsid w:val="007F1A7C"/>
    <w:rsid w:val="00856288"/>
    <w:rsid w:val="00907B58"/>
    <w:rsid w:val="00992012"/>
    <w:rsid w:val="00B16785"/>
    <w:rsid w:val="00B55780"/>
    <w:rsid w:val="00BE1418"/>
    <w:rsid w:val="00CF3DD3"/>
    <w:rsid w:val="00D85DC0"/>
    <w:rsid w:val="00DD0A3C"/>
    <w:rsid w:val="00E45794"/>
    <w:rsid w:val="00E6049B"/>
    <w:rsid w:val="00E625AB"/>
    <w:rsid w:val="00F61172"/>
    <w:rsid w:val="00F75E95"/>
    <w:rsid w:val="00F91B2A"/>
    <w:rsid w:val="00FA3B74"/>
    <w:rsid w:val="00FB38C1"/>
    <w:rsid w:val="00FE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0366C"/>
  <w15:chartTrackingRefBased/>
  <w15:docId w15:val="{FBDD7E9C-FFBD-440F-B646-6CD402CB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" w:eastAsiaTheme="minorHAnsi" w:hAnsi="Montserrat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E1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1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1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1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1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1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1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1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1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1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1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1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14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141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14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141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14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14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E1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E1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E1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E1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E1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E141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E141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E141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1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141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E141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D0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0A3C"/>
  </w:style>
  <w:style w:type="paragraph" w:styleId="Rodap">
    <w:name w:val="footer"/>
    <w:basedOn w:val="Normal"/>
    <w:link w:val="RodapChar"/>
    <w:uiPriority w:val="99"/>
    <w:unhideWhenUsed/>
    <w:rsid w:val="00DD0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A3C"/>
  </w:style>
  <w:style w:type="table" w:styleId="Tabelacomgrade">
    <w:name w:val="Table Grid"/>
    <w:basedOn w:val="Tabelanormal"/>
    <w:uiPriority w:val="59"/>
    <w:rsid w:val="003A485E"/>
    <w:pPr>
      <w:spacing w:after="0" w:line="240" w:lineRule="auto"/>
    </w:pPr>
    <w:rPr>
      <w:rFonts w:asciiTheme="minorHAnsi" w:hAnsiTheme="minorHAnsi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Nicollas Oliveira Dos Santos</dc:creator>
  <cp:keywords/>
  <dc:description/>
  <cp:lastModifiedBy>Nicollas Oliveira Dos Santos</cp:lastModifiedBy>
  <cp:revision>11</cp:revision>
  <dcterms:created xsi:type="dcterms:W3CDTF">2024-12-02T00:32:00Z</dcterms:created>
  <dcterms:modified xsi:type="dcterms:W3CDTF">2024-12-02T00:42:00Z</dcterms:modified>
</cp:coreProperties>
</file>