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A50FA0" w14:paraId="320638A7" w14:textId="77777777">
        <w:trPr>
          <w:cantSplit/>
          <w:trHeight w:val="703"/>
        </w:trPr>
        <w:tc>
          <w:tcPr>
            <w:tcW w:w="11160" w:type="dxa"/>
            <w:vAlign w:val="center"/>
          </w:tcPr>
          <w:p w14:paraId="6F3764B3" w14:textId="2C0D42AC" w:rsidR="00A50FA0" w:rsidRDefault="008452E3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CF1B22D" wp14:editId="4CAD3669">
                  <wp:extent cx="647700" cy="7905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F121A" w14:textId="77777777" w:rsidR="00A50FA0" w:rsidRDefault="00A50FA0">
            <w:pPr>
              <w:pStyle w:val="Ttulo4"/>
              <w:rPr>
                <w:sz w:val="20"/>
                <w:szCs w:val="20"/>
              </w:rPr>
            </w:pPr>
            <w:r>
              <w:t>GOVERNO DO ESTADO DE SÃO PAULO</w:t>
            </w:r>
          </w:p>
        </w:tc>
      </w:tr>
    </w:tbl>
    <w:p w14:paraId="33B823E7" w14:textId="77777777"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7"/>
        <w:gridCol w:w="2693"/>
      </w:tblGrid>
      <w:tr w:rsidR="00A50FA0" w14:paraId="6517BE60" w14:textId="77777777">
        <w:trPr>
          <w:trHeight w:val="320"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62877" w14:textId="77777777" w:rsidR="00A50FA0" w:rsidRDefault="00A50FA0" w:rsidP="0059724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SECRETARIA: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Courier New" w:hAnsi="Courier New" w:cs="Courier New"/>
                <w:b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separate"/>
            </w:r>
            <w:r w:rsidR="0059724D">
              <w:rPr>
                <w:rFonts w:ascii="Courier New" w:hAnsi="Courier New" w:cs="Courier New"/>
                <w:b/>
                <w:bCs/>
                <w:noProof/>
                <w:sz w:val="20"/>
              </w:rPr>
              <w:t>DA EDUCAÇÃO DO ESTADO DE SÃO PAULO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2503" w14:textId="77777777" w:rsidR="00A50FA0" w:rsidRDefault="00A50FA0" w:rsidP="005972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UO: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59724D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001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50FA0" w14:paraId="22F9C278" w14:textId="77777777">
        <w:trPr>
          <w:trHeight w:val="320"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645B" w14:textId="20F7C8DD" w:rsidR="00A50FA0" w:rsidRDefault="00A50FA0" w:rsidP="005972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UNIDADE: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59724D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DIRETORIA DE ENSINO REGIÃO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2"/>
            <w:r w:rsidR="001512B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DE </w:t>
            </w:r>
            <w:r w:rsidR="00B212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TAQUARITINGA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DE16" w14:textId="773CC3B8" w:rsidR="00A50FA0" w:rsidRDefault="00A50FA0" w:rsidP="005972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UD: </w:t>
            </w:r>
            <w:r w:rsidR="00B212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345</w:t>
            </w:r>
          </w:p>
        </w:tc>
      </w:tr>
    </w:tbl>
    <w:p w14:paraId="62A62C37" w14:textId="77777777"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A50FA0" w14:paraId="0C98756B" w14:textId="77777777">
        <w:trPr>
          <w:trHeight w:val="161"/>
        </w:trPr>
        <w:tc>
          <w:tcPr>
            <w:tcW w:w="11160" w:type="dxa"/>
            <w:vAlign w:val="center"/>
          </w:tcPr>
          <w:p w14:paraId="1BFB23C8" w14:textId="463AE171" w:rsidR="00A50FA0" w:rsidRDefault="00A50FA0">
            <w:pPr>
              <w:pStyle w:val="Ttulo1"/>
            </w:pPr>
            <w:r>
              <w:t xml:space="preserve">EXTINÇÃO CONTRATUAL (DOCENTE) Nº </w:t>
            </w:r>
          </w:p>
        </w:tc>
      </w:tr>
    </w:tbl>
    <w:p w14:paraId="4FDD4178" w14:textId="77777777"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A50FA0" w14:paraId="145C2CBE" w14:textId="77777777">
        <w:trPr>
          <w:trHeight w:val="716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9E3" w14:textId="0D305079" w:rsidR="00A50FA0" w:rsidRDefault="00A50FA0" w:rsidP="00AE68F7">
            <w:pPr>
              <w:autoSpaceDE w:val="0"/>
              <w:autoSpaceDN w:val="0"/>
              <w:adjustRightInd w:val="0"/>
              <w:ind w:firstLine="1348"/>
              <w:jc w:val="both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>O Contratante abaixo, devidamente identificado, no uso da competência conferida pelo artigo 1º da Resolução SE 67 de 01 de outubro de 2009, expede o presente instrumento particular, para EXTINGUIR, nos termos</w:t>
            </w:r>
            <w:r w:rsidR="00AE68F7">
              <w:rPr>
                <w:rFonts w:ascii="Courier New" w:hAnsi="Courier New" w:cs="Courier New"/>
                <w:sz w:val="22"/>
                <w:szCs w:val="20"/>
              </w:rPr>
              <w:t xml:space="preserve"> do </w:t>
            </w:r>
            <w:r w:rsidR="001512B9">
              <w:rPr>
                <w:rFonts w:ascii="Courier New" w:hAnsi="Courier New" w:cs="Courier New"/>
                <w:sz w:val="22"/>
                <w:szCs w:val="20"/>
              </w:rPr>
              <w:t>Inciso VII</w:t>
            </w:r>
            <w:r w:rsidR="00AE68F7">
              <w:rPr>
                <w:rFonts w:ascii="Courier New" w:hAnsi="Courier New" w:cs="Courier New"/>
                <w:sz w:val="22"/>
                <w:szCs w:val="20"/>
              </w:rPr>
              <w:t xml:space="preserve"> do artigo </w:t>
            </w:r>
            <w:r w:rsidR="001512B9">
              <w:rPr>
                <w:rFonts w:ascii="Courier New" w:hAnsi="Courier New" w:cs="Courier New"/>
                <w:sz w:val="22"/>
                <w:szCs w:val="20"/>
              </w:rPr>
              <w:t>8</w:t>
            </w:r>
            <w:r w:rsidR="00AE68F7">
              <w:rPr>
                <w:rFonts w:ascii="Courier New" w:hAnsi="Courier New" w:cs="Courier New"/>
                <w:sz w:val="22"/>
                <w:szCs w:val="20"/>
              </w:rPr>
              <w:t xml:space="preserve">º </w:t>
            </w:r>
            <w:r>
              <w:rPr>
                <w:rFonts w:ascii="Courier New" w:hAnsi="Courier New" w:cs="Courier New"/>
                <w:sz w:val="22"/>
                <w:szCs w:val="20"/>
              </w:rPr>
              <w:t xml:space="preserve">da Lei Complementar nº 1093, de 16 de julho de 2009, </w:t>
            </w:r>
            <w:r w:rsidR="00AE68F7">
              <w:rPr>
                <w:rFonts w:ascii="Courier New" w:hAnsi="Courier New" w:cs="Courier New"/>
                <w:sz w:val="22"/>
                <w:szCs w:val="20"/>
              </w:rPr>
              <w:t xml:space="preserve">alterada pela Lei Complementar nº 1132, de 10 de fevereiro de 2011, </w:t>
            </w:r>
            <w:r>
              <w:rPr>
                <w:rFonts w:ascii="Courier New" w:hAnsi="Courier New" w:cs="Courier New"/>
                <w:sz w:val="22"/>
                <w:szCs w:val="20"/>
              </w:rPr>
              <w:t>o contrato firmado conforme segue:</w:t>
            </w:r>
          </w:p>
        </w:tc>
      </w:tr>
    </w:tbl>
    <w:p w14:paraId="2F2D317E" w14:textId="77777777" w:rsidR="00A50FA0" w:rsidRDefault="00A50FA0">
      <w:pPr>
        <w:pStyle w:val="Ttulo2"/>
        <w:tabs>
          <w:tab w:val="left" w:pos="9900"/>
        </w:tabs>
        <w:ind w:right="639"/>
        <w:rPr>
          <w:rFonts w:ascii="Courier New" w:hAnsi="Courier New" w:cs="Courier New"/>
          <w:sz w:val="16"/>
          <w:u w:val="single"/>
        </w:rPr>
      </w:pPr>
    </w:p>
    <w:p w14:paraId="73D078A6" w14:textId="77777777" w:rsidR="00A50FA0" w:rsidRDefault="00A50FA0">
      <w:pPr>
        <w:pStyle w:val="Ttulo2"/>
        <w:tabs>
          <w:tab w:val="left" w:pos="9900"/>
        </w:tabs>
        <w:ind w:right="639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CONTRATADO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540"/>
        <w:gridCol w:w="1800"/>
        <w:gridCol w:w="180"/>
        <w:gridCol w:w="1620"/>
        <w:gridCol w:w="180"/>
        <w:gridCol w:w="3240"/>
        <w:gridCol w:w="540"/>
      </w:tblGrid>
      <w:tr w:rsidR="00A50FA0" w14:paraId="76F89E81" w14:textId="77777777">
        <w:trPr>
          <w:trHeight w:val="152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FB17C41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</w:t>
            </w:r>
          </w:p>
        </w:tc>
      </w:tr>
      <w:tr w:rsidR="00A50FA0" w14:paraId="191E3A2C" w14:textId="77777777">
        <w:trPr>
          <w:trHeight w:val="523"/>
        </w:trPr>
        <w:tc>
          <w:tcPr>
            <w:tcW w:w="11160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359" w14:textId="05FAC22F" w:rsidR="00A50FA0" w:rsidRDefault="00A50FA0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b/>
                <w:bCs/>
                <w:sz w:val="20"/>
                <w:szCs w:val="16"/>
              </w:rPr>
            </w:pPr>
          </w:p>
        </w:tc>
      </w:tr>
      <w:tr w:rsidR="00A50FA0" w14:paraId="7AFB3919" w14:textId="77777777">
        <w:trPr>
          <w:cantSplit/>
          <w:trHeight w:val="162"/>
        </w:trPr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37AA5F7C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Registro Geral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1E1DE60D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7C0F3791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6ED3B461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Órgão Emissor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4ABBCD12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da Emissão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21B711AB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CPF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2D96B4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DC</w:t>
            </w:r>
          </w:p>
        </w:tc>
      </w:tr>
      <w:tr w:rsidR="00A50FA0" w14:paraId="1D8E465F" w14:textId="77777777">
        <w:trPr>
          <w:cantSplit/>
          <w:trHeight w:val="481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7FC0" w14:textId="2433A0F3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B267" w14:textId="6BB23DAD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0877" w14:textId="66171C9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7834" w14:textId="5B4B9D04" w:rsidR="00A50FA0" w:rsidRDefault="00FB4C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SSP</w:t>
            </w:r>
          </w:p>
        </w:tc>
        <w:tc>
          <w:tcPr>
            <w:tcW w:w="198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147E" w14:textId="33DE295A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090E" w14:textId="3A17F760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2B6A" w14:textId="135AF919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A50FA0" w14:paraId="380501FC" w14:textId="77777777">
        <w:trPr>
          <w:cantSplit/>
          <w:trHeight w:val="249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762E5B36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 xml:space="preserve"> Cargo Correspondente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6B6E295D" w14:textId="57B6BD5D" w:rsidR="00A50FA0" w:rsidRDefault="00FB4C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Referência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7C35D3A3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Qualificação</w:t>
            </w:r>
          </w:p>
        </w:tc>
      </w:tr>
      <w:tr w:rsidR="00FB4C64" w14:paraId="7527DC51" w14:textId="77777777" w:rsidTr="006F7C57">
        <w:trPr>
          <w:cantSplit/>
          <w:trHeight w:val="446"/>
        </w:trPr>
        <w:tc>
          <w:tcPr>
            <w:tcW w:w="5580" w:type="dxa"/>
            <w:gridSpan w:val="5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FE6F" w14:textId="6BDC75A1" w:rsidR="00FB4C64" w:rsidRDefault="00FB4C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t>PROFESSOR DE ENSINO FUNDAMENTAL E MÉDIO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91B4" w14:textId="32C944CE" w:rsidR="00FB4C64" w:rsidRDefault="00FB4C64" w:rsidP="00FB4C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bookmarkStart w:id="3" w:name="Dropdown3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t>L1</w:t>
            </w:r>
            <w:bookmarkEnd w:id="3"/>
          </w:p>
        </w:tc>
        <w:tc>
          <w:tcPr>
            <w:tcW w:w="396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628F" w14:textId="5BF6A265" w:rsidR="00FB4C64" w:rsidRDefault="00FB4C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t>-</w:t>
            </w:r>
          </w:p>
        </w:tc>
      </w:tr>
    </w:tbl>
    <w:p w14:paraId="153C08F6" w14:textId="77777777" w:rsidR="00A50FA0" w:rsidRDefault="00A50FA0">
      <w:pPr>
        <w:pStyle w:val="Ttulo3"/>
        <w:ind w:right="639"/>
        <w:rPr>
          <w:sz w:val="16"/>
        </w:rPr>
      </w:pPr>
    </w:p>
    <w:p w14:paraId="3B3090D2" w14:textId="77777777" w:rsidR="00A50FA0" w:rsidRDefault="00A50FA0">
      <w:pPr>
        <w:pStyle w:val="Ttulo3"/>
        <w:ind w:right="639"/>
        <w:rPr>
          <w:sz w:val="22"/>
        </w:rPr>
      </w:pPr>
      <w:r>
        <w:rPr>
          <w:sz w:val="22"/>
        </w:rPr>
        <w:t>CONTRATANTE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100"/>
        <w:gridCol w:w="240"/>
        <w:gridCol w:w="1440"/>
        <w:gridCol w:w="1620"/>
        <w:gridCol w:w="540"/>
        <w:gridCol w:w="3600"/>
      </w:tblGrid>
      <w:tr w:rsidR="00A50FA0" w14:paraId="5147437B" w14:textId="77777777">
        <w:trPr>
          <w:trHeight w:val="192"/>
        </w:trPr>
        <w:tc>
          <w:tcPr>
            <w:tcW w:w="11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9EC1" w14:textId="77777777" w:rsidR="00A50FA0" w:rsidRDefault="00A50FA0">
            <w:pPr>
              <w:pStyle w:val="Ttulo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ÓRGÃO/UNIDADE</w:t>
            </w:r>
          </w:p>
        </w:tc>
      </w:tr>
      <w:tr w:rsidR="00A50FA0" w14:paraId="17E686C5" w14:textId="77777777">
        <w:trPr>
          <w:trHeight w:val="13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35F498B5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 UD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03931520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3C9E1709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Município</w:t>
            </w:r>
          </w:p>
        </w:tc>
      </w:tr>
      <w:tr w:rsidR="00A50FA0" w14:paraId="4EA93C66" w14:textId="77777777">
        <w:trPr>
          <w:cantSplit/>
          <w:trHeight w:val="189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E686" w14:textId="5305339C" w:rsidR="00A50FA0" w:rsidRDefault="00FB4C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t>345</w:t>
            </w:r>
          </w:p>
        </w:tc>
        <w:tc>
          <w:tcPr>
            <w:tcW w:w="5400" w:type="dxa"/>
            <w:gridSpan w:val="4"/>
            <w:vMerge w:val="restart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4393" w14:textId="79962204" w:rsidR="00A50FA0" w:rsidRDefault="001512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t>DIRETORIA DE ENSINO – REGIÃO DE TAQUARITINGA</w:t>
            </w: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1A912E48" w14:textId="4288D3A0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 w:rsidR="00FB4C64">
              <w:rPr>
                <w:rFonts w:ascii="Courier New" w:hAnsi="Courier New" w:cs="Courier New"/>
                <w:b/>
                <w:bCs/>
                <w:sz w:val="16"/>
                <w:szCs w:val="20"/>
              </w:rPr>
              <w:t>684</w:t>
            </w:r>
          </w:p>
        </w:tc>
      </w:tr>
      <w:tr w:rsidR="00A50FA0" w14:paraId="69001220" w14:textId="77777777">
        <w:trPr>
          <w:cantSplit/>
          <w:trHeight w:val="322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EF064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91648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757D" w14:textId="206F3822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 w:rsidR="00FB4C64">
              <w:rPr>
                <w:rFonts w:ascii="Courier New" w:hAnsi="Courier New" w:cs="Courier New"/>
                <w:b/>
                <w:bCs/>
                <w:sz w:val="16"/>
                <w:szCs w:val="20"/>
              </w:rPr>
              <w:t>TAQUARITINGA</w:t>
            </w:r>
          </w:p>
        </w:tc>
      </w:tr>
      <w:tr w:rsidR="00A50FA0" w14:paraId="5DCBF3BA" w14:textId="77777777">
        <w:trPr>
          <w:trHeight w:val="2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42C44E09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 UA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7FF28522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 UA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15EA6FB3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Município</w:t>
            </w:r>
          </w:p>
        </w:tc>
      </w:tr>
      <w:tr w:rsidR="00A50FA0" w14:paraId="50CD1B08" w14:textId="77777777">
        <w:trPr>
          <w:cantSplit/>
          <w:trHeight w:val="124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  <w:vAlign w:val="center"/>
          </w:tcPr>
          <w:p w14:paraId="74520E45" w14:textId="4B0369DF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  <w:vAlign w:val="center"/>
          </w:tcPr>
          <w:p w14:paraId="0AFA55E5" w14:textId="224A221A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40BDEA2A" w14:textId="32A6D621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A50FA0" w14:paraId="3F04D6B3" w14:textId="77777777">
        <w:trPr>
          <w:cantSplit/>
          <w:trHeight w:val="259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2F093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241C1C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71672" w14:textId="1CCBA79B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A50FA0" w14:paraId="227958D7" w14:textId="77777777">
        <w:trPr>
          <w:trHeight w:val="157"/>
        </w:trPr>
        <w:tc>
          <w:tcPr>
            <w:tcW w:w="11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D6F37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2"/>
              </w:rPr>
            </w:pPr>
          </w:p>
          <w:p w14:paraId="139050D3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2"/>
              </w:rPr>
              <w:t>VIGÊNCIA DO CONTRATO</w:t>
            </w:r>
          </w:p>
        </w:tc>
      </w:tr>
      <w:tr w:rsidR="00A50FA0" w14:paraId="52A060E2" w14:textId="77777777">
        <w:trPr>
          <w:cantSplit/>
          <w:trHeight w:val="315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EDB3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Período Contratual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AB57" w14:textId="77777777" w:rsidR="00A50FA0" w:rsidRDefault="00A50FA0">
            <w:pPr>
              <w:pStyle w:val="Ttulo5"/>
            </w:pPr>
            <w:r>
              <w:rPr>
                <w:b w:val="0"/>
                <w:bCs w:val="0"/>
              </w:rPr>
              <w:t>Data de Exercício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151A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Publicação no DOE</w:t>
            </w:r>
          </w:p>
        </w:tc>
      </w:tr>
      <w:tr w:rsidR="00A50FA0" w14:paraId="56A9E41E" w14:textId="77777777">
        <w:trPr>
          <w:cantSplit/>
          <w:trHeight w:val="541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128" w14:textId="05119C71" w:rsidR="00A50FA0" w:rsidRDefault="00A50FA0">
            <w:pPr>
              <w:pStyle w:val="Ttulo9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A51" w14:textId="3284F14B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6BA" w14:textId="2596604F" w:rsidR="00A50FA0" w:rsidRDefault="00A50FA0" w:rsidP="00692F15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</w:p>
        </w:tc>
      </w:tr>
      <w:tr w:rsidR="00A50FA0" w14:paraId="199710D1" w14:textId="77777777">
        <w:trPr>
          <w:cantSplit/>
          <w:trHeight w:val="140"/>
        </w:trPr>
        <w:tc>
          <w:tcPr>
            <w:tcW w:w="11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35BA" w14:textId="77777777" w:rsidR="00A50FA0" w:rsidRDefault="00A50FA0">
            <w:pPr>
              <w:pStyle w:val="Ttulo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A0" w14:paraId="5AD288C0" w14:textId="77777777">
        <w:trPr>
          <w:cantSplit/>
          <w:trHeight w:val="112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36CD926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Férias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1D35BA0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Valor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46ED446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Extenso</w:t>
            </w:r>
          </w:p>
        </w:tc>
      </w:tr>
      <w:tr w:rsidR="00A50FA0" w14:paraId="29E0DE6B" w14:textId="77777777">
        <w:trPr>
          <w:cantSplit/>
          <w:trHeight w:val="428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963" w14:textId="77777777" w:rsidR="00A50FA0" w:rsidRDefault="00A50FA0">
            <w:pPr>
              <w:pStyle w:val="Ttulo2"/>
              <w:jc w:val="left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Inciso II, Art. 12, LC nº 1093/09</w:t>
            </w:r>
          </w:p>
        </w:tc>
        <w:tc>
          <w:tcPr>
            <w:tcW w:w="168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A6C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AD0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A50FA0" w14:paraId="79B99BF2" w14:textId="77777777">
        <w:trPr>
          <w:cantSplit/>
          <w:trHeight w:val="163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2C172D5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Indenização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25F258D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Valor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73079B3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Extenso</w:t>
            </w:r>
          </w:p>
        </w:tc>
      </w:tr>
      <w:tr w:rsidR="00A50FA0" w14:paraId="0E65BAAF" w14:textId="77777777">
        <w:trPr>
          <w:cantSplit/>
          <w:trHeight w:val="429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D89" w14:textId="77777777" w:rsidR="00A50FA0" w:rsidRDefault="00A50FA0">
            <w:pPr>
              <w:pStyle w:val="Ttulo2"/>
              <w:jc w:val="left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§ 2º, Inciso VIII, Art. 8º, LC nº 1093/09</w:t>
            </w:r>
          </w:p>
        </w:tc>
        <w:tc>
          <w:tcPr>
            <w:tcW w:w="168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CE5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>
              <w:rPr>
                <w:rFonts w:ascii="Courier New" w:hAnsi="Courier New" w:cs="Courier New"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20"/>
              </w:rPr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576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4CB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>
              <w:rPr>
                <w:rFonts w:ascii="Courier New" w:hAnsi="Courier New" w:cs="Courier New"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20"/>
              </w:rPr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  <w:bookmarkEnd w:id="5"/>
          </w:p>
        </w:tc>
      </w:tr>
    </w:tbl>
    <w:p w14:paraId="6FB7821F" w14:textId="77777777" w:rsidR="00A50FA0" w:rsidRDefault="00A50FA0">
      <w:pPr>
        <w:pStyle w:val="TextosemFormatao"/>
        <w:ind w:right="459"/>
        <w:rPr>
          <w:rFonts w:cs="Courier New"/>
          <w:b/>
          <w:bCs/>
          <w:sz w:val="16"/>
          <w:szCs w:val="24"/>
        </w:rPr>
      </w:pPr>
      <w:r>
        <w:rPr>
          <w:rFonts w:cs="Courier New"/>
          <w:b/>
          <w:bCs/>
          <w:szCs w:val="24"/>
        </w:rPr>
        <w:t xml:space="preserve">                                </w:t>
      </w:r>
    </w:p>
    <w:p w14:paraId="6E07C217" w14:textId="77777777" w:rsidR="00A50FA0" w:rsidRDefault="00A50FA0">
      <w:pPr>
        <w:pStyle w:val="TextosemFormatao"/>
        <w:ind w:right="459"/>
        <w:rPr>
          <w:rFonts w:cs="Courier New"/>
          <w:b/>
          <w:bCs/>
          <w:caps/>
          <w:szCs w:val="24"/>
        </w:rPr>
      </w:pPr>
      <w:r>
        <w:rPr>
          <w:rFonts w:cs="Courier New"/>
          <w:b/>
          <w:bCs/>
          <w:caps/>
          <w:szCs w:val="24"/>
        </w:rPr>
        <w:t xml:space="preserve">                                Extinção Contratual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060"/>
        <w:gridCol w:w="2880"/>
      </w:tblGrid>
      <w:tr w:rsidR="00A50FA0" w14:paraId="3D53914C" w14:textId="77777777">
        <w:trPr>
          <w:cantSplit/>
          <w:trHeight w:val="1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AADDCAC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Motivo/Fundamento Legal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AF7971D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Data da Extinção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76D0B33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Publicação no DOE</w:t>
            </w:r>
          </w:p>
        </w:tc>
      </w:tr>
      <w:tr w:rsidR="00A50FA0" w14:paraId="56CE4297" w14:textId="77777777">
        <w:trPr>
          <w:cantSplit/>
          <w:trHeight w:val="55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EE6B" w14:textId="4645602F" w:rsidR="00A50FA0" w:rsidRPr="00AE68F7" w:rsidRDefault="00A50FA0" w:rsidP="00692F15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6899" w14:textId="2F620C85" w:rsidR="00A50FA0" w:rsidRDefault="00A50FA0" w:rsidP="00692F15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745F" w14:textId="7E3B18F1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</w:p>
        </w:tc>
      </w:tr>
      <w:tr w:rsidR="00A50FA0" w14:paraId="6C3F2F61" w14:textId="77777777">
        <w:trPr>
          <w:cantSplit/>
          <w:trHeight w:val="100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D9237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A50FA0" w14:paraId="52E28946" w14:textId="77777777">
        <w:trPr>
          <w:cantSplit/>
          <w:trHeight w:val="1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F098F8D" w14:textId="77777777" w:rsidR="00A50FA0" w:rsidRDefault="00A50FA0">
            <w:pPr>
              <w:pStyle w:val="Ttu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Contratado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D5030B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Contratante</w:t>
            </w:r>
          </w:p>
        </w:tc>
      </w:tr>
      <w:tr w:rsidR="00A50FA0" w14:paraId="7FDEA913" w14:textId="77777777">
        <w:trPr>
          <w:cantSplit/>
          <w:trHeight w:val="181"/>
        </w:trPr>
        <w:tc>
          <w:tcPr>
            <w:tcW w:w="5220" w:type="dxa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57B918D2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72FA1AAF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  <w:tr w:rsidR="00A50FA0" w14:paraId="2C4D10F3" w14:textId="77777777">
        <w:trPr>
          <w:cantSplit/>
          <w:trHeight w:val="1012"/>
        </w:trPr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7B3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</w:rPr>
            </w:pPr>
          </w:p>
        </w:tc>
        <w:tc>
          <w:tcPr>
            <w:tcW w:w="5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301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  <w:tr w:rsidR="00A50FA0" w14:paraId="66A29364" w14:textId="77777777">
        <w:trPr>
          <w:cantSplit/>
          <w:trHeight w:val="1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0DF9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Assinatura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DF2C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Carimbo e Assinatura</w:t>
            </w:r>
          </w:p>
        </w:tc>
      </w:tr>
      <w:tr w:rsidR="00A50FA0" w14:paraId="32272E73" w14:textId="77777777">
        <w:trPr>
          <w:cantSplit/>
          <w:trHeight w:val="3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FD5F90" w14:textId="5917C20B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Local/Data: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47D0EE" w14:textId="0AC2F2AF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Local/Data:</w: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t xml:space="preserve"> </w:t>
            </w:r>
            <w:r w:rsidR="001512B9">
              <w:rPr>
                <w:rFonts w:ascii="Courier New" w:hAnsi="Courier New" w:cs="Courier New"/>
                <w:b/>
                <w:bCs/>
                <w:sz w:val="20"/>
                <w:szCs w:val="18"/>
              </w:rPr>
              <w:t xml:space="preserve">TAQUARITINGA, </w:t>
            </w:r>
          </w:p>
        </w:tc>
      </w:tr>
    </w:tbl>
    <w:p w14:paraId="242DD283" w14:textId="77777777" w:rsidR="00A50FA0" w:rsidRDefault="00A50FA0">
      <w:pPr>
        <w:pStyle w:val="TextosemFormatao"/>
        <w:ind w:right="459"/>
      </w:pPr>
    </w:p>
    <w:sectPr w:rsidR="00A50FA0">
      <w:pgSz w:w="12240" w:h="15840"/>
      <w:pgMar w:top="180" w:right="540" w:bottom="180" w:left="900" w:header="360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6A13" w14:textId="77777777" w:rsidR="000F03F0" w:rsidRDefault="000F03F0">
      <w:r>
        <w:separator/>
      </w:r>
    </w:p>
  </w:endnote>
  <w:endnote w:type="continuationSeparator" w:id="0">
    <w:p w14:paraId="09E0DECF" w14:textId="77777777" w:rsidR="000F03F0" w:rsidRDefault="000F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E3E7" w14:textId="77777777" w:rsidR="000F03F0" w:rsidRDefault="000F03F0">
      <w:r>
        <w:separator/>
      </w:r>
    </w:p>
  </w:footnote>
  <w:footnote w:type="continuationSeparator" w:id="0">
    <w:p w14:paraId="2BDA8CF5" w14:textId="77777777" w:rsidR="000F03F0" w:rsidRDefault="000F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60BCB"/>
    <w:rsid w:val="00071009"/>
    <w:rsid w:val="000F03F0"/>
    <w:rsid w:val="00124979"/>
    <w:rsid w:val="00134E63"/>
    <w:rsid w:val="001512B9"/>
    <w:rsid w:val="001A3E78"/>
    <w:rsid w:val="00281391"/>
    <w:rsid w:val="00286209"/>
    <w:rsid w:val="002B17DA"/>
    <w:rsid w:val="002D29BF"/>
    <w:rsid w:val="003617B6"/>
    <w:rsid w:val="004A7B22"/>
    <w:rsid w:val="004C4DF6"/>
    <w:rsid w:val="00564739"/>
    <w:rsid w:val="00585F86"/>
    <w:rsid w:val="0059724D"/>
    <w:rsid w:val="005C1EE2"/>
    <w:rsid w:val="0060461D"/>
    <w:rsid w:val="00692F15"/>
    <w:rsid w:val="006D6F46"/>
    <w:rsid w:val="00771056"/>
    <w:rsid w:val="00774BBA"/>
    <w:rsid w:val="00777314"/>
    <w:rsid w:val="008210AB"/>
    <w:rsid w:val="008452E3"/>
    <w:rsid w:val="0098411A"/>
    <w:rsid w:val="00986088"/>
    <w:rsid w:val="00990AF5"/>
    <w:rsid w:val="00993433"/>
    <w:rsid w:val="00A50FA0"/>
    <w:rsid w:val="00AC0C9A"/>
    <w:rsid w:val="00AE68F7"/>
    <w:rsid w:val="00B2123F"/>
    <w:rsid w:val="00B33050"/>
    <w:rsid w:val="00C746E5"/>
    <w:rsid w:val="00C74F0F"/>
    <w:rsid w:val="00D00241"/>
    <w:rsid w:val="00DE38CD"/>
    <w:rsid w:val="00DE792E"/>
    <w:rsid w:val="00F70C03"/>
    <w:rsid w:val="00FB4C64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6977D"/>
  <w15:chartTrackingRefBased/>
  <w15:docId w15:val="{73AA54AE-D51E-4A99-A9CA-9D732A79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szCs w:val="1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Courier New" w:hAnsi="Courier New" w:cs="Courier New"/>
      <w:b/>
      <w:bCs/>
      <w:szCs w:val="18"/>
      <w:u w:val="single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ind w:left="1462" w:right="470" w:hanging="397"/>
      <w:jc w:val="center"/>
      <w:outlineLvl w:val="3"/>
    </w:pPr>
    <w:rPr>
      <w:rFonts w:ascii="Courier New" w:hAnsi="Courier New" w:cs="Courier New"/>
      <w:b/>
      <w:bCs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spacing w:line="200" w:lineRule="exact"/>
      <w:jc w:val="center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Courier New" w:hAnsi="Courier New" w:cs="Courier New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00" w:lineRule="exact"/>
      <w:jc w:val="center"/>
      <w:outlineLvl w:val="6"/>
    </w:pPr>
    <w:rPr>
      <w:rFonts w:ascii="Courier New" w:hAnsi="Courier New" w:cs="Courier New"/>
      <w:b/>
      <w:bCs/>
      <w:sz w:val="18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Courier New" w:hAnsi="Courier New" w:cs="Courier New"/>
      <w:b/>
      <w:bCs/>
      <w:sz w:val="18"/>
      <w:szCs w:val="20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line="200" w:lineRule="exact"/>
      <w:outlineLvl w:val="8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jc w:val="center"/>
    </w:pPr>
    <w:rPr>
      <w:rFonts w:ascii="Courier New" w:hAnsi="Courier New" w:cs="Courier New"/>
      <w:b/>
      <w:bCs/>
      <w:sz w:val="22"/>
      <w:u w:val="single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GT - I / UCRH</dc:creator>
  <cp:keywords/>
  <cp:lastModifiedBy>Bruna Augusta Guandalini</cp:lastModifiedBy>
  <cp:revision>2</cp:revision>
  <cp:lastPrinted>2024-01-08T12:10:00Z</cp:lastPrinted>
  <dcterms:created xsi:type="dcterms:W3CDTF">2024-09-10T17:43:00Z</dcterms:created>
  <dcterms:modified xsi:type="dcterms:W3CDTF">2024-09-10T17:43:00Z</dcterms:modified>
</cp:coreProperties>
</file>