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7C92" w14:textId="77777777" w:rsidR="00134689" w:rsidRDefault="00134689" w:rsidP="00C55194">
      <w:pPr>
        <w:ind w:left="360"/>
        <w:rPr>
          <w:b/>
          <w:bCs/>
        </w:rPr>
      </w:pPr>
    </w:p>
    <w:p w14:paraId="3556AF94" w14:textId="337145E6" w:rsidR="00F3411E" w:rsidRPr="00C55194" w:rsidRDefault="00205F38" w:rsidP="00134689">
      <w:pPr>
        <w:ind w:left="360"/>
        <w:jc w:val="both"/>
      </w:pPr>
      <w:r>
        <w:rPr>
          <w:b/>
          <w:bCs/>
        </w:rPr>
        <w:t>Checklist para contratação docente</w:t>
      </w:r>
    </w:p>
    <w:p w14:paraId="171F2C8A" w14:textId="5A78B074" w:rsidR="00F3411E" w:rsidRPr="00C55194" w:rsidRDefault="00205F38" w:rsidP="00134689">
      <w:pPr>
        <w:numPr>
          <w:ilvl w:val="0"/>
          <w:numId w:val="2"/>
        </w:numPr>
        <w:tabs>
          <w:tab w:val="num" w:pos="720"/>
        </w:tabs>
        <w:jc w:val="both"/>
      </w:pPr>
      <w:r>
        <w:rPr>
          <w:b/>
        </w:rPr>
        <w:t>(    )</w:t>
      </w:r>
      <w:r w:rsidR="00134689" w:rsidRPr="00C55194">
        <w:t xml:space="preserve">  Termo Ciência e Notificação;</w:t>
      </w:r>
    </w:p>
    <w:p w14:paraId="52720767" w14:textId="469F32DA" w:rsidR="00F3411E" w:rsidRDefault="00205F38" w:rsidP="00134689">
      <w:pPr>
        <w:numPr>
          <w:ilvl w:val="0"/>
          <w:numId w:val="2"/>
        </w:numPr>
        <w:tabs>
          <w:tab w:val="num" w:pos="720"/>
        </w:tabs>
        <w:jc w:val="both"/>
      </w:pPr>
      <w:r>
        <w:t xml:space="preserve">(  ) </w:t>
      </w:r>
      <w:r w:rsidR="00134689" w:rsidRPr="00C55194">
        <w:t>Declaração de boa conduta de Próprio Punho;</w:t>
      </w:r>
    </w:p>
    <w:p w14:paraId="752B1FD0" w14:textId="579893FC" w:rsidR="00C55194" w:rsidRDefault="00205F38" w:rsidP="00134689">
      <w:pPr>
        <w:numPr>
          <w:ilvl w:val="0"/>
          <w:numId w:val="2"/>
        </w:numPr>
        <w:jc w:val="both"/>
      </w:pPr>
      <w:r>
        <w:t>(  ) Atualização de todos os dados pessoais PORTALNET</w:t>
      </w:r>
      <w:r w:rsidR="00DC54D6">
        <w:t>, inicio de serviço público</w:t>
      </w:r>
    </w:p>
    <w:p w14:paraId="02F82CA1" w14:textId="237C6E91" w:rsidR="001A7030" w:rsidRDefault="001A7030" w:rsidP="00134689">
      <w:pPr>
        <w:numPr>
          <w:ilvl w:val="0"/>
          <w:numId w:val="2"/>
        </w:numPr>
        <w:jc w:val="both"/>
      </w:pPr>
      <w:r>
        <w:t>(   ) atualização da formação curricular no portalnet.</w:t>
      </w:r>
    </w:p>
    <w:p w14:paraId="0D31553F" w14:textId="7BF98A80" w:rsidR="00205F38" w:rsidRDefault="00205F38" w:rsidP="00134689">
      <w:pPr>
        <w:numPr>
          <w:ilvl w:val="0"/>
          <w:numId w:val="2"/>
        </w:numPr>
        <w:jc w:val="both"/>
      </w:pPr>
      <w:r>
        <w:t>(   ) Consulta PAPC 11.2.1 e 11.3.1</w:t>
      </w:r>
    </w:p>
    <w:p w14:paraId="7054DDC8" w14:textId="1372177F" w:rsidR="00205F38" w:rsidRDefault="00205F38" w:rsidP="00134689">
      <w:pPr>
        <w:numPr>
          <w:ilvl w:val="0"/>
          <w:numId w:val="2"/>
        </w:numPr>
        <w:jc w:val="both"/>
      </w:pPr>
      <w:r>
        <w:t>(  ) possui extinção contratual por descumprimento.</w:t>
      </w:r>
    </w:p>
    <w:p w14:paraId="1F80B4B7" w14:textId="1AFC1AA9" w:rsidR="00205F38" w:rsidRDefault="00205F38" w:rsidP="00134689">
      <w:pPr>
        <w:numPr>
          <w:ilvl w:val="0"/>
          <w:numId w:val="2"/>
        </w:numPr>
        <w:jc w:val="both"/>
      </w:pPr>
      <w:r w:rsidRPr="00205F38">
        <w:t xml:space="preserve">(   ) </w:t>
      </w:r>
      <w:r w:rsidR="006E17F6">
        <w:t>E</w:t>
      </w:r>
      <w:r w:rsidRPr="00205F38">
        <w:t xml:space="preserve"> não </w:t>
      </w:r>
      <w:r>
        <w:t>possui extinção contratual por descumprimento.</w:t>
      </w:r>
    </w:p>
    <w:p w14:paraId="43AFC43F" w14:textId="42F92073" w:rsidR="001A2EB3" w:rsidRPr="00205F38" w:rsidRDefault="001A2EB3" w:rsidP="00134689">
      <w:pPr>
        <w:numPr>
          <w:ilvl w:val="0"/>
          <w:numId w:val="2"/>
        </w:numPr>
        <w:jc w:val="both"/>
      </w:pPr>
      <w:r>
        <w:t>(  ) Informação ---</w:t>
      </w:r>
    </w:p>
    <w:p w14:paraId="7C64DD65" w14:textId="2B0A184E" w:rsidR="008B42DF" w:rsidRDefault="008B42DF" w:rsidP="00134689">
      <w:pPr>
        <w:ind w:left="720"/>
        <w:jc w:val="both"/>
        <w:rPr>
          <w:b/>
          <w:sz w:val="24"/>
          <w:szCs w:val="24"/>
        </w:rPr>
      </w:pPr>
    </w:p>
    <w:p w14:paraId="3D532900" w14:textId="77777777" w:rsidR="00205F38" w:rsidRDefault="00205F38" w:rsidP="00134689">
      <w:pPr>
        <w:ind w:left="720"/>
        <w:jc w:val="both"/>
        <w:rPr>
          <w:b/>
          <w:sz w:val="24"/>
          <w:szCs w:val="24"/>
        </w:rPr>
      </w:pPr>
    </w:p>
    <w:sectPr w:rsidR="00205F38" w:rsidSect="00205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E7A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01E"/>
    <w:multiLevelType w:val="hybridMultilevel"/>
    <w:tmpl w:val="1F067802"/>
    <w:lvl w:ilvl="0" w:tplc="52D2AE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CF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A5D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A6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F9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E95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6D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81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3F4"/>
    <w:multiLevelType w:val="hybridMultilevel"/>
    <w:tmpl w:val="E2FC9976"/>
    <w:lvl w:ilvl="0" w:tplc="48B6F6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BF5225"/>
    <w:multiLevelType w:val="hybridMultilevel"/>
    <w:tmpl w:val="418CE67C"/>
    <w:lvl w:ilvl="0" w:tplc="A68E0CA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13668AC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EAF0AF0C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0E82CC30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F16441A8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36D863C0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5B4848A6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73864236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92FE7E5E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num w:numId="1" w16cid:durableId="306782479">
    <w:abstractNumId w:val="1"/>
  </w:num>
  <w:num w:numId="2" w16cid:durableId="1657030312">
    <w:abstractNumId w:val="3"/>
  </w:num>
  <w:num w:numId="3" w16cid:durableId="510147558">
    <w:abstractNumId w:val="0"/>
  </w:num>
  <w:num w:numId="4" w16cid:durableId="43956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4"/>
    <w:rsid w:val="00134689"/>
    <w:rsid w:val="001A2EB3"/>
    <w:rsid w:val="001A7030"/>
    <w:rsid w:val="00205F38"/>
    <w:rsid w:val="00440DD6"/>
    <w:rsid w:val="0056670A"/>
    <w:rsid w:val="006C6C71"/>
    <w:rsid w:val="006E17F6"/>
    <w:rsid w:val="0075153E"/>
    <w:rsid w:val="00845D41"/>
    <w:rsid w:val="008B42DF"/>
    <w:rsid w:val="00C55194"/>
    <w:rsid w:val="00DC54D6"/>
    <w:rsid w:val="00F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2648"/>
  <w15:docId w15:val="{68058487-0C27-4C16-8743-4DE45411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51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DEITAGA-DT082</dc:creator>
  <cp:lastModifiedBy>DE ITAPETININGA NFP</cp:lastModifiedBy>
  <cp:revision>6</cp:revision>
  <cp:lastPrinted>2013-03-26T13:01:00Z</cp:lastPrinted>
  <dcterms:created xsi:type="dcterms:W3CDTF">2023-02-21T12:39:00Z</dcterms:created>
  <dcterms:modified xsi:type="dcterms:W3CDTF">2024-01-31T18:28:00Z</dcterms:modified>
</cp:coreProperties>
</file>