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17269" w14:textId="77777777" w:rsidR="00377CBA" w:rsidRDefault="00377CBA" w:rsidP="00F358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DIRETORIA DE ENSINO REGIÃO CENTRO</w:t>
      </w:r>
    </w:p>
    <w:p w14:paraId="5701FE58" w14:textId="77777777" w:rsidR="006C51EF" w:rsidRPr="006B0C5B" w:rsidRDefault="006C51EF" w:rsidP="00F3580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A6A109C" w14:textId="5B46E955" w:rsidR="00E47A30" w:rsidRPr="006B0C5B" w:rsidRDefault="00E47A3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EDITAL PARA PREENCHIMENTO DE VAGA DE PROFESSOR ESPECIALISTA EM CURRÍCULO – PEC - </w:t>
      </w:r>
      <w:r w:rsidR="00250838">
        <w:rPr>
          <w:rFonts w:ascii="Arial" w:hAnsi="Arial" w:cs="Arial"/>
          <w:b/>
          <w:bCs/>
          <w:sz w:val="22"/>
          <w:szCs w:val="22"/>
        </w:rPr>
        <w:t>Abril</w:t>
      </w:r>
      <w:r w:rsidRPr="006B0C5B">
        <w:rPr>
          <w:rFonts w:ascii="Arial" w:hAnsi="Arial" w:cs="Arial"/>
          <w:b/>
          <w:bCs/>
          <w:sz w:val="22"/>
          <w:szCs w:val="22"/>
        </w:rPr>
        <w:t>/202</w:t>
      </w:r>
      <w:r w:rsidR="004466B3" w:rsidRPr="006B0C5B">
        <w:rPr>
          <w:rFonts w:ascii="Arial" w:hAnsi="Arial" w:cs="Arial"/>
          <w:b/>
          <w:bCs/>
          <w:sz w:val="22"/>
          <w:szCs w:val="22"/>
        </w:rPr>
        <w:t>4</w:t>
      </w:r>
    </w:p>
    <w:p w14:paraId="1369A881" w14:textId="77777777" w:rsidR="00E47A30" w:rsidRPr="006B0C5B" w:rsidRDefault="00E47A3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677E4FB" w14:textId="5FCB3F9B" w:rsidR="00E47A30" w:rsidRPr="006B0C5B" w:rsidRDefault="00E47A30" w:rsidP="00F35807">
      <w:pPr>
        <w:pStyle w:val="Ttulo4"/>
        <w:spacing w:before="0" w:beforeAutospacing="0" w:after="300" w:afterAutospacing="0" w:line="225" w:lineRule="atLeas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O Dirigente Regional de Ensino da Diretoria Região Centro, no uso de suas atribuições legais, nos termos da Resolução SEDUC nº</w:t>
      </w:r>
      <w:r w:rsidR="00C87468" w:rsidRPr="006B0C5B">
        <w:rPr>
          <w:rFonts w:ascii="Arial" w:hAnsi="Arial" w:cs="Arial"/>
          <w:sz w:val="22"/>
          <w:szCs w:val="22"/>
        </w:rPr>
        <w:t xml:space="preserve"> 12, de 8-2-2024</w:t>
      </w:r>
      <w:r w:rsidRPr="006B0C5B">
        <w:rPr>
          <w:rFonts w:ascii="Arial" w:hAnsi="Arial" w:cs="Arial"/>
          <w:sz w:val="22"/>
          <w:szCs w:val="22"/>
        </w:rPr>
        <w:t xml:space="preserve"> torna pública a abertura das inscrições para o processo de preenchimento de vagas da função gratificada de Professor Especialista em Currículo – PEC da Diretoria de Ensino Região Centro, conforme segue:</w:t>
      </w:r>
    </w:p>
    <w:p w14:paraId="0A25E095" w14:textId="28CD329C" w:rsidR="00E47A30" w:rsidRPr="006B0C5B" w:rsidRDefault="00976AB5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 xml:space="preserve"> – DAS VAGAS</w:t>
      </w:r>
    </w:p>
    <w:p w14:paraId="6EA5B735" w14:textId="77777777" w:rsidR="006C51EF" w:rsidRDefault="006C51EF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F249496" w14:textId="0741494D" w:rsidR="00A64B39" w:rsidRPr="006B0C5B" w:rsidRDefault="00A64B39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0</w:t>
      </w:r>
      <w:r w:rsidR="004466B3" w:rsidRPr="006B0C5B">
        <w:rPr>
          <w:rFonts w:ascii="Arial" w:hAnsi="Arial" w:cs="Arial"/>
          <w:bCs/>
          <w:sz w:val="22"/>
          <w:szCs w:val="22"/>
        </w:rPr>
        <w:t>5</w:t>
      </w:r>
      <w:r w:rsidRPr="006B0C5B">
        <w:rPr>
          <w:rFonts w:ascii="Arial" w:hAnsi="Arial" w:cs="Arial"/>
          <w:bCs/>
          <w:sz w:val="22"/>
          <w:szCs w:val="22"/>
        </w:rPr>
        <w:t xml:space="preserve"> </w:t>
      </w:r>
      <w:r w:rsidR="004466B3" w:rsidRPr="006B0C5B">
        <w:rPr>
          <w:rFonts w:ascii="Arial" w:hAnsi="Arial" w:cs="Arial"/>
          <w:bCs/>
          <w:sz w:val="22"/>
          <w:szCs w:val="22"/>
        </w:rPr>
        <w:t>(cinco</w:t>
      </w:r>
      <w:r w:rsidRPr="006B0C5B">
        <w:rPr>
          <w:rFonts w:ascii="Arial" w:hAnsi="Arial" w:cs="Arial"/>
          <w:bCs/>
          <w:sz w:val="22"/>
          <w:szCs w:val="22"/>
        </w:rPr>
        <w:t xml:space="preserve">) vagas, </w:t>
      </w:r>
      <w:r w:rsidR="00D95095" w:rsidRPr="006B0C5B">
        <w:rPr>
          <w:rFonts w:ascii="Arial" w:hAnsi="Arial" w:cs="Arial"/>
          <w:bCs/>
          <w:sz w:val="22"/>
          <w:szCs w:val="22"/>
        </w:rPr>
        <w:t>a serem contempladas na</w:t>
      </w:r>
      <w:r w:rsidRPr="006B0C5B">
        <w:rPr>
          <w:rFonts w:ascii="Arial" w:hAnsi="Arial" w:cs="Arial"/>
          <w:bCs/>
          <w:sz w:val="22"/>
          <w:szCs w:val="22"/>
        </w:rPr>
        <w:t xml:space="preserve">s seguintes áreas/disciplinas: </w:t>
      </w:r>
    </w:p>
    <w:p w14:paraId="50954B8E" w14:textId="2D9D2430" w:rsidR="00A64B39" w:rsidRPr="006B0C5B" w:rsidRDefault="00250838" w:rsidP="00F23224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F35807" w:rsidRPr="006B0C5B">
        <w:rPr>
          <w:rFonts w:ascii="Arial" w:hAnsi="Arial" w:cs="Arial"/>
          <w:b/>
          <w:bCs/>
          <w:sz w:val="22"/>
          <w:szCs w:val="22"/>
        </w:rPr>
        <w:t xml:space="preserve"> - </w:t>
      </w:r>
      <w:r w:rsidR="004466B3" w:rsidRPr="006B0C5B">
        <w:rPr>
          <w:rFonts w:ascii="Arial" w:hAnsi="Arial" w:cs="Arial"/>
          <w:b/>
          <w:bCs/>
          <w:sz w:val="22"/>
          <w:szCs w:val="22"/>
        </w:rPr>
        <w:t>Anos Iniciais do Ensino Fundamental</w:t>
      </w:r>
      <w:r w:rsidR="00A64B39" w:rsidRPr="006B0C5B">
        <w:rPr>
          <w:rFonts w:ascii="Arial" w:hAnsi="Arial" w:cs="Arial"/>
          <w:b/>
          <w:bCs/>
          <w:sz w:val="22"/>
          <w:szCs w:val="22"/>
        </w:rPr>
        <w:t>;</w:t>
      </w:r>
    </w:p>
    <w:p w14:paraId="631C7E7B" w14:textId="56094F5E" w:rsidR="00A64B39" w:rsidRPr="006B0C5B" w:rsidRDefault="00F35807" w:rsidP="00CF0787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1 - </w:t>
      </w:r>
      <w:r w:rsidR="006900A7" w:rsidRPr="006B0C5B">
        <w:rPr>
          <w:rFonts w:ascii="Arial" w:hAnsi="Arial" w:cs="Arial"/>
          <w:b/>
          <w:bCs/>
          <w:sz w:val="22"/>
          <w:szCs w:val="22"/>
        </w:rPr>
        <w:t>Língua Portuguesa;</w:t>
      </w:r>
    </w:p>
    <w:p w14:paraId="3D54EE83" w14:textId="014E4F11" w:rsidR="006900A7" w:rsidRPr="006B0C5B" w:rsidRDefault="00F35807" w:rsidP="00250838">
      <w:pPr>
        <w:pStyle w:val="NormalWeb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 xml:space="preserve">1 </w:t>
      </w:r>
      <w:r w:rsidR="00250838">
        <w:rPr>
          <w:rFonts w:ascii="Arial" w:hAnsi="Arial" w:cs="Arial"/>
          <w:b/>
          <w:bCs/>
          <w:sz w:val="22"/>
          <w:szCs w:val="22"/>
        </w:rPr>
        <w:t>–</w:t>
      </w:r>
      <w:r w:rsidR="006C51EF">
        <w:rPr>
          <w:rFonts w:ascii="Arial" w:hAnsi="Arial" w:cs="Arial"/>
          <w:b/>
          <w:bCs/>
          <w:sz w:val="22"/>
          <w:szCs w:val="22"/>
        </w:rPr>
        <w:t xml:space="preserve"> </w:t>
      </w:r>
      <w:r w:rsidR="00250838">
        <w:rPr>
          <w:rFonts w:ascii="Arial" w:hAnsi="Arial" w:cs="Arial"/>
          <w:b/>
          <w:bCs/>
          <w:sz w:val="22"/>
          <w:szCs w:val="22"/>
        </w:rPr>
        <w:t>Ciências Humanas.</w:t>
      </w:r>
    </w:p>
    <w:p w14:paraId="53EC1280" w14:textId="77777777" w:rsidR="00F35807" w:rsidRPr="006B0C5B" w:rsidRDefault="00F35807" w:rsidP="00F3580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95B7AB4" w14:textId="157EF8BA" w:rsidR="00443EDD" w:rsidRPr="006B0C5B" w:rsidRDefault="001A2820" w:rsidP="001A2820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2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>–</w:t>
      </w:r>
      <w:r w:rsidR="00E47A30" w:rsidRPr="006B0C5B">
        <w:rPr>
          <w:rFonts w:ascii="Arial" w:hAnsi="Arial" w:cs="Arial"/>
          <w:bCs/>
          <w:sz w:val="22"/>
          <w:szCs w:val="22"/>
        </w:rPr>
        <w:t xml:space="preserve"> </w:t>
      </w:r>
      <w:r w:rsidR="00E47A30" w:rsidRPr="006B0C5B">
        <w:rPr>
          <w:rFonts w:ascii="Arial" w:hAnsi="Arial" w:cs="Arial"/>
          <w:b/>
          <w:bCs/>
          <w:sz w:val="22"/>
          <w:szCs w:val="22"/>
        </w:rPr>
        <w:t>DOS REQUISITOS DE HABILITAÇÃO PARA O PREE</w:t>
      </w:r>
      <w:r w:rsidR="0087289C" w:rsidRPr="006B0C5B">
        <w:rPr>
          <w:rFonts w:ascii="Arial" w:hAnsi="Arial" w:cs="Arial"/>
          <w:b/>
          <w:bCs/>
          <w:sz w:val="22"/>
          <w:szCs w:val="22"/>
        </w:rPr>
        <w:t>NCHIMENTO DO POSTO DE TRABALHO</w:t>
      </w:r>
    </w:p>
    <w:p w14:paraId="5ED64372" w14:textId="77777777" w:rsidR="00443EDD" w:rsidRPr="006B0C5B" w:rsidRDefault="00443EDD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0067029" w14:textId="187F3B75" w:rsidR="00AD61C3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A função de Professor Especialista em Currículo será exercida por docentes titulares da função ou ocupantes de função-atividade, que atendam os requisitos estabelecidos no Anexo I da Lei Complementar nº 1.374, de 30 de março de 2022, na seguinte conformidade:</w:t>
      </w:r>
    </w:p>
    <w:p w14:paraId="28335F6B" w14:textId="12D2DF18" w:rsidR="00F35807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 </w:t>
      </w:r>
      <w:r w:rsidR="00F35807" w:rsidRPr="006B0C5B">
        <w:rPr>
          <w:rFonts w:ascii="Arial" w:hAnsi="Arial" w:cs="Arial"/>
          <w:sz w:val="22"/>
          <w:szCs w:val="22"/>
        </w:rPr>
        <w:t>–</w:t>
      </w:r>
      <w:r w:rsidRPr="006B0C5B">
        <w:rPr>
          <w:rFonts w:ascii="Arial" w:hAnsi="Arial" w:cs="Arial"/>
          <w:sz w:val="22"/>
          <w:szCs w:val="22"/>
        </w:rPr>
        <w:t xml:space="preserve"> </w:t>
      </w:r>
      <w:r w:rsidR="00250838">
        <w:rPr>
          <w:rFonts w:ascii="Arial" w:hAnsi="Arial" w:cs="Arial"/>
          <w:sz w:val="22"/>
          <w:szCs w:val="22"/>
        </w:rPr>
        <w:t xml:space="preserve"> </w:t>
      </w:r>
      <w:r w:rsidR="00F35807" w:rsidRPr="006B0C5B">
        <w:rPr>
          <w:rFonts w:ascii="Arial" w:hAnsi="Arial" w:cs="Arial"/>
          <w:sz w:val="22"/>
          <w:szCs w:val="22"/>
        </w:rPr>
        <w:t>Ser docente titular de cargo ou ocupante de função-atividade;</w:t>
      </w:r>
    </w:p>
    <w:p w14:paraId="62099D20" w14:textId="1B7438B9" w:rsidR="00AD61C3" w:rsidRPr="006B0C5B" w:rsidRDefault="00F35807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II – Possuir </w:t>
      </w:r>
      <w:r w:rsidR="00AD61C3" w:rsidRPr="006B0C5B">
        <w:rPr>
          <w:rFonts w:ascii="Arial" w:hAnsi="Arial" w:cs="Arial"/>
          <w:sz w:val="22"/>
          <w:szCs w:val="22"/>
        </w:rPr>
        <w:t>licenciatura plena;</w:t>
      </w:r>
    </w:p>
    <w:p w14:paraId="25DDB25D" w14:textId="46A881C4" w:rsidR="00AD61C3" w:rsidRPr="006B0C5B" w:rsidRDefault="00AD61C3" w:rsidP="00AD61C3">
      <w:pPr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II </w:t>
      </w:r>
      <w:r w:rsidR="00F35807" w:rsidRPr="006B0C5B">
        <w:rPr>
          <w:rFonts w:ascii="Arial" w:hAnsi="Arial" w:cs="Arial"/>
          <w:sz w:val="22"/>
          <w:szCs w:val="22"/>
        </w:rPr>
        <w:t>–</w:t>
      </w:r>
      <w:r w:rsidRPr="006B0C5B">
        <w:rPr>
          <w:rFonts w:ascii="Arial" w:hAnsi="Arial" w:cs="Arial"/>
          <w:sz w:val="22"/>
          <w:szCs w:val="22"/>
        </w:rPr>
        <w:t xml:space="preserve"> </w:t>
      </w:r>
      <w:r w:rsidR="00F35807" w:rsidRPr="006B0C5B">
        <w:rPr>
          <w:rFonts w:ascii="Arial" w:hAnsi="Arial" w:cs="Arial"/>
          <w:sz w:val="22"/>
          <w:szCs w:val="22"/>
        </w:rPr>
        <w:t>Ter no</w:t>
      </w:r>
      <w:r w:rsidRPr="006B0C5B">
        <w:rPr>
          <w:rFonts w:ascii="Arial" w:hAnsi="Arial" w:cs="Arial"/>
          <w:sz w:val="22"/>
          <w:szCs w:val="22"/>
        </w:rPr>
        <w:t xml:space="preserve"> mínimo de 3 (três) anos em docência na rede estadual de ensino.</w:t>
      </w:r>
    </w:p>
    <w:p w14:paraId="639E3DF4" w14:textId="48BB932E" w:rsidR="00976AB5" w:rsidRPr="006B0C5B" w:rsidRDefault="00976AB5" w:rsidP="00F232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FFE6AA0" w14:textId="5F87C1D7" w:rsidR="00976AB5" w:rsidRPr="006B0C5B" w:rsidRDefault="0087289C" w:rsidP="00F232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B0C5B">
        <w:rPr>
          <w:rFonts w:ascii="Arial" w:hAnsi="Arial" w:cs="Arial"/>
          <w:b/>
          <w:color w:val="auto"/>
          <w:sz w:val="22"/>
          <w:szCs w:val="22"/>
        </w:rPr>
        <w:t>3 – DAS ATRIBUIÇÕES</w:t>
      </w:r>
    </w:p>
    <w:p w14:paraId="5AD8970C" w14:textId="77777777" w:rsidR="00443EDD" w:rsidRPr="006B0C5B" w:rsidRDefault="00443EDD" w:rsidP="002508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3BDFFD" w14:textId="2E34E158" w:rsidR="00443EDD" w:rsidRPr="006B0C5B" w:rsidRDefault="00443EDD" w:rsidP="00443EDD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Para ocupar a função de Professor Especialista em Currículo, dedicado à frente de Acompanhamento Pedagógico das Escolas:</w:t>
      </w:r>
    </w:p>
    <w:p w14:paraId="6F237EE8" w14:textId="0E04C75E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1 - Realizar visitas presenciais e/ou encontros virtuais com a Coordenação de Gestão Pedagógica e professores. Recomenda- -se que o Professor Especialista em Currículo dedicado ao acompanhamento pedagógico realize, no mínimo, uma visita de 4 horas a cada três semanas por escola, priorizando seus esforços nas escolas mais críticas em relação à frequência e aprendizagem; </w:t>
      </w:r>
    </w:p>
    <w:p w14:paraId="610C9149" w14:textId="5DC0DFB3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2 - Ser um dos responsáveis pela formação em serviço do Coordenador de Gestão Pedagógica,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bem como de outros programas disponibilizados pela Escola de Formação e Aperfeiçoamento dos Profissionais da Educação - EFAPE, planejando e apoiando as atividades de gestão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pedagógica em conjunto com os Coordenadores de Gestão Pedagógica, com uma postura formativa, com vistas ao desenvolvimento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profissional; </w:t>
      </w:r>
    </w:p>
    <w:p w14:paraId="2685B4FD" w14:textId="4B52BD94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3 - Comparecer presencialmente, ou virtualmente quando possível, ao longo do ano a todos os encontros formativos requeridos para a função; </w:t>
      </w:r>
    </w:p>
    <w:p w14:paraId="2CA12346" w14:textId="5B52297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4 - Planejar e executar formações prioritárias a serem definidas pela diretoria de ensino e pela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SEDUC mediante convocação nominal do público-alvo da formação na diretoria de ensino ou Polo Regional conforme portaria a ser expedida pela SEDUC; </w:t>
      </w:r>
    </w:p>
    <w:p w14:paraId="70424844" w14:textId="504830E8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5 - Implementar ações de apoio pedagógico e educacional que orientem os professores na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condução de procedimentos relativos à organização e funcionamento do currículo nas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modalidades de ensino; </w:t>
      </w:r>
    </w:p>
    <w:p w14:paraId="0EA85F43" w14:textId="426DD7E0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6 - Orientar e apoiar os Coordenadores de Gestão Pedagógica para garantir máximo engajamento e aderência aos programas pedagógicos da Coordenadoria Pedagógica - COPED,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tais como: implementação do currículo; identificação de pontos de evolução a partir de diagnósticos e avaliações sistemáticas; práticas ativas em sala de aula; na utilização de materiais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didáticos e paradidáticos e plataformas educacionais; </w:t>
      </w:r>
    </w:p>
    <w:p w14:paraId="1119D73B" w14:textId="6BA1D13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7 - Acompanhar e orientar os Coordenadores de Gestão Pedagógica, os quais serão responsáveis por formar os professores de suas escolas, assegurando a efetiva implementação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do currículo, fortalecendo o papel dos Coordenadores quanto à gestão pedagógica, no que tange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às rotinas de trabalho semanais de apoio à qualificação do plano de aula do professor, apoio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lastRenderedPageBreak/>
        <w:t xml:space="preserve">presencial ao professor em sala de aula, de acompanhamento das aprendizagens dos estudantes e suporte formativo aos professores, análise e acompanhamento dos resultados de avaliações internas e externas, visando à melhoria da aprendizagem dos estudantes; </w:t>
      </w:r>
    </w:p>
    <w:p w14:paraId="3AB4E73C" w14:textId="57601CEB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8 - Identificar necessidades e propor ações de formação continuada de professores e de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Coordenadores de Gestão Pedagógica, direcionando-os prioritariamente, sempre que possível, para os programas de formação continuada da Escola de Formação e Aperfeiçoamento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dos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Profissionais da Educação - EFAPE; </w:t>
      </w:r>
    </w:p>
    <w:p w14:paraId="75BE10A1" w14:textId="4D86F7E7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9 - Participar da implementação de programas de formação continuada, em articulação com 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Escola de Formação e Aperfeiçoamento dos Profissionais da Educação - EFAPE; </w:t>
      </w:r>
    </w:p>
    <w:p w14:paraId="2EF5A20C" w14:textId="4DE13FB8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10 - Apoiar as reuniões pedagógicas realizadas nas escolas, com subsídios, conforme tema a ser trabalhado pela equipe docente; </w:t>
      </w:r>
    </w:p>
    <w:p w14:paraId="00A2BC36" w14:textId="0718815F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11 - Promover encontros, oficinas de trabalho, grupos de estudos e outras atividades para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divulgar e promover formação continuada para os professores na utilização de materiais pedagógicos em cada componente curricular, área de conhecimento e interdisciplinaridade; </w:t>
      </w:r>
    </w:p>
    <w:p w14:paraId="72A7AA7D" w14:textId="5227C1AC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12 - Participar do processo de elaboração do plano de trabalho da diretoria de ensino; </w:t>
      </w:r>
    </w:p>
    <w:p w14:paraId="08FAFBE2" w14:textId="1CB711C6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13 - Elaborar o plano de trabalho do Núcleo Pedagógico para melhoria da aprendizagem das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>escolas, a partir das necessidades identificadas nas visitas às escolas, na análise de indicadores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de resultados das avaliações, nos relatórios dos Coordenadores de Gestão Pedagógica e diretrizes da SEDUC; </w:t>
      </w:r>
    </w:p>
    <w:p w14:paraId="26451B29" w14:textId="283D086D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 xml:space="preserve">14 - Analisar os resultados de avaliações internas e externas e propor medidas para melhoria dos indicadores da educação básica, no âmbito da área de atuação que lhes é própria; </w:t>
      </w:r>
    </w:p>
    <w:p w14:paraId="7795DDBF" w14:textId="38959BBA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15 - Oferecer apoio pedagógico, planejar e executar formações para os municípios que possuem</w:t>
      </w:r>
      <w:r w:rsidR="006C51EF">
        <w:rPr>
          <w:rFonts w:ascii="Arial" w:hAnsi="Arial" w:cs="Arial"/>
          <w:sz w:val="22"/>
          <w:szCs w:val="22"/>
        </w:rPr>
        <w:t xml:space="preserve"> </w:t>
      </w:r>
      <w:r w:rsidRPr="006B0C5B">
        <w:rPr>
          <w:rFonts w:ascii="Arial" w:hAnsi="Arial" w:cs="Arial"/>
          <w:sz w:val="22"/>
          <w:szCs w:val="22"/>
        </w:rPr>
        <w:t xml:space="preserve">regime de colaboração para os anos iniciais; </w:t>
      </w:r>
    </w:p>
    <w:p w14:paraId="60AD4B5F" w14:textId="5E83F0BB" w:rsidR="00443EDD" w:rsidRPr="006B0C5B" w:rsidRDefault="00443EDD" w:rsidP="00443E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B0C5B">
        <w:rPr>
          <w:rFonts w:ascii="Arial" w:hAnsi="Arial" w:cs="Arial"/>
          <w:sz w:val="22"/>
          <w:szCs w:val="22"/>
        </w:rPr>
        <w:t>16 - Outras atividades relacionadas às atribuições do Núcleo Pedagógico, conforme orientação do Coordenador de Equipe Curricular e SEDUC.</w:t>
      </w:r>
    </w:p>
    <w:p w14:paraId="18CD76F8" w14:textId="77777777" w:rsidR="00443EDD" w:rsidRPr="006B0C5B" w:rsidRDefault="00443EDD" w:rsidP="00F23224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3B23FE9D" w14:textId="56947807" w:rsidR="0087289C" w:rsidRPr="006B0C5B" w:rsidRDefault="0087289C" w:rsidP="00F2322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color w:val="auto"/>
          <w:sz w:val="22"/>
          <w:szCs w:val="22"/>
        </w:rPr>
        <w:t xml:space="preserve">4 – DO </w:t>
      </w:r>
      <w:r w:rsidRPr="006B0C5B">
        <w:rPr>
          <w:rFonts w:ascii="Arial" w:hAnsi="Arial" w:cs="Arial"/>
          <w:b/>
          <w:bCs/>
          <w:sz w:val="22"/>
          <w:szCs w:val="22"/>
        </w:rPr>
        <w:t>PERFIL DO PROFISSIONAL</w:t>
      </w:r>
    </w:p>
    <w:p w14:paraId="05C0F36E" w14:textId="77777777" w:rsidR="006B0C5B" w:rsidRPr="006B0C5B" w:rsidRDefault="006B0C5B" w:rsidP="00F2322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26496265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Ser capaz de desenvolver ações de formação continuada de Professores, de Coordenadores de Gestão Pedagógica – CGP e de acompanhamento do processo pedagógico na escola;</w:t>
      </w:r>
    </w:p>
    <w:p w14:paraId="68509435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Possuir e ser capaz de desenvolver, cotidianamente, competência relacional e atuar para a consecução dos princípios da gestão democrática no coletivo formado pelos PEC;</w:t>
      </w:r>
    </w:p>
    <w:p w14:paraId="76529516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c) Possuir habilidade gerencial e técnico-pedagógica e ser capaz de desenvolver ações de implementação e desenvolvimento do Currículo Paulista, Programas e Projetos de acordo com a demanda desta Diretoria de Ensino e Secretaria da Educação junto às escolas, aos docentes, CGP e equipes escolares para melhorar o processo do ensino aprendizagem;</w:t>
      </w:r>
    </w:p>
    <w:p w14:paraId="592E530B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d) Demonstrar interesse para o aprendizado e para o ensino;</w:t>
      </w:r>
    </w:p>
    <w:p w14:paraId="6134B61E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e) Ter disponibilidade para atender à convocação dos órgãos centrais da Secretaria de Estado da Educação no município de São Paulo ou outros;</w:t>
      </w:r>
    </w:p>
    <w:p w14:paraId="3E3B9708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f) Ter disponibilidade para acompanhar </w:t>
      </w:r>
      <w:r w:rsidRPr="006B0C5B">
        <w:rPr>
          <w:rFonts w:ascii="Arial" w:hAnsi="Arial" w:cs="Arial"/>
          <w:bCs/>
          <w:i/>
          <w:iCs/>
          <w:sz w:val="22"/>
          <w:szCs w:val="22"/>
        </w:rPr>
        <w:t>in loco</w:t>
      </w:r>
      <w:r w:rsidRPr="006B0C5B">
        <w:rPr>
          <w:rFonts w:ascii="Arial" w:hAnsi="Arial" w:cs="Arial"/>
          <w:bCs/>
          <w:sz w:val="22"/>
          <w:szCs w:val="22"/>
        </w:rPr>
        <w:t xml:space="preserve"> as ações desenvolvidas nas escolas que integram a Diretoria de Ensino Região Centro, bem como para orientar CGP;</w:t>
      </w:r>
    </w:p>
    <w:p w14:paraId="0F1DEA99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g) Ter habilidade no uso das Tecnologias de Informação e Comunicação;</w:t>
      </w:r>
    </w:p>
    <w:p w14:paraId="09BD9726" w14:textId="1FE46F8D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h) Ter conhecimento do disposto na Resolução SEDUC nº </w:t>
      </w:r>
      <w:r>
        <w:rPr>
          <w:rFonts w:ascii="Arial" w:hAnsi="Arial" w:cs="Arial"/>
          <w:bCs/>
          <w:sz w:val="22"/>
          <w:szCs w:val="22"/>
        </w:rPr>
        <w:t>12 de 08-02-2024</w:t>
      </w:r>
      <w:r w:rsidRPr="006B0C5B">
        <w:rPr>
          <w:rFonts w:ascii="Arial" w:hAnsi="Arial" w:cs="Arial"/>
          <w:bCs/>
          <w:sz w:val="22"/>
          <w:szCs w:val="22"/>
        </w:rPr>
        <w:t>;</w:t>
      </w:r>
    </w:p>
    <w:p w14:paraId="495C3CAF" w14:textId="77777777" w:rsidR="006B0C5B" w:rsidRPr="006B0C5B" w:rsidRDefault="006B0C5B" w:rsidP="006B0C5B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i) Participar ativamente da construção e implementação do Plano Anual de Trabalho do Núcleo Pedagógico.</w:t>
      </w:r>
    </w:p>
    <w:p w14:paraId="056F7405" w14:textId="77777777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6A84E7F4" w14:textId="1FC2A8C1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5 – DA JORNADA DE TRABALHO</w:t>
      </w:r>
    </w:p>
    <w:p w14:paraId="09D0C2C8" w14:textId="77777777" w:rsidR="0087289C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7A6D9DA" w14:textId="699EF83E" w:rsidR="00E47A30" w:rsidRPr="006B0C5B" w:rsidRDefault="0087289C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 Professor Especialista em Currículo do Núcleo Pedagógico – PEC cumprirá carga horária de 40 (quarenta) horas semanais, com intervalo de uma hora para almoço.</w:t>
      </w:r>
    </w:p>
    <w:p w14:paraId="143A078B" w14:textId="314F175A" w:rsidR="00C6406F" w:rsidRPr="006B0C5B" w:rsidRDefault="00A3494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A 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função </w:t>
      </w:r>
      <w:r w:rsidR="00A64B39" w:rsidRPr="006B0C5B">
        <w:rPr>
          <w:rFonts w:ascii="Arial" w:hAnsi="Arial" w:cs="Arial"/>
          <w:bCs/>
          <w:sz w:val="22"/>
          <w:szCs w:val="22"/>
        </w:rPr>
        <w:t xml:space="preserve">PEC 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fará jus, </w:t>
      </w:r>
      <w:r w:rsidR="00DD4C43" w:rsidRPr="006B0C5B">
        <w:rPr>
          <w:rFonts w:ascii="Arial" w:hAnsi="Arial" w:cs="Arial"/>
          <w:bCs/>
          <w:sz w:val="22"/>
          <w:szCs w:val="22"/>
        </w:rPr>
        <w:t>tendo em vista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 o disposto no Decreto nº 66.800</w:t>
      </w:r>
      <w:r w:rsidR="00DD4C43" w:rsidRPr="006B0C5B">
        <w:rPr>
          <w:rFonts w:ascii="Arial" w:hAnsi="Arial" w:cs="Arial"/>
          <w:bCs/>
          <w:sz w:val="22"/>
          <w:szCs w:val="22"/>
        </w:rPr>
        <w:t>/2022</w:t>
      </w:r>
      <w:r w:rsidR="00C6406F" w:rsidRPr="006B0C5B">
        <w:rPr>
          <w:rFonts w:ascii="Arial" w:hAnsi="Arial" w:cs="Arial"/>
          <w:bCs/>
          <w:sz w:val="22"/>
          <w:szCs w:val="22"/>
        </w:rPr>
        <w:t xml:space="preserve">, ao Adicional de Transporte (Inciso I, do Artigo 5º) e ao Adicional de Complexidade de Gestão/ACG (Diretoria de Ensino Região </w:t>
      </w:r>
      <w:r w:rsidR="00A64B39" w:rsidRPr="006B0C5B">
        <w:rPr>
          <w:rFonts w:ascii="Arial" w:hAnsi="Arial" w:cs="Arial"/>
          <w:bCs/>
          <w:sz w:val="22"/>
          <w:szCs w:val="22"/>
        </w:rPr>
        <w:t>Centro - Grau 3</w:t>
      </w:r>
      <w:r w:rsidR="00C6406F" w:rsidRPr="006B0C5B">
        <w:rPr>
          <w:rFonts w:ascii="Arial" w:hAnsi="Arial" w:cs="Arial"/>
          <w:bCs/>
          <w:sz w:val="22"/>
          <w:szCs w:val="22"/>
        </w:rPr>
        <w:t>) regulamentado pelo Decreto nº 66.807</w:t>
      </w:r>
      <w:r w:rsidR="00DD4C43" w:rsidRPr="006B0C5B">
        <w:rPr>
          <w:rFonts w:ascii="Arial" w:hAnsi="Arial" w:cs="Arial"/>
          <w:bCs/>
          <w:sz w:val="22"/>
          <w:szCs w:val="22"/>
        </w:rPr>
        <w:t>/</w:t>
      </w:r>
      <w:r w:rsidR="00C6406F" w:rsidRPr="006B0C5B">
        <w:rPr>
          <w:rFonts w:ascii="Arial" w:hAnsi="Arial" w:cs="Arial"/>
          <w:bCs/>
          <w:sz w:val="22"/>
          <w:szCs w:val="22"/>
        </w:rPr>
        <w:t>2022.</w:t>
      </w:r>
    </w:p>
    <w:p w14:paraId="1CD4FD55" w14:textId="77777777" w:rsidR="00A64B39" w:rsidRPr="006B0C5B" w:rsidRDefault="00A64B39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0B937BD0" w14:textId="176A8B51" w:rsidR="0087289C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6 – PERÍODO DE INSCRIÇÕES</w:t>
      </w:r>
    </w:p>
    <w:p w14:paraId="6D6F6423" w14:textId="77777777" w:rsidR="00CB00F8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50842BC" w14:textId="6499FB24" w:rsidR="00CB00F8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Inscrições: de </w:t>
      </w:r>
      <w:r w:rsidR="00F41F7E">
        <w:rPr>
          <w:rFonts w:ascii="Arial" w:hAnsi="Arial" w:cs="Arial"/>
          <w:b/>
          <w:sz w:val="22"/>
          <w:szCs w:val="22"/>
        </w:rPr>
        <w:t>02</w:t>
      </w:r>
      <w:r w:rsidRPr="006B0C5B">
        <w:rPr>
          <w:rFonts w:ascii="Arial" w:hAnsi="Arial" w:cs="Arial"/>
          <w:b/>
          <w:sz w:val="22"/>
          <w:szCs w:val="22"/>
        </w:rPr>
        <w:t>/0</w:t>
      </w:r>
      <w:r w:rsidR="00F41F7E">
        <w:rPr>
          <w:rFonts w:ascii="Arial" w:hAnsi="Arial" w:cs="Arial"/>
          <w:b/>
          <w:sz w:val="22"/>
          <w:szCs w:val="22"/>
        </w:rPr>
        <w:t>5</w:t>
      </w:r>
      <w:r w:rsidRPr="006B0C5B">
        <w:rPr>
          <w:rFonts w:ascii="Arial" w:hAnsi="Arial" w:cs="Arial"/>
          <w:b/>
          <w:sz w:val="22"/>
          <w:szCs w:val="22"/>
        </w:rPr>
        <w:t xml:space="preserve"> a </w:t>
      </w:r>
      <w:r w:rsidR="00342483">
        <w:rPr>
          <w:rFonts w:ascii="Arial" w:hAnsi="Arial" w:cs="Arial"/>
          <w:b/>
          <w:sz w:val="22"/>
          <w:szCs w:val="22"/>
        </w:rPr>
        <w:t>10</w:t>
      </w:r>
      <w:r w:rsidRPr="006B0C5B">
        <w:rPr>
          <w:rFonts w:ascii="Arial" w:hAnsi="Arial" w:cs="Arial"/>
          <w:b/>
          <w:sz w:val="22"/>
          <w:szCs w:val="22"/>
        </w:rPr>
        <w:t>/0</w:t>
      </w:r>
      <w:r w:rsidR="00342483">
        <w:rPr>
          <w:rFonts w:ascii="Arial" w:hAnsi="Arial" w:cs="Arial"/>
          <w:b/>
          <w:sz w:val="22"/>
          <w:szCs w:val="22"/>
        </w:rPr>
        <w:t>5</w:t>
      </w:r>
      <w:r w:rsidRPr="006B0C5B">
        <w:rPr>
          <w:rFonts w:ascii="Arial" w:hAnsi="Arial" w:cs="Arial"/>
          <w:b/>
          <w:sz w:val="22"/>
          <w:szCs w:val="22"/>
        </w:rPr>
        <w:t>/202</w:t>
      </w:r>
      <w:r w:rsidR="004466B3" w:rsidRPr="006B0C5B">
        <w:rPr>
          <w:rFonts w:ascii="Arial" w:hAnsi="Arial" w:cs="Arial"/>
          <w:b/>
          <w:sz w:val="22"/>
          <w:szCs w:val="22"/>
        </w:rPr>
        <w:t>4</w:t>
      </w:r>
      <w:r w:rsidRPr="006B0C5B">
        <w:rPr>
          <w:rFonts w:ascii="Arial" w:hAnsi="Arial" w:cs="Arial"/>
          <w:b/>
          <w:sz w:val="22"/>
          <w:szCs w:val="22"/>
        </w:rPr>
        <w:t>;</w:t>
      </w:r>
    </w:p>
    <w:p w14:paraId="0E63E18A" w14:textId="77777777" w:rsidR="00711223" w:rsidRDefault="00CB00F8" w:rsidP="00711223">
      <w:r w:rsidRPr="006B0C5B">
        <w:rPr>
          <w:rFonts w:ascii="Arial" w:hAnsi="Arial" w:cs="Arial"/>
          <w:bCs/>
          <w:sz w:val="22"/>
          <w:szCs w:val="22"/>
        </w:rPr>
        <w:t>Endereço e</w:t>
      </w:r>
      <w:r w:rsidR="0090792D" w:rsidRPr="006B0C5B">
        <w:rPr>
          <w:rFonts w:ascii="Arial" w:hAnsi="Arial" w:cs="Arial"/>
          <w:bCs/>
          <w:sz w:val="22"/>
          <w:szCs w:val="22"/>
        </w:rPr>
        <w:t>letrônico:</w:t>
      </w:r>
      <w:r w:rsidR="00F23136" w:rsidRPr="006B0C5B">
        <w:rPr>
          <w:rFonts w:ascii="Arial" w:hAnsi="Arial" w:cs="Arial"/>
          <w:bCs/>
          <w:sz w:val="22"/>
          <w:szCs w:val="22"/>
        </w:rPr>
        <w:t xml:space="preserve">    </w:t>
      </w:r>
      <w:hyperlink r:id="rId6" w:history="1">
        <w:r w:rsidR="00711223" w:rsidRPr="004257F8">
          <w:rPr>
            <w:rStyle w:val="Hyperlink"/>
          </w:rPr>
          <w:t>https://forms.gle/TSboh9BTy1JX3keGA</w:t>
        </w:r>
      </w:hyperlink>
    </w:p>
    <w:p w14:paraId="1CCC404B" w14:textId="28D029D9" w:rsidR="00CB00F8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57B6D9BE" w14:textId="77777777" w:rsidR="00CB00F8" w:rsidRPr="006B0C5B" w:rsidRDefault="00CB00F8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D061E8A" w14:textId="11B86B3B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7 –PROPOSTA DE TRABALHO</w:t>
      </w:r>
    </w:p>
    <w:p w14:paraId="6AF67239" w14:textId="77777777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ECE711E" w14:textId="1CA442AF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0" w:name="_Hlk157518452"/>
      <w:r w:rsidRPr="006B0C5B">
        <w:rPr>
          <w:rFonts w:ascii="Arial" w:hAnsi="Arial" w:cs="Arial"/>
          <w:bCs/>
          <w:sz w:val="22"/>
          <w:szCs w:val="22"/>
        </w:rPr>
        <w:t>As Propostas de Trabalho e o Curricul</w:t>
      </w:r>
      <w:r w:rsidR="0082396A" w:rsidRPr="006B0C5B">
        <w:rPr>
          <w:rFonts w:ascii="Arial" w:hAnsi="Arial" w:cs="Arial"/>
          <w:bCs/>
          <w:sz w:val="22"/>
          <w:szCs w:val="22"/>
        </w:rPr>
        <w:t>um Vitae serão analisadas pela C</w:t>
      </w:r>
      <w:r w:rsidRPr="006B0C5B">
        <w:rPr>
          <w:rFonts w:ascii="Arial" w:hAnsi="Arial" w:cs="Arial"/>
          <w:bCs/>
          <w:sz w:val="22"/>
          <w:szCs w:val="22"/>
        </w:rPr>
        <w:t>omissão</w:t>
      </w:r>
      <w:r w:rsidR="0082396A" w:rsidRPr="006B0C5B">
        <w:rPr>
          <w:rFonts w:ascii="Arial" w:hAnsi="Arial" w:cs="Arial"/>
          <w:bCs/>
          <w:sz w:val="22"/>
          <w:szCs w:val="22"/>
        </w:rPr>
        <w:t xml:space="preserve"> de Supervisores</w:t>
      </w:r>
      <w:r w:rsidRPr="006B0C5B">
        <w:rPr>
          <w:rFonts w:ascii="Arial" w:hAnsi="Arial" w:cs="Arial"/>
          <w:bCs/>
          <w:sz w:val="22"/>
          <w:szCs w:val="22"/>
        </w:rPr>
        <w:t xml:space="preserve"> responsável</w:t>
      </w:r>
      <w:r w:rsidR="00CE7A70" w:rsidRPr="006B0C5B">
        <w:rPr>
          <w:rFonts w:ascii="Arial" w:hAnsi="Arial" w:cs="Arial"/>
          <w:bCs/>
          <w:sz w:val="22"/>
          <w:szCs w:val="22"/>
        </w:rPr>
        <w:t>, devendo conter:</w:t>
      </w:r>
    </w:p>
    <w:p w14:paraId="5F423502" w14:textId="0754B7E1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</w:t>
      </w:r>
      <w:r w:rsidR="00F1214A" w:rsidRPr="006B0C5B">
        <w:rPr>
          <w:rFonts w:ascii="Arial" w:hAnsi="Arial" w:cs="Arial"/>
          <w:bCs/>
          <w:sz w:val="22"/>
          <w:szCs w:val="22"/>
        </w:rPr>
        <w:t>) Identificação completa do proponente (Nome, RG, CPF, Telefone e e-mail), situação funcional (Titular de Cargo ou Ocupante de Função Atividade); incluindo descrição sucinta de sua trajetória escolar (incluir o nome das escolas e DEs que trabalhou) e de formação; experiências profissionais e acadêmicas; a que Unidade Escolar pertence (unidade de classificação).</w:t>
      </w:r>
    </w:p>
    <w:p w14:paraId="09F88936" w14:textId="28683E0A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</w:t>
      </w:r>
      <w:r w:rsidR="00F1214A" w:rsidRPr="006B0C5B">
        <w:rPr>
          <w:rFonts w:ascii="Arial" w:hAnsi="Arial" w:cs="Arial"/>
          <w:bCs/>
          <w:sz w:val="22"/>
          <w:szCs w:val="22"/>
        </w:rPr>
        <w:t>) Justificativa da função pretendida;</w:t>
      </w:r>
    </w:p>
    <w:p w14:paraId="1EB49D48" w14:textId="54AFABBD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c</w:t>
      </w:r>
      <w:r w:rsidR="00F1214A" w:rsidRPr="006B0C5B">
        <w:rPr>
          <w:rFonts w:ascii="Arial" w:hAnsi="Arial" w:cs="Arial"/>
          <w:bCs/>
          <w:sz w:val="22"/>
          <w:szCs w:val="22"/>
        </w:rPr>
        <w:t>) Objetivos e descrição sintética das ações que pretende desenvolver como PEC;</w:t>
      </w:r>
    </w:p>
    <w:p w14:paraId="1202A3A2" w14:textId="0266649B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Na construção da Proposta, levar em consideração referenciais teóricos; </w:t>
      </w:r>
    </w:p>
    <w:p w14:paraId="0A4C347A" w14:textId="3D11F7BF" w:rsidR="00F1214A" w:rsidRPr="006B0C5B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</w:t>
      </w:r>
      <w:r w:rsidR="00037CEF" w:rsidRPr="006B0C5B">
        <w:rPr>
          <w:rFonts w:ascii="Arial" w:hAnsi="Arial" w:cs="Arial"/>
          <w:bCs/>
          <w:sz w:val="22"/>
          <w:szCs w:val="22"/>
        </w:rPr>
        <w:t xml:space="preserve">Propor ações do 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Currículo Paulista da disciplina pretendida; </w:t>
      </w:r>
    </w:p>
    <w:p w14:paraId="2579462F" w14:textId="77777777" w:rsidR="005F034F" w:rsidRDefault="000C4B96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f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) </w:t>
      </w:r>
      <w:r w:rsidR="00037CEF" w:rsidRPr="006B0C5B">
        <w:rPr>
          <w:rFonts w:ascii="Arial" w:hAnsi="Arial" w:cs="Arial"/>
          <w:bCs/>
          <w:sz w:val="22"/>
          <w:szCs w:val="22"/>
        </w:rPr>
        <w:t>Propor ações para melhoria dos indicadores, r</w:t>
      </w:r>
      <w:r w:rsidR="00F1214A" w:rsidRPr="006B0C5B">
        <w:rPr>
          <w:rFonts w:ascii="Arial" w:hAnsi="Arial" w:cs="Arial"/>
          <w:bCs/>
          <w:sz w:val="22"/>
          <w:szCs w:val="22"/>
        </w:rPr>
        <w:t xml:space="preserve">esultados das Avaliações Externas: SARESP/IDESP; SAEB/IDEB, observar os indicadores de desempenho da Diretoria de Ensino – Região Centro: disponível em: </w:t>
      </w:r>
    </w:p>
    <w:p w14:paraId="2885EFC2" w14:textId="326AF413" w:rsidR="00F1214A" w:rsidRPr="006B0C5B" w:rsidRDefault="00000000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hyperlink r:id="rId7" w:history="1">
        <w:r w:rsidR="005F034F" w:rsidRPr="007E10ED">
          <w:rPr>
            <w:rStyle w:val="Hyperlink"/>
            <w:rFonts w:ascii="Arial" w:hAnsi="Arial" w:cs="Arial"/>
            <w:bCs/>
            <w:sz w:val="22"/>
            <w:szCs w:val="22"/>
          </w:rPr>
          <w:t>https://saresp.fde.sp.gov.br/ConsultaRede.aspx?opc=1&amp;tipo=Rede+Estadual</w:t>
        </w:r>
      </w:hyperlink>
      <w:r w:rsidR="00037CEF" w:rsidRPr="006B0C5B">
        <w:rPr>
          <w:rFonts w:ascii="Arial" w:hAnsi="Arial" w:cs="Arial"/>
          <w:bCs/>
          <w:sz w:val="22"/>
          <w:szCs w:val="22"/>
        </w:rPr>
        <w:t>.</w:t>
      </w:r>
    </w:p>
    <w:bookmarkEnd w:id="0"/>
    <w:p w14:paraId="5506F061" w14:textId="77777777" w:rsidR="008B78C7" w:rsidRPr="006B0C5B" w:rsidRDefault="008B78C7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C950D1B" w14:textId="52F9D255" w:rsidR="0082396A" w:rsidRPr="006B0C5B" w:rsidRDefault="0082396A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8 – DA ENTREVISTA</w:t>
      </w:r>
    </w:p>
    <w:p w14:paraId="157AA012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DAF131B" w14:textId="3BD32DD9" w:rsidR="0082396A" w:rsidRPr="006B0C5B" w:rsidRDefault="0004146B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As entrevistas</w:t>
      </w:r>
      <w:r w:rsidR="0082396A" w:rsidRPr="006B0C5B">
        <w:rPr>
          <w:rFonts w:ascii="Arial" w:hAnsi="Arial" w:cs="Arial"/>
          <w:bCs/>
          <w:sz w:val="22"/>
          <w:szCs w:val="22"/>
        </w:rPr>
        <w:t xml:space="preserve"> serão realizadas pela Comissão de Supervisores em dias e horários previamente agendados com os respectivos candidatos, cujas inscrições forem deferidas.</w:t>
      </w:r>
    </w:p>
    <w:p w14:paraId="00E01A38" w14:textId="305A95E2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AC3D103" w14:textId="4D79F489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9- DOCUMENTOS</w:t>
      </w:r>
    </w:p>
    <w:p w14:paraId="5AA71A36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53655CD" w14:textId="1914A6E4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bookmarkStart w:id="1" w:name="_Hlk157518402"/>
      <w:r w:rsidRPr="006B0C5B">
        <w:rPr>
          <w:rFonts w:ascii="Arial" w:hAnsi="Arial" w:cs="Arial"/>
          <w:bCs/>
          <w:sz w:val="22"/>
          <w:szCs w:val="22"/>
        </w:rPr>
        <w:t>Além da proposta de trabalho, o interessado deverá anexar em PDF:</w:t>
      </w:r>
    </w:p>
    <w:p w14:paraId="50868119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RG e CPF;</w:t>
      </w:r>
    </w:p>
    <w:p w14:paraId="53137DF0" w14:textId="056A3261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CTS- Certidão de Tempo Serviço (data base 30/12/2022) fornecida pela escola, sede de controle de frequência; datado, carimbado e assinado pela autoridade competente;</w:t>
      </w:r>
    </w:p>
    <w:p w14:paraId="2DD34292" w14:textId="2E2CB64F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c) </w:t>
      </w:r>
      <w:r w:rsidR="005524A1" w:rsidRPr="006B0C5B">
        <w:rPr>
          <w:rFonts w:ascii="Arial" w:hAnsi="Arial" w:cs="Arial"/>
          <w:bCs/>
          <w:sz w:val="22"/>
          <w:szCs w:val="22"/>
        </w:rPr>
        <w:t xml:space="preserve">Histórico Escolar e </w:t>
      </w:r>
      <w:r w:rsidRPr="006B0C5B">
        <w:rPr>
          <w:rFonts w:ascii="Arial" w:hAnsi="Arial" w:cs="Arial"/>
          <w:bCs/>
          <w:sz w:val="22"/>
          <w:szCs w:val="22"/>
        </w:rPr>
        <w:t>Diploma de licenciatura plena da área pretendida;</w:t>
      </w:r>
    </w:p>
    <w:p w14:paraId="1CADA179" w14:textId="77777777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d) Currículo profissional;</w:t>
      </w:r>
    </w:p>
    <w:p w14:paraId="60638CDA" w14:textId="10406DA8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e) Termo de Anuência do Diretor de Escola;</w:t>
      </w:r>
    </w:p>
    <w:p w14:paraId="661F677A" w14:textId="10328FB6" w:rsidR="004B4261" w:rsidRPr="006B0C5B" w:rsidRDefault="004B4261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f) Declaração de horário para expedição de ato decisório para acúmulo, se necessário;</w:t>
      </w:r>
    </w:p>
    <w:p w14:paraId="627ACA75" w14:textId="1BB5D74D" w:rsidR="00116A63" w:rsidRPr="006B0C5B" w:rsidRDefault="00116A6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bookmarkEnd w:id="1"/>
    <w:p w14:paraId="243DE617" w14:textId="3EAE13AA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10- DOS CRITÉRIOS DE SELEÇÃO</w:t>
      </w:r>
    </w:p>
    <w:p w14:paraId="373545B0" w14:textId="77777777" w:rsidR="00332B6B" w:rsidRPr="006B0C5B" w:rsidRDefault="00332B6B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75B0C1EA" w14:textId="45F64E33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Nos critérios de seleção estabelecidos, </w:t>
      </w:r>
      <w:r w:rsidR="00332B6B" w:rsidRPr="006B0C5B">
        <w:rPr>
          <w:rFonts w:ascii="Arial" w:hAnsi="Arial" w:cs="Arial"/>
          <w:bCs/>
          <w:sz w:val="22"/>
          <w:szCs w:val="22"/>
        </w:rPr>
        <w:t>serão observados:</w:t>
      </w:r>
    </w:p>
    <w:p w14:paraId="24EEEB7B" w14:textId="7868A376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a) An</w:t>
      </w:r>
      <w:r w:rsidR="00915CCE" w:rsidRPr="006B0C5B">
        <w:rPr>
          <w:rFonts w:ascii="Arial" w:hAnsi="Arial" w:cs="Arial"/>
          <w:bCs/>
          <w:sz w:val="22"/>
          <w:szCs w:val="22"/>
        </w:rPr>
        <w:t>álise d</w:t>
      </w:r>
      <w:r w:rsidRPr="006B0C5B">
        <w:rPr>
          <w:rFonts w:ascii="Arial" w:hAnsi="Arial" w:cs="Arial"/>
          <w:bCs/>
          <w:sz w:val="22"/>
          <w:szCs w:val="22"/>
        </w:rPr>
        <w:t>os documentos apresentados;</w:t>
      </w:r>
    </w:p>
    <w:p w14:paraId="7CCC8953" w14:textId="020FC2A5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b) Avalia</w:t>
      </w:r>
      <w:r w:rsidR="00915CCE" w:rsidRPr="006B0C5B">
        <w:rPr>
          <w:rFonts w:ascii="Arial" w:hAnsi="Arial" w:cs="Arial"/>
          <w:bCs/>
          <w:sz w:val="22"/>
          <w:szCs w:val="22"/>
        </w:rPr>
        <w:t>ção da</w:t>
      </w:r>
      <w:r w:rsidRPr="006B0C5B">
        <w:rPr>
          <w:rFonts w:ascii="Arial" w:hAnsi="Arial" w:cs="Arial"/>
          <w:bCs/>
          <w:sz w:val="22"/>
          <w:szCs w:val="22"/>
        </w:rPr>
        <w:t xml:space="preserve"> Proposta de trabalho;</w:t>
      </w:r>
    </w:p>
    <w:p w14:paraId="4DBD2578" w14:textId="18C65A8F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c) </w:t>
      </w:r>
      <w:r w:rsidR="00915CCE" w:rsidRPr="006B0C5B">
        <w:rPr>
          <w:rFonts w:ascii="Arial" w:hAnsi="Arial" w:cs="Arial"/>
          <w:bCs/>
          <w:sz w:val="22"/>
          <w:szCs w:val="22"/>
        </w:rPr>
        <w:t>Entrevista</w:t>
      </w:r>
      <w:r w:rsidRPr="006B0C5B">
        <w:rPr>
          <w:rFonts w:ascii="Arial" w:hAnsi="Arial" w:cs="Arial"/>
          <w:bCs/>
          <w:sz w:val="22"/>
          <w:szCs w:val="22"/>
        </w:rPr>
        <w:t xml:space="preserve"> individual.</w:t>
      </w:r>
    </w:p>
    <w:p w14:paraId="6C535138" w14:textId="5B98E7FE" w:rsidR="00FE5762" w:rsidRPr="006B0C5B" w:rsidRDefault="00FE5762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250838">
        <w:rPr>
          <w:rFonts w:ascii="Arial" w:hAnsi="Arial" w:cs="Arial"/>
          <w:b/>
          <w:sz w:val="22"/>
          <w:szCs w:val="22"/>
        </w:rPr>
        <w:t>Obs</w:t>
      </w:r>
      <w:r w:rsidRPr="006B0C5B">
        <w:rPr>
          <w:rFonts w:ascii="Arial" w:hAnsi="Arial" w:cs="Arial"/>
          <w:bCs/>
          <w:sz w:val="22"/>
          <w:szCs w:val="22"/>
        </w:rPr>
        <w:t>. A escolha dos candidatos às vagas que constam deste edital será apontada pela Comissão de Supervisores, sendo de competência da Dirigente Regional de Ensino Região Centro, a designação.</w:t>
      </w:r>
    </w:p>
    <w:p w14:paraId="1408E11B" w14:textId="33B07684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3712D9C" w14:textId="256534C3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11 - DIVULGAÇÃO DOS RESULTADOS</w:t>
      </w:r>
    </w:p>
    <w:p w14:paraId="34636E33" w14:textId="77777777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25C69388" w14:textId="56730BEC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 resultado será encaminhado para o e</w:t>
      </w:r>
      <w:r w:rsidR="00F23136" w:rsidRPr="006B0C5B">
        <w:rPr>
          <w:rFonts w:ascii="Arial" w:hAnsi="Arial" w:cs="Arial"/>
          <w:bCs/>
          <w:sz w:val="22"/>
          <w:szCs w:val="22"/>
        </w:rPr>
        <w:t>-</w:t>
      </w:r>
      <w:r w:rsidRPr="006B0C5B">
        <w:rPr>
          <w:rFonts w:ascii="Arial" w:hAnsi="Arial" w:cs="Arial"/>
          <w:bCs/>
          <w:sz w:val="22"/>
          <w:szCs w:val="22"/>
        </w:rPr>
        <w:t>mail do candidato.</w:t>
      </w:r>
    </w:p>
    <w:p w14:paraId="0EE080CB" w14:textId="4E168EEA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Das decisões finais da Comissão designada para realizar este processo seletivo não caberá interposição de recursos. </w:t>
      </w:r>
    </w:p>
    <w:p w14:paraId="45E5CA4E" w14:textId="77777777" w:rsidR="00F23224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77AB705" w14:textId="41129A3D" w:rsidR="002568A3" w:rsidRPr="006B0C5B" w:rsidRDefault="00F23224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0C5B">
        <w:rPr>
          <w:rFonts w:ascii="Arial" w:hAnsi="Arial" w:cs="Arial"/>
          <w:b/>
          <w:bCs/>
          <w:sz w:val="22"/>
          <w:szCs w:val="22"/>
        </w:rPr>
        <w:t>12</w:t>
      </w:r>
      <w:r w:rsidR="002568A3" w:rsidRPr="006B0C5B">
        <w:rPr>
          <w:rFonts w:ascii="Arial" w:hAnsi="Arial" w:cs="Arial"/>
          <w:b/>
          <w:bCs/>
          <w:sz w:val="22"/>
          <w:szCs w:val="22"/>
        </w:rPr>
        <w:t xml:space="preserve"> - DISPOSIÇÕES FINAIS</w:t>
      </w:r>
    </w:p>
    <w:p w14:paraId="4D40AEF2" w14:textId="77777777" w:rsidR="00F1214A" w:rsidRPr="006B0C5B" w:rsidRDefault="00F1214A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59CBEC1E" w14:textId="38BB4E5A" w:rsidR="002568A3" w:rsidRPr="006B0C5B" w:rsidRDefault="002568A3" w:rsidP="00F2322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>Os candidatos, que após análise da documentação apresentada, não atenderem os requisitos mínimos para a inscrição, contidos neste Edital, terão suas inscrições indeferidas antecedentemente à submissão das Entrevistas.</w:t>
      </w:r>
    </w:p>
    <w:p w14:paraId="5C103EB8" w14:textId="0A0F30DA" w:rsidR="00C6406F" w:rsidRPr="005274B5" w:rsidRDefault="002568A3" w:rsidP="005274B5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6B0C5B">
        <w:rPr>
          <w:rFonts w:ascii="Arial" w:hAnsi="Arial" w:cs="Arial"/>
          <w:bCs/>
          <w:sz w:val="22"/>
          <w:szCs w:val="22"/>
        </w:rPr>
        <w:t xml:space="preserve">Os casos omissos serão apreciados e analisados pela </w:t>
      </w:r>
      <w:r w:rsidR="00F1214A" w:rsidRPr="006B0C5B">
        <w:rPr>
          <w:rFonts w:ascii="Arial" w:hAnsi="Arial" w:cs="Arial"/>
          <w:bCs/>
          <w:sz w:val="22"/>
          <w:szCs w:val="22"/>
        </w:rPr>
        <w:t>C</w:t>
      </w:r>
      <w:r w:rsidRPr="006B0C5B">
        <w:rPr>
          <w:rFonts w:ascii="Arial" w:hAnsi="Arial" w:cs="Arial"/>
          <w:bCs/>
          <w:sz w:val="22"/>
          <w:szCs w:val="22"/>
        </w:rPr>
        <w:t>omissão responsável da Diretoria de Ensino.</w:t>
      </w:r>
    </w:p>
    <w:sectPr w:rsidR="00C6406F" w:rsidRPr="005274B5" w:rsidSect="00D70F43">
      <w:pgSz w:w="11900" w:h="16840"/>
      <w:pgMar w:top="1135" w:right="112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48B"/>
    <w:multiLevelType w:val="hybridMultilevel"/>
    <w:tmpl w:val="D65032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E49E3"/>
    <w:multiLevelType w:val="hybridMultilevel"/>
    <w:tmpl w:val="50AC53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3EA0"/>
    <w:multiLevelType w:val="hybridMultilevel"/>
    <w:tmpl w:val="1C32140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3BEC"/>
    <w:multiLevelType w:val="hybridMultilevel"/>
    <w:tmpl w:val="5DCCAE9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80A71"/>
    <w:multiLevelType w:val="hybridMultilevel"/>
    <w:tmpl w:val="838C0010"/>
    <w:lvl w:ilvl="0" w:tplc="0114A9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369"/>
    <w:multiLevelType w:val="hybridMultilevel"/>
    <w:tmpl w:val="8CDAFB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7DFF"/>
    <w:multiLevelType w:val="hybridMultilevel"/>
    <w:tmpl w:val="FCB2D4D6"/>
    <w:lvl w:ilvl="0" w:tplc="829E8C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208B9"/>
    <w:multiLevelType w:val="hybridMultilevel"/>
    <w:tmpl w:val="83942A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D7E39"/>
    <w:multiLevelType w:val="hybridMultilevel"/>
    <w:tmpl w:val="CA54A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7B57"/>
    <w:multiLevelType w:val="hybridMultilevel"/>
    <w:tmpl w:val="32D6C902"/>
    <w:lvl w:ilvl="0" w:tplc="B8A4F6B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EBE4C96"/>
    <w:multiLevelType w:val="hybridMultilevel"/>
    <w:tmpl w:val="924602E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16B84"/>
    <w:multiLevelType w:val="hybridMultilevel"/>
    <w:tmpl w:val="C90C8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23223"/>
    <w:multiLevelType w:val="hybridMultilevel"/>
    <w:tmpl w:val="50AEAA82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45352">
    <w:abstractNumId w:val="9"/>
  </w:num>
  <w:num w:numId="2" w16cid:durableId="309872519">
    <w:abstractNumId w:val="11"/>
  </w:num>
  <w:num w:numId="3" w16cid:durableId="1202520789">
    <w:abstractNumId w:val="10"/>
  </w:num>
  <w:num w:numId="4" w16cid:durableId="1023437587">
    <w:abstractNumId w:val="5"/>
  </w:num>
  <w:num w:numId="5" w16cid:durableId="1022123664">
    <w:abstractNumId w:val="7"/>
  </w:num>
  <w:num w:numId="6" w16cid:durableId="1262373227">
    <w:abstractNumId w:val="8"/>
  </w:num>
  <w:num w:numId="7" w16cid:durableId="960460017">
    <w:abstractNumId w:val="4"/>
  </w:num>
  <w:num w:numId="8" w16cid:durableId="1707023367">
    <w:abstractNumId w:val="2"/>
  </w:num>
  <w:num w:numId="9" w16cid:durableId="777338480">
    <w:abstractNumId w:val="12"/>
  </w:num>
  <w:num w:numId="10" w16cid:durableId="2089157833">
    <w:abstractNumId w:val="3"/>
  </w:num>
  <w:num w:numId="11" w16cid:durableId="915238833">
    <w:abstractNumId w:val="6"/>
  </w:num>
  <w:num w:numId="12" w16cid:durableId="1594778657">
    <w:abstractNumId w:val="0"/>
  </w:num>
  <w:num w:numId="13" w16cid:durableId="1066611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A"/>
    <w:rsid w:val="0000035F"/>
    <w:rsid w:val="00004B2F"/>
    <w:rsid w:val="00037CEF"/>
    <w:rsid w:val="0004146B"/>
    <w:rsid w:val="000511AA"/>
    <w:rsid w:val="00057DDA"/>
    <w:rsid w:val="00096A1E"/>
    <w:rsid w:val="000B335D"/>
    <w:rsid w:val="000C4B96"/>
    <w:rsid w:val="000C71F3"/>
    <w:rsid w:val="000E5AF1"/>
    <w:rsid w:val="000F161A"/>
    <w:rsid w:val="000F57D6"/>
    <w:rsid w:val="000F639D"/>
    <w:rsid w:val="00116A63"/>
    <w:rsid w:val="001A02E7"/>
    <w:rsid w:val="001A1485"/>
    <w:rsid w:val="001A2820"/>
    <w:rsid w:val="001B638F"/>
    <w:rsid w:val="001C3884"/>
    <w:rsid w:val="001C7D47"/>
    <w:rsid w:val="001D7084"/>
    <w:rsid w:val="00203C17"/>
    <w:rsid w:val="00217391"/>
    <w:rsid w:val="00222DEC"/>
    <w:rsid w:val="00231A18"/>
    <w:rsid w:val="002355D9"/>
    <w:rsid w:val="00250838"/>
    <w:rsid w:val="002533BE"/>
    <w:rsid w:val="002568A3"/>
    <w:rsid w:val="00273EBD"/>
    <w:rsid w:val="00281A78"/>
    <w:rsid w:val="00294870"/>
    <w:rsid w:val="0029736B"/>
    <w:rsid w:val="002A7426"/>
    <w:rsid w:val="002B7A35"/>
    <w:rsid w:val="002F1412"/>
    <w:rsid w:val="0032570C"/>
    <w:rsid w:val="00325F19"/>
    <w:rsid w:val="0033157C"/>
    <w:rsid w:val="00332B6B"/>
    <w:rsid w:val="00333896"/>
    <w:rsid w:val="00342483"/>
    <w:rsid w:val="00345335"/>
    <w:rsid w:val="00352094"/>
    <w:rsid w:val="003602BE"/>
    <w:rsid w:val="00377CBA"/>
    <w:rsid w:val="00383799"/>
    <w:rsid w:val="0038532D"/>
    <w:rsid w:val="003A0177"/>
    <w:rsid w:val="003C180E"/>
    <w:rsid w:val="003D11C2"/>
    <w:rsid w:val="004326B9"/>
    <w:rsid w:val="00443EDD"/>
    <w:rsid w:val="004466B3"/>
    <w:rsid w:val="00467D25"/>
    <w:rsid w:val="00473094"/>
    <w:rsid w:val="0049649E"/>
    <w:rsid w:val="004B4261"/>
    <w:rsid w:val="004B6E12"/>
    <w:rsid w:val="004C1EDC"/>
    <w:rsid w:val="004F143E"/>
    <w:rsid w:val="004F2A08"/>
    <w:rsid w:val="0051176A"/>
    <w:rsid w:val="00514E35"/>
    <w:rsid w:val="005274B5"/>
    <w:rsid w:val="005524A1"/>
    <w:rsid w:val="005921F8"/>
    <w:rsid w:val="005B708D"/>
    <w:rsid w:val="005E508F"/>
    <w:rsid w:val="005F034F"/>
    <w:rsid w:val="00625E96"/>
    <w:rsid w:val="00626A55"/>
    <w:rsid w:val="00636806"/>
    <w:rsid w:val="006900A7"/>
    <w:rsid w:val="006A186C"/>
    <w:rsid w:val="006B0C5B"/>
    <w:rsid w:val="006B30B7"/>
    <w:rsid w:val="006C1CC7"/>
    <w:rsid w:val="006C5083"/>
    <w:rsid w:val="006C51EF"/>
    <w:rsid w:val="00704485"/>
    <w:rsid w:val="00711223"/>
    <w:rsid w:val="00721025"/>
    <w:rsid w:val="0072440B"/>
    <w:rsid w:val="007307EE"/>
    <w:rsid w:val="00736DC1"/>
    <w:rsid w:val="00737852"/>
    <w:rsid w:val="00743B9C"/>
    <w:rsid w:val="0075054F"/>
    <w:rsid w:val="0079204C"/>
    <w:rsid w:val="007C3B43"/>
    <w:rsid w:val="007C4B34"/>
    <w:rsid w:val="008049A3"/>
    <w:rsid w:val="0082396A"/>
    <w:rsid w:val="0083006A"/>
    <w:rsid w:val="00832F0B"/>
    <w:rsid w:val="00852662"/>
    <w:rsid w:val="00855D22"/>
    <w:rsid w:val="0087289C"/>
    <w:rsid w:val="008A41FC"/>
    <w:rsid w:val="008B6EB8"/>
    <w:rsid w:val="008B78C7"/>
    <w:rsid w:val="008B7B0C"/>
    <w:rsid w:val="008E7721"/>
    <w:rsid w:val="0090792D"/>
    <w:rsid w:val="00915CCE"/>
    <w:rsid w:val="009218CE"/>
    <w:rsid w:val="0093777D"/>
    <w:rsid w:val="009557E9"/>
    <w:rsid w:val="00976AB5"/>
    <w:rsid w:val="00984ED2"/>
    <w:rsid w:val="009B073A"/>
    <w:rsid w:val="009C1808"/>
    <w:rsid w:val="009C4BC8"/>
    <w:rsid w:val="00A11060"/>
    <w:rsid w:val="00A14080"/>
    <w:rsid w:val="00A34944"/>
    <w:rsid w:val="00A64B39"/>
    <w:rsid w:val="00AD61C3"/>
    <w:rsid w:val="00B4668B"/>
    <w:rsid w:val="00B75F61"/>
    <w:rsid w:val="00B9411C"/>
    <w:rsid w:val="00BB62C6"/>
    <w:rsid w:val="00C21E3B"/>
    <w:rsid w:val="00C23A97"/>
    <w:rsid w:val="00C55382"/>
    <w:rsid w:val="00C61547"/>
    <w:rsid w:val="00C6406F"/>
    <w:rsid w:val="00C87468"/>
    <w:rsid w:val="00C90D28"/>
    <w:rsid w:val="00C94EA4"/>
    <w:rsid w:val="00CB00F8"/>
    <w:rsid w:val="00CC3CCA"/>
    <w:rsid w:val="00CD399E"/>
    <w:rsid w:val="00CE08D0"/>
    <w:rsid w:val="00CE2B05"/>
    <w:rsid w:val="00CE7A70"/>
    <w:rsid w:val="00CF0787"/>
    <w:rsid w:val="00D276F0"/>
    <w:rsid w:val="00D4583A"/>
    <w:rsid w:val="00D51CC0"/>
    <w:rsid w:val="00D66F9C"/>
    <w:rsid w:val="00D70F43"/>
    <w:rsid w:val="00D72B7C"/>
    <w:rsid w:val="00D85545"/>
    <w:rsid w:val="00D95095"/>
    <w:rsid w:val="00DA59B7"/>
    <w:rsid w:val="00DD4C43"/>
    <w:rsid w:val="00DE354C"/>
    <w:rsid w:val="00DF53DE"/>
    <w:rsid w:val="00E306E1"/>
    <w:rsid w:val="00E41CC9"/>
    <w:rsid w:val="00E47A30"/>
    <w:rsid w:val="00EA3D5A"/>
    <w:rsid w:val="00EA630D"/>
    <w:rsid w:val="00F1214A"/>
    <w:rsid w:val="00F21ACA"/>
    <w:rsid w:val="00F23136"/>
    <w:rsid w:val="00F23224"/>
    <w:rsid w:val="00F35807"/>
    <w:rsid w:val="00F41F7E"/>
    <w:rsid w:val="00F61254"/>
    <w:rsid w:val="00F65E9E"/>
    <w:rsid w:val="00F67C17"/>
    <w:rsid w:val="00F81248"/>
    <w:rsid w:val="00FA52FD"/>
    <w:rsid w:val="00FB45B2"/>
    <w:rsid w:val="00FB4815"/>
    <w:rsid w:val="00FE5762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384A"/>
  <w15:docId w15:val="{058D4D21-FB37-44D6-A91A-A2AFE85F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2313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7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rte">
    <w:name w:val="Strong"/>
    <w:basedOn w:val="Fontepargpadro"/>
    <w:uiPriority w:val="22"/>
    <w:qFormat/>
    <w:rsid w:val="00DE354C"/>
    <w:rPr>
      <w:b/>
      <w:bCs/>
    </w:rPr>
  </w:style>
  <w:style w:type="character" w:styleId="Hyperlink">
    <w:name w:val="Hyperlink"/>
    <w:basedOn w:val="Fontepargpadro"/>
    <w:uiPriority w:val="99"/>
    <w:unhideWhenUsed/>
    <w:rsid w:val="008B6EB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B6EB8"/>
    <w:rPr>
      <w:color w:val="605E5C"/>
      <w:shd w:val="clear" w:color="auto" w:fill="E1DFDD"/>
    </w:rPr>
  </w:style>
  <w:style w:type="paragraph" w:customStyle="1" w:styleId="Default">
    <w:name w:val="Default"/>
    <w:rsid w:val="00E47A3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tulo4Char">
    <w:name w:val="Título 4 Char"/>
    <w:basedOn w:val="Fontepargpadro"/>
    <w:link w:val="Ttulo4"/>
    <w:uiPriority w:val="9"/>
    <w:rsid w:val="00F23136"/>
    <w:rPr>
      <w:rFonts w:ascii="Times New Roman" w:eastAsia="Times New Roman" w:hAnsi="Times New Roman" w:cs="Times New Roman"/>
      <w:b/>
      <w:bCs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F034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11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aresp.fde.sp.gov.br/ConsultaRede.aspx?opc=1&amp;tipo=Rede+Estadu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TSboh9BTy1JX3ke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BE22-407D-BB4F-98DF-204B7449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1575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 SP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Janovik</dc:creator>
  <cp:lastModifiedBy>Rosines Jesus Ribeiro De Camargo</cp:lastModifiedBy>
  <cp:revision>8</cp:revision>
  <cp:lastPrinted>2024-04-23T13:55:00Z</cp:lastPrinted>
  <dcterms:created xsi:type="dcterms:W3CDTF">2024-04-22T11:37:00Z</dcterms:created>
  <dcterms:modified xsi:type="dcterms:W3CDTF">2024-04-30T18:11:00Z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aa159f417f9f51b71da4103aededed9d4973c57c169af671290ac65d66836f93</vt:lpwstr>
  </property>
</Properties>
</file>