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5F2B" w:rsidRPr="000F5F2B" w:rsidRDefault="000F5F2B" w:rsidP="000F5F2B">
      <w:pPr>
        <w:spacing w:after="0" w:line="240" w:lineRule="auto"/>
        <w:jc w:val="center"/>
        <w:textAlignment w:val="baseline"/>
        <w:rPr>
          <w:rFonts w:ascii="Poppins" w:eastAsia="Times New Roman" w:hAnsi="Poppins" w:cs="Poppins"/>
          <w:color w:val="000000"/>
          <w:kern w:val="0"/>
          <w:sz w:val="27"/>
          <w:szCs w:val="27"/>
          <w:u w:val="single"/>
          <w:lang w:eastAsia="pt-BR"/>
          <w14:ligatures w14:val="none"/>
        </w:rPr>
      </w:pPr>
      <w:r w:rsidRPr="000F5F2B">
        <w:rPr>
          <w:rFonts w:ascii="Poppins" w:eastAsia="Times New Roman" w:hAnsi="Poppins" w:cs="Poppins"/>
          <w:b/>
          <w:bCs/>
          <w:color w:val="000000"/>
          <w:kern w:val="0"/>
          <w:sz w:val="28"/>
          <w:szCs w:val="28"/>
          <w:u w:val="single"/>
          <w:bdr w:val="none" w:sz="0" w:space="0" w:color="auto" w:frame="1"/>
          <w:lang w:eastAsia="pt-BR"/>
          <w14:ligatures w14:val="none"/>
        </w:rPr>
        <w:t>Reconsideração de Licença Saúde indeferid</w:t>
      </w:r>
      <w:r w:rsidRPr="000F5F2B">
        <w:rPr>
          <w:rFonts w:ascii="Poppins" w:eastAsia="Times New Roman" w:hAnsi="Poppins" w:cs="Poppins"/>
          <w:b/>
          <w:bCs/>
          <w:color w:val="000000"/>
          <w:kern w:val="0"/>
          <w:sz w:val="28"/>
          <w:szCs w:val="28"/>
          <w:u w:val="single"/>
          <w:bdr w:val="none" w:sz="0" w:space="0" w:color="auto" w:frame="1"/>
          <w:lang w:eastAsia="pt-BR"/>
          <w14:ligatures w14:val="none"/>
        </w:rPr>
        <w:t>a</w:t>
      </w:r>
    </w:p>
    <w:p w:rsidR="000F5F2B" w:rsidRPr="000F5F2B" w:rsidRDefault="000F5F2B" w:rsidP="000F5F2B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:rsidR="000F5F2B" w:rsidRPr="000F5F2B" w:rsidRDefault="000F5F2B" w:rsidP="000F5F2B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pt-BR"/>
          <w14:ligatures w14:val="none"/>
        </w:rPr>
      </w:pPr>
      <w:r w:rsidRPr="000F5F2B">
        <w:rPr>
          <w:rFonts w:ascii="Poppins" w:eastAsia="Times New Roman" w:hAnsi="Poppins" w:cs="Poppins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Caso o pedido de licença para tratamento de saúde seja indeferido, o servidor poderá interpor pedido de reconsideração ao Diretor do Departamento de Perícias Médicas do Estado - DPME.</w:t>
      </w:r>
    </w:p>
    <w:p w:rsidR="000F5F2B" w:rsidRPr="000F5F2B" w:rsidRDefault="000F5F2B" w:rsidP="000F5F2B">
      <w:pPr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pt-BR"/>
          <w14:ligatures w14:val="none"/>
        </w:rPr>
      </w:pPr>
      <w:r w:rsidRPr="000F5F2B">
        <w:rPr>
          <w:rFonts w:ascii="Poppins" w:eastAsia="Times New Roman" w:hAnsi="Poppins" w:cs="Poppins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O prazo para a interposição do pedido é de 30 dias a contar da publicação no Diário Oficial do Estado de São Paulo, conforme dispõe o artigo 44, do Decreto nº 29.180/88, com nova redação dada pelo Decreto nº 51.738/07.</w:t>
      </w:r>
    </w:p>
    <w:p w:rsidR="000F5F2B" w:rsidRPr="000F5F2B" w:rsidRDefault="000F5F2B" w:rsidP="000F5F2B">
      <w:pPr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pt-BR"/>
          <w14:ligatures w14:val="none"/>
        </w:rPr>
      </w:pPr>
      <w:r w:rsidRPr="000F5F2B">
        <w:rPr>
          <w:rFonts w:ascii="Poppins" w:eastAsia="Times New Roman" w:hAnsi="Poppins" w:cs="Poppins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O pedido de reconsideração direcionado ao Diretor do DPME deverá ser encaminhado pelo sistema informatizado do DPME observando os seguintes passos:</w:t>
      </w:r>
    </w:p>
    <w:p w:rsidR="000F5F2B" w:rsidRPr="000F5F2B" w:rsidRDefault="000F5F2B" w:rsidP="000F5F2B">
      <w:pPr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pt-BR"/>
          <w14:ligatures w14:val="none"/>
        </w:rPr>
      </w:pPr>
      <w:r w:rsidRPr="000F5F2B">
        <w:rPr>
          <w:rFonts w:ascii="Poppins" w:eastAsia="Times New Roman" w:hAnsi="Poppins" w:cs="Poppins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1) Acesse o endereço do website </w:t>
      </w:r>
      <w:hyperlink r:id="rId4" w:tgtFrame="_blank" w:history="1">
        <w:r w:rsidRPr="000F5F2B">
          <w:rPr>
            <w:rFonts w:ascii="Poppins" w:eastAsia="Times New Roman" w:hAnsi="Poppins" w:cs="Poppins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pt-BR"/>
            <w14:ligatures w14:val="none"/>
          </w:rPr>
          <w:t>http://periciasmedicas.gestaopublica.sp.gov.br/</w:t>
        </w:r>
      </w:hyperlink>
      <w:r w:rsidRPr="000F5F2B">
        <w:rPr>
          <w:rFonts w:ascii="Poppins" w:eastAsia="Times New Roman" w:hAnsi="Poppins" w:cs="Poppins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;</w:t>
      </w:r>
    </w:p>
    <w:p w:rsidR="000F5F2B" w:rsidRPr="000F5F2B" w:rsidRDefault="000F5F2B" w:rsidP="000F5F2B">
      <w:pPr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pt-BR"/>
          <w14:ligatures w14:val="none"/>
        </w:rPr>
      </w:pPr>
      <w:r w:rsidRPr="000F5F2B">
        <w:rPr>
          <w:rFonts w:ascii="Poppins" w:eastAsia="Times New Roman" w:hAnsi="Poppins" w:cs="Poppins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2) Clique na aba </w:t>
      </w:r>
      <w:r w:rsidRPr="000F5F2B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Consulta - Servidor;</w:t>
      </w:r>
    </w:p>
    <w:p w:rsidR="000F5F2B" w:rsidRPr="000F5F2B" w:rsidRDefault="000F5F2B" w:rsidP="000F5F2B">
      <w:pPr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pt-BR"/>
          <w14:ligatures w14:val="none"/>
        </w:rPr>
      </w:pPr>
      <w:r w:rsidRPr="000F5F2B">
        <w:rPr>
          <w:rFonts w:ascii="Poppins" w:eastAsia="Times New Roman" w:hAnsi="Poppins" w:cs="Poppins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3) Preencha as informações: </w:t>
      </w:r>
      <w:r w:rsidRPr="000F5F2B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RG</w:t>
      </w:r>
      <w:r w:rsidRPr="000F5F2B">
        <w:rPr>
          <w:rFonts w:ascii="Poppins" w:eastAsia="Times New Roman" w:hAnsi="Poppins" w:cs="Poppins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 ou </w:t>
      </w:r>
      <w:r w:rsidRPr="000F5F2B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CPF</w:t>
      </w:r>
      <w:r w:rsidRPr="000F5F2B">
        <w:rPr>
          <w:rFonts w:ascii="Poppins" w:eastAsia="Times New Roman" w:hAnsi="Poppins" w:cs="Poppins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 e </w:t>
      </w:r>
      <w:r w:rsidRPr="000F5F2B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data de nascimento;</w:t>
      </w:r>
    </w:p>
    <w:p w:rsidR="000F5F2B" w:rsidRPr="000F5F2B" w:rsidRDefault="000F5F2B" w:rsidP="000F5F2B">
      <w:pPr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pt-BR"/>
          <w14:ligatures w14:val="none"/>
        </w:rPr>
      </w:pPr>
      <w:r w:rsidRPr="000F5F2B">
        <w:rPr>
          <w:rFonts w:ascii="Poppins" w:eastAsia="Times New Roman" w:hAnsi="Poppins" w:cs="Poppins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4) Selecione a opção </w:t>
      </w:r>
      <w:r w:rsidRPr="000F5F2B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Histórico</w:t>
      </w:r>
      <w:r w:rsidRPr="000F5F2B">
        <w:rPr>
          <w:rFonts w:ascii="Poppins" w:eastAsia="Times New Roman" w:hAnsi="Poppins" w:cs="Poppins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 e clique no botão </w:t>
      </w:r>
      <w:r w:rsidRPr="000F5F2B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Buscar</w:t>
      </w:r>
      <w:r w:rsidRPr="000F5F2B">
        <w:rPr>
          <w:rFonts w:ascii="Poppins" w:eastAsia="Times New Roman" w:hAnsi="Poppins" w:cs="Poppins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;</w:t>
      </w:r>
    </w:p>
    <w:p w:rsidR="000F5F2B" w:rsidRPr="000F5F2B" w:rsidRDefault="000F5F2B" w:rsidP="000F5F2B">
      <w:pPr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pt-BR"/>
          <w14:ligatures w14:val="none"/>
        </w:rPr>
      </w:pPr>
      <w:r w:rsidRPr="000F5F2B">
        <w:rPr>
          <w:rFonts w:ascii="Poppins" w:eastAsia="Times New Roman" w:hAnsi="Poppins" w:cs="Poppins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5) Clique na </w:t>
      </w:r>
      <w:r w:rsidRPr="000F5F2B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lupa</w:t>
      </w:r>
      <w:r w:rsidRPr="000F5F2B">
        <w:rPr>
          <w:rFonts w:ascii="Poppins" w:eastAsia="Times New Roman" w:hAnsi="Poppins" w:cs="Poppins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 que consta à frente do </w:t>
      </w:r>
      <w:r w:rsidRPr="000F5F2B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período a ser analisado</w:t>
      </w:r>
      <w:r w:rsidRPr="000F5F2B">
        <w:rPr>
          <w:rFonts w:ascii="Poppins" w:eastAsia="Times New Roman" w:hAnsi="Poppins" w:cs="Poppins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;</w:t>
      </w:r>
    </w:p>
    <w:p w:rsidR="000F5F2B" w:rsidRPr="000F5F2B" w:rsidRDefault="000F5F2B" w:rsidP="000F5F2B">
      <w:pPr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pt-BR"/>
          <w14:ligatures w14:val="none"/>
        </w:rPr>
      </w:pPr>
      <w:r w:rsidRPr="000F5F2B">
        <w:rPr>
          <w:rFonts w:ascii="Poppins" w:eastAsia="Times New Roman" w:hAnsi="Poppins" w:cs="Poppins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6) Clique em </w:t>
      </w:r>
      <w:r w:rsidRPr="000F5F2B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Solicitação Reconsideração</w:t>
      </w:r>
      <w:r w:rsidRPr="000F5F2B">
        <w:rPr>
          <w:rFonts w:ascii="Poppins" w:eastAsia="Times New Roman" w:hAnsi="Poppins" w:cs="Poppins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;</w:t>
      </w:r>
    </w:p>
    <w:p w:rsidR="000F5F2B" w:rsidRPr="000F5F2B" w:rsidRDefault="000F5F2B" w:rsidP="000F5F2B">
      <w:pPr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pt-BR"/>
          <w14:ligatures w14:val="none"/>
        </w:rPr>
      </w:pPr>
      <w:r w:rsidRPr="000F5F2B">
        <w:rPr>
          <w:rFonts w:ascii="Poppins" w:eastAsia="Times New Roman" w:hAnsi="Poppins" w:cs="Poppins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7) Preencha com as informações necessárias para a </w:t>
      </w:r>
      <w:r w:rsidRPr="000F5F2B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criação da senha</w:t>
      </w:r>
      <w:r w:rsidRPr="000F5F2B">
        <w:rPr>
          <w:rFonts w:ascii="Poppins" w:eastAsia="Times New Roman" w:hAnsi="Poppins" w:cs="Poppins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;</w:t>
      </w:r>
    </w:p>
    <w:p w:rsidR="000F5F2B" w:rsidRPr="000F5F2B" w:rsidRDefault="000F5F2B" w:rsidP="000F5F2B">
      <w:pPr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pt-BR"/>
          <w14:ligatures w14:val="none"/>
        </w:rPr>
      </w:pPr>
      <w:r w:rsidRPr="000F5F2B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ATENÇÃO: Caso apareça mensagem de erro entrar em contato pelo e-mail: </w:t>
      </w:r>
      <w:hyperlink r:id="rId5" w:history="1">
        <w:r w:rsidRPr="000F5F2B">
          <w:rPr>
            <w:rFonts w:ascii="Poppins" w:eastAsia="Times New Roman" w:hAnsi="Poppins" w:cs="Poppins"/>
            <w:b/>
            <w:bCs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pt-BR"/>
            <w14:ligatures w14:val="none"/>
          </w:rPr>
          <w:t>periciasreconsideracao@sp.gov.br</w:t>
        </w:r>
      </w:hyperlink>
      <w:r w:rsidRPr="000F5F2B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, com o Assunto: Erro Criação de Senha, no corpo da mensagem, informe os seguintes dados: nome completo, RG, CPF e 2 números de telefones para atualização.</w:t>
      </w:r>
    </w:p>
    <w:p w:rsidR="000F5F2B" w:rsidRPr="000F5F2B" w:rsidRDefault="000F5F2B" w:rsidP="000F5F2B">
      <w:pPr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pt-BR"/>
          <w14:ligatures w14:val="none"/>
        </w:rPr>
      </w:pPr>
      <w:r w:rsidRPr="000F5F2B">
        <w:rPr>
          <w:rFonts w:ascii="Poppins" w:eastAsia="Times New Roman" w:hAnsi="Poppins" w:cs="Poppins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8) </w:t>
      </w:r>
      <w:r w:rsidRPr="000F5F2B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Aceite</w:t>
      </w:r>
      <w:r w:rsidRPr="000F5F2B">
        <w:rPr>
          <w:rFonts w:ascii="Poppins" w:eastAsia="Times New Roman" w:hAnsi="Poppins" w:cs="Poppins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 o termo de responsabilidade e cadastre a senha;</w:t>
      </w:r>
    </w:p>
    <w:p w:rsidR="000F5F2B" w:rsidRPr="000F5F2B" w:rsidRDefault="000F5F2B" w:rsidP="000F5F2B">
      <w:pPr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pt-BR"/>
          <w14:ligatures w14:val="none"/>
        </w:rPr>
      </w:pPr>
      <w:r w:rsidRPr="000F5F2B">
        <w:rPr>
          <w:rFonts w:ascii="Poppins" w:eastAsia="Times New Roman" w:hAnsi="Poppins" w:cs="Poppins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9) </w:t>
      </w:r>
      <w:r w:rsidRPr="000F5F2B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Confirme</w:t>
      </w:r>
      <w:r w:rsidRPr="000F5F2B">
        <w:rPr>
          <w:rFonts w:ascii="Poppins" w:eastAsia="Times New Roman" w:hAnsi="Poppins" w:cs="Poppins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 os dados pessoais e </w:t>
      </w:r>
      <w:r w:rsidRPr="000F5F2B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clique</w:t>
      </w:r>
      <w:r w:rsidRPr="000F5F2B">
        <w:rPr>
          <w:rFonts w:ascii="Poppins" w:eastAsia="Times New Roman" w:hAnsi="Poppins" w:cs="Poppins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 em Confirmar;</w:t>
      </w:r>
    </w:p>
    <w:p w:rsidR="000F5F2B" w:rsidRPr="000F5F2B" w:rsidRDefault="000F5F2B" w:rsidP="000F5F2B">
      <w:pPr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pt-BR"/>
          <w14:ligatures w14:val="none"/>
        </w:rPr>
      </w:pPr>
      <w:r w:rsidRPr="000F5F2B">
        <w:rPr>
          <w:rFonts w:ascii="Poppins" w:eastAsia="Times New Roman" w:hAnsi="Poppins" w:cs="Poppins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lastRenderedPageBreak/>
        <w:t xml:space="preserve">10) Preencha as informações do formulário de reconsideração, anexar os documentos necessários (atestado relatório </w:t>
      </w:r>
      <w:proofErr w:type="gramStart"/>
      <w:r w:rsidRPr="000F5F2B">
        <w:rPr>
          <w:rFonts w:ascii="Poppins" w:eastAsia="Times New Roman" w:hAnsi="Poppins" w:cs="Poppins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médico </w:t>
      </w:r>
      <w:proofErr w:type="spellStart"/>
      <w:r w:rsidRPr="000F5F2B">
        <w:rPr>
          <w:rFonts w:ascii="Poppins" w:eastAsia="Times New Roman" w:hAnsi="Poppins" w:cs="Poppins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etc</w:t>
      </w:r>
      <w:proofErr w:type="spellEnd"/>
      <w:proofErr w:type="gramEnd"/>
      <w:r w:rsidRPr="000F5F2B">
        <w:rPr>
          <w:rFonts w:ascii="Poppins" w:eastAsia="Times New Roman" w:hAnsi="Poppins" w:cs="Poppins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) em formato .</w:t>
      </w:r>
      <w:proofErr w:type="spellStart"/>
      <w:r w:rsidRPr="000F5F2B">
        <w:rPr>
          <w:rFonts w:ascii="Poppins" w:eastAsia="Times New Roman" w:hAnsi="Poppins" w:cs="Poppins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pdf</w:t>
      </w:r>
      <w:proofErr w:type="spellEnd"/>
      <w:r w:rsidRPr="000F5F2B">
        <w:rPr>
          <w:rFonts w:ascii="Poppins" w:eastAsia="Times New Roman" w:hAnsi="Poppins" w:cs="Poppins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ou .</w:t>
      </w:r>
      <w:proofErr w:type="spellStart"/>
      <w:r w:rsidRPr="000F5F2B">
        <w:rPr>
          <w:rFonts w:ascii="Poppins" w:eastAsia="Times New Roman" w:hAnsi="Poppins" w:cs="Poppins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jpg</w:t>
      </w:r>
      <w:proofErr w:type="spellEnd"/>
      <w:r w:rsidRPr="000F5F2B">
        <w:rPr>
          <w:rFonts w:ascii="Poppins" w:eastAsia="Times New Roman" w:hAnsi="Poppins" w:cs="Poppins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, com o tamanho no máximo de 250kb cada arquivo;</w:t>
      </w:r>
    </w:p>
    <w:p w:rsidR="000F5F2B" w:rsidRPr="000F5F2B" w:rsidRDefault="000F5F2B" w:rsidP="000F5F2B">
      <w:pPr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pt-BR"/>
          <w14:ligatures w14:val="none"/>
        </w:rPr>
      </w:pPr>
      <w:r w:rsidRPr="000F5F2B">
        <w:rPr>
          <w:rFonts w:ascii="Poppins" w:eastAsia="Times New Roman" w:hAnsi="Poppins" w:cs="Poppins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11) Clique em </w:t>
      </w:r>
      <w:r w:rsidRPr="000F5F2B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concluir</w:t>
      </w:r>
      <w:r w:rsidRPr="000F5F2B">
        <w:rPr>
          <w:rFonts w:ascii="Poppins" w:eastAsia="Times New Roman" w:hAnsi="Poppins" w:cs="Poppins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;</w:t>
      </w:r>
    </w:p>
    <w:p w:rsidR="000F5F2B" w:rsidRPr="000F5F2B" w:rsidRDefault="000F5F2B" w:rsidP="000F5F2B">
      <w:pPr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pt-BR"/>
          <w14:ligatures w14:val="none"/>
        </w:rPr>
      </w:pPr>
      <w:r w:rsidRPr="000F5F2B">
        <w:rPr>
          <w:rFonts w:ascii="Poppins" w:eastAsia="Times New Roman" w:hAnsi="Poppins" w:cs="Poppins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12) </w:t>
      </w:r>
      <w:r w:rsidRPr="000F5F2B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Imprima</w:t>
      </w:r>
      <w:r w:rsidRPr="000F5F2B">
        <w:rPr>
          <w:rFonts w:ascii="Poppins" w:eastAsia="Times New Roman" w:hAnsi="Poppins" w:cs="Poppins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 ou </w:t>
      </w:r>
      <w:r w:rsidRPr="000F5F2B">
        <w:rPr>
          <w:rFonts w:ascii="Poppins" w:eastAsia="Times New Roman" w:hAnsi="Poppins" w:cs="Poppins"/>
          <w:b/>
          <w:bCs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Salve</w:t>
      </w:r>
      <w:r w:rsidRPr="000F5F2B">
        <w:rPr>
          <w:rFonts w:ascii="Poppins" w:eastAsia="Times New Roman" w:hAnsi="Poppins" w:cs="Poppins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 o comprovante de envio do pedido de reconsideração.</w:t>
      </w:r>
    </w:p>
    <w:p w:rsidR="000F5F2B" w:rsidRDefault="000F5F2B"/>
    <w:sectPr w:rsidR="000F5F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F2B"/>
    <w:rsid w:val="000F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C7ACE"/>
  <w15:chartTrackingRefBased/>
  <w15:docId w15:val="{C44BECF4-471A-428B-8FC8-AAE9A7B9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1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iciasreconsideracao@sp.gov.br" TargetMode="External"/><Relationship Id="rId4" Type="http://schemas.openxmlformats.org/officeDocument/2006/relationships/hyperlink" Target="http://periciasmedicas.gestaopublica.sp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1520</Characters>
  <Application>Microsoft Office Word</Application>
  <DocSecurity>0</DocSecurity>
  <Lines>12</Lines>
  <Paragraphs>3</Paragraphs>
  <ScaleCrop>false</ScaleCrop>
  <Company>FDE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Alcides Barbosa</dc:creator>
  <cp:keywords/>
  <dc:description/>
  <cp:lastModifiedBy>Alcides Barbosa</cp:lastModifiedBy>
  <cp:revision>1</cp:revision>
  <dcterms:created xsi:type="dcterms:W3CDTF">2024-03-04T12:48:00Z</dcterms:created>
  <dcterms:modified xsi:type="dcterms:W3CDTF">2024-03-04T12:49:00Z</dcterms:modified>
</cp:coreProperties>
</file>