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8055"/>
        <w:gridCol w:w="246"/>
      </w:tblGrid>
      <w:tr w:rsidR="001F052B" w14:paraId="12A3B6A3" w14:textId="77777777" w:rsidTr="003D4296">
        <w:trPr>
          <w:gridAfter w:val="1"/>
          <w:wAfter w:w="246" w:type="dxa"/>
          <w:trHeight w:val="1353"/>
        </w:trPr>
        <w:tc>
          <w:tcPr>
            <w:tcW w:w="2380" w:type="dxa"/>
          </w:tcPr>
          <w:p w14:paraId="46D89F5D" w14:textId="3FF87DA7" w:rsidR="001F052B" w:rsidRDefault="001F052B" w:rsidP="008272A3">
            <w:pPr>
              <w:pStyle w:val="Legenda"/>
            </w:pPr>
            <w:r>
              <w:rPr>
                <w:noProof/>
              </w:rPr>
              <w:drawing>
                <wp:inline distT="0" distB="0" distL="0" distR="0" wp14:anchorId="4B563FC1" wp14:editId="5738FAC0">
                  <wp:extent cx="1390650" cy="1143000"/>
                  <wp:effectExtent l="0" t="0" r="0" b="0"/>
                  <wp:docPr id="1440950441" name="Imagem 1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950441" name="Imagem 1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</w:tcPr>
          <w:p w14:paraId="7F667ADD" w14:textId="77777777"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46673" w14:textId="77777777"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SECRETARIA DE ESTADO DA EDUCAÇÃO</w:t>
            </w:r>
          </w:p>
          <w:p w14:paraId="075B0E7E" w14:textId="77777777"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DIRETORIA DE ENSINO – REGIÃO DE SÃO JOÃO DA BOA VISTA</w:t>
            </w:r>
          </w:p>
          <w:p w14:paraId="4B479A8A" w14:textId="77777777" w:rsidR="001F052B" w:rsidRPr="00BC603B" w:rsidRDefault="001F052B" w:rsidP="008272A3">
            <w:pPr>
              <w:pStyle w:val="Ttulo1"/>
              <w:ind w:left="495"/>
            </w:pPr>
            <w:r w:rsidRPr="00BC603B">
              <w:t xml:space="preserve">E.E. PROFª ISAURA TEIXEIRA VASCONCELLOS </w:t>
            </w:r>
          </w:p>
          <w:p w14:paraId="150084C4" w14:textId="77777777" w:rsidR="001F052B" w:rsidRPr="00BC603B" w:rsidRDefault="001F052B" w:rsidP="008272A3">
            <w:pPr>
              <w:ind w:firstLine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Rua Antônio Milan Sobrinho, 1461 - Jd Lucas Teixeira – São João da Boa Vista – SP</w:t>
            </w:r>
          </w:p>
          <w:p w14:paraId="4FF20481" w14:textId="77777777" w:rsidR="001F052B" w:rsidRDefault="001F052B" w:rsidP="008272A3">
            <w:pPr>
              <w:jc w:val="center"/>
              <w:rPr>
                <w:bCs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Cep 13.876-860 – Tel. 19-3631-4592 –</w:t>
            </w:r>
            <w:r>
              <w:rPr>
                <w:rFonts w:ascii="Arial" w:hAnsi="Arial" w:cs="Arial"/>
                <w:sz w:val="20"/>
                <w:szCs w:val="20"/>
              </w:rPr>
              <w:t xml:space="preserve"> e-mail: e900461a@educacao</w:t>
            </w:r>
            <w:r w:rsidRPr="00BC603B">
              <w:rPr>
                <w:rFonts w:ascii="Arial" w:hAnsi="Arial" w:cs="Arial"/>
                <w:sz w:val="20"/>
                <w:szCs w:val="20"/>
              </w:rPr>
              <w:t>.sp.gov.br</w:t>
            </w:r>
          </w:p>
        </w:tc>
      </w:tr>
      <w:tr w:rsidR="001F052B" w:rsidRPr="003A4C35" w14:paraId="02235F0E" w14:textId="77777777" w:rsidTr="003D4296">
        <w:trPr>
          <w:trHeight w:val="203"/>
        </w:trPr>
        <w:tc>
          <w:tcPr>
            <w:tcW w:w="2380" w:type="dxa"/>
          </w:tcPr>
          <w:p w14:paraId="2DA242AA" w14:textId="77777777" w:rsidR="001F052B" w:rsidRDefault="001F052B" w:rsidP="008272A3">
            <w:pPr>
              <w:pStyle w:val="Legenda"/>
            </w:pPr>
          </w:p>
        </w:tc>
        <w:tc>
          <w:tcPr>
            <w:tcW w:w="8301" w:type="dxa"/>
            <w:gridSpan w:val="2"/>
          </w:tcPr>
          <w:p w14:paraId="44E4371E" w14:textId="77777777" w:rsidR="001F052B" w:rsidRPr="003A4C35" w:rsidRDefault="001F052B" w:rsidP="008272A3">
            <w:pPr>
              <w:jc w:val="center"/>
              <w:rPr>
                <w:bCs/>
                <w:lang w:val="en-US"/>
              </w:rPr>
            </w:pPr>
          </w:p>
        </w:tc>
      </w:tr>
    </w:tbl>
    <w:p w14:paraId="2D397AEB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EDITAL</w:t>
      </w:r>
    </w:p>
    <w:p w14:paraId="112D6204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PROFESSOR ESPECIALIZADO DO PROJETO ENSINO COLABORATIVO</w:t>
      </w:r>
    </w:p>
    <w:p w14:paraId="1515E25C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EDUCAÇÃO ESPECIAL</w:t>
      </w:r>
    </w:p>
    <w:p w14:paraId="0399B207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(Resolução SEDUC 21 de 21/06/2023)</w:t>
      </w:r>
    </w:p>
    <w:p w14:paraId="3A4F5869" w14:textId="77777777" w:rsidR="003D4296" w:rsidRPr="003D4296" w:rsidRDefault="003D4296" w:rsidP="003D4296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14:paraId="10FF91E2" w14:textId="44C4D33F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O Diretor da EE 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Professora Isaura Teixeira Vasconcellos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, no uso de suas atribuições torna público o edital para MANIFESTAÇÃO DE INTERESSE para atuar como PROFESSOR ESPECIALIZADO DO PROJETO ENSINO 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COLABORATIVO nesta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 unidade escolar, nos termos da Resolução SEDUC 21, de 21 de junho de 2023 a saber:</w:t>
      </w:r>
    </w:p>
    <w:p w14:paraId="378C477F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B9F960D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 – Das Atribuições:</w:t>
      </w:r>
    </w:p>
    <w:p w14:paraId="544C2C11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São atribuições do PROFESSOR ESPECIALIZADO DO PROJETO ENSINO COLABORATIVO:</w:t>
      </w:r>
    </w:p>
    <w:p w14:paraId="09435CA0" w14:textId="4DE8EA4F" w:rsidR="003D4296" w:rsidRPr="003D4296" w:rsidRDefault="003D4296" w:rsidP="003D4296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444444"/>
          <w:lang w:val="pt-BR" w:eastAsia="pt-BR"/>
        </w:rPr>
        <w:t>a) apoiar a elaboração de acessibilidade curricular;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b) responsabilizar-se pela mediação das metodologias, conteúdos e técnicas da Educação Especial para a sala de aula regular;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c) atuar na indicação, na solicitação e na adequação dos apoios, recursos e serviços necessários ao estudante elegível aos serviços da Educação Especial;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d) acompanhar as solicitações até a efetiva disponibilização dos apoios, recursos e serviços ao estudante;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 xml:space="preserve"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f) acompanhar o Projeto Ensino Colaborativo, atualizando as informações periodicamente.</w:t>
      </w:r>
    </w:p>
    <w:p w14:paraId="78450E6F" w14:textId="1A383A8E" w:rsidR="003D4296" w:rsidRPr="003D4296" w:rsidRDefault="003D4296" w:rsidP="003D4296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g) monitorar o Plano de Atendime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nt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o Educacional Especializado – PAEE</w:t>
      </w:r>
    </w:p>
    <w:p w14:paraId="0C47ADE4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h) Aplicação da API</w:t>
      </w:r>
    </w:p>
    <w:p w14:paraId="34E6B728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20D3D45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II – Dos requisitos:</w:t>
      </w:r>
    </w:p>
    <w:p w14:paraId="20F43B56" w14:textId="77777777" w:rsidR="003D4296" w:rsidRPr="003D4296" w:rsidRDefault="003D4296" w:rsidP="003D4296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Ser candidato devidamente inscrito no processo de atribuição de aulas 2024</w:t>
      </w:r>
    </w:p>
    <w:p w14:paraId="54951FB8" w14:textId="77777777" w:rsidR="003D4296" w:rsidRPr="003D4296" w:rsidRDefault="003D4296" w:rsidP="003D4296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444444"/>
          <w:lang w:val="pt-BR" w:eastAsia="pt-BR"/>
        </w:rPr>
        <w:t>O candidato deverá apresentar as habilitações/qualificações constantes da Indicação do Conselho Estadual de Educação – CEE nº 213/2021 na área da EDUCAÇÃO ESPECIAL</w:t>
      </w:r>
    </w:p>
    <w:p w14:paraId="77EEA8A3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9C86A68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III – Carga Horária:</w:t>
      </w:r>
    </w:p>
    <w:p w14:paraId="627106DA" w14:textId="2520B55C" w:rsidR="003D4296" w:rsidRPr="003D4296" w:rsidRDefault="003D4296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O Professor especializado do Projeto Ensino Colaborativo deverá atuar no período que o estudante elegível frequenta, distribuídos pelos 5 dias da semana, no limite máximo de 8 horas diárias de trabalho, 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incluídas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 as Aulas de Trabalho Pedagógico – ATPCs, conforme segue:</w:t>
      </w:r>
    </w:p>
    <w:p w14:paraId="724EEEF5" w14:textId="0A0B97BB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Manhã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: 20 aulas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 </w:t>
      </w:r>
    </w:p>
    <w:p w14:paraId="593210E2" w14:textId="720D34C4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Tarde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: 20 aulas</w:t>
      </w:r>
    </w:p>
    <w:p w14:paraId="592FB1B0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5C082E2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III –  Procedimentos para a seleção:</w:t>
      </w:r>
    </w:p>
    <w:p w14:paraId="1569D8B1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18AAC7CF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6AC00AF1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IV – Do cronograma:</w:t>
      </w:r>
    </w:p>
    <w:p w14:paraId="6470A8F9" w14:textId="7211FE00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Período de Inscrição: 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18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 a 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20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 de março de 2024</w:t>
      </w:r>
    </w:p>
    <w:p w14:paraId="510F4819" w14:textId="374A2A8E" w:rsidR="003D4296" w:rsidRPr="003D4296" w:rsidRDefault="003D4296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Entrevista: 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21 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de março de 2024</w:t>
      </w:r>
    </w:p>
    <w:p w14:paraId="0335FB12" w14:textId="77777777" w:rsidR="003D4296" w:rsidRPr="003D4296" w:rsidRDefault="003D4296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5DA2CA51" w14:textId="77777777" w:rsidR="003D4296" w:rsidRPr="003D4296" w:rsidRDefault="003D4296" w:rsidP="003D4296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1AC1CDA4" w14:textId="77777777" w:rsidR="001F052B" w:rsidRPr="003D4296" w:rsidRDefault="001F052B" w:rsidP="001F052B">
      <w:pPr>
        <w:pStyle w:val="Corpodetexto"/>
        <w:spacing w:line="276" w:lineRule="auto"/>
        <w:ind w:right="102" w:firstLine="705"/>
        <w:jc w:val="right"/>
        <w:rPr>
          <w:rFonts w:ascii="Verdana" w:hAnsi="Verdana"/>
          <w:sz w:val="22"/>
          <w:szCs w:val="22"/>
          <w:lang w:val="pt-BR"/>
        </w:rPr>
      </w:pPr>
    </w:p>
    <w:p w14:paraId="09C64957" w14:textId="7B74EC98" w:rsidR="001F052B" w:rsidRPr="003D4296" w:rsidRDefault="001F052B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  <w:sz w:val="22"/>
          <w:szCs w:val="22"/>
        </w:rPr>
      </w:pPr>
      <w:r w:rsidRPr="003D4296">
        <w:rPr>
          <w:rFonts w:ascii="Verdana" w:hAnsi="Verdana"/>
          <w:sz w:val="22"/>
          <w:szCs w:val="22"/>
        </w:rPr>
        <w:t>Adriana Mansano de Lima</w:t>
      </w:r>
    </w:p>
    <w:p w14:paraId="1C7BAEE0" w14:textId="2435F1AF" w:rsidR="001F052B" w:rsidRPr="003D4296" w:rsidRDefault="001F052B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  <w:sz w:val="22"/>
          <w:szCs w:val="22"/>
        </w:rPr>
      </w:pPr>
      <w:r w:rsidRPr="003D4296">
        <w:rPr>
          <w:rFonts w:ascii="Verdana" w:hAnsi="Verdana"/>
          <w:sz w:val="22"/>
          <w:szCs w:val="22"/>
        </w:rPr>
        <w:t>Diretor Escolar</w:t>
      </w:r>
    </w:p>
    <w:sectPr w:rsidR="001F052B" w:rsidRPr="003D4296" w:rsidSect="00574F2A">
      <w:pgSz w:w="11900" w:h="16860"/>
      <w:pgMar w:top="851" w:right="680" w:bottom="227" w:left="851" w:header="2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0D63" w14:textId="77777777" w:rsidR="00574F2A" w:rsidRDefault="00574F2A">
      <w:r>
        <w:separator/>
      </w:r>
    </w:p>
  </w:endnote>
  <w:endnote w:type="continuationSeparator" w:id="0">
    <w:p w14:paraId="1A504173" w14:textId="77777777" w:rsidR="00574F2A" w:rsidRDefault="0057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3BAA" w14:textId="77777777" w:rsidR="00574F2A" w:rsidRDefault="00574F2A">
      <w:r>
        <w:separator/>
      </w:r>
    </w:p>
  </w:footnote>
  <w:footnote w:type="continuationSeparator" w:id="0">
    <w:p w14:paraId="00D466E5" w14:textId="77777777" w:rsidR="00574F2A" w:rsidRDefault="0057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1A59E2"/>
    <w:multiLevelType w:val="multilevel"/>
    <w:tmpl w:val="D96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8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4"/>
  </w:num>
  <w:num w:numId="3" w16cid:durableId="886330635">
    <w:abstractNumId w:val="6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7"/>
  </w:num>
  <w:num w:numId="7" w16cid:durableId="827674047">
    <w:abstractNumId w:val="8"/>
  </w:num>
  <w:num w:numId="8" w16cid:durableId="381295546">
    <w:abstractNumId w:val="5"/>
  </w:num>
  <w:num w:numId="9" w16cid:durableId="1022902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F0F33"/>
    <w:rsid w:val="001F052B"/>
    <w:rsid w:val="00216874"/>
    <w:rsid w:val="00246F46"/>
    <w:rsid w:val="002C4DCE"/>
    <w:rsid w:val="003D4296"/>
    <w:rsid w:val="00574F2A"/>
    <w:rsid w:val="007F16B9"/>
    <w:rsid w:val="00CD529A"/>
    <w:rsid w:val="00E204FB"/>
    <w:rsid w:val="00F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next w:val="Normal"/>
    <w:qFormat/>
    <w:rsid w:val="001F052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3D42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Isaura Teixeira Vasconcellos Profa - Administrativo</cp:lastModifiedBy>
  <cp:revision>3</cp:revision>
  <dcterms:created xsi:type="dcterms:W3CDTF">2024-03-14T20:43:00Z</dcterms:created>
  <dcterms:modified xsi:type="dcterms:W3CDTF">2024-03-14T20:43:00Z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