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F777" w14:textId="03023F27" w:rsidR="006E5FAC" w:rsidRPr="00C8322B" w:rsidRDefault="00EA5C23" w:rsidP="0066218E">
      <w:pPr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EA5C23">
        <w:rPr>
          <w:rFonts w:ascii="Verdana" w:eastAsia="Times New Roman" w:hAnsi="Verdana" w:cs="Times New Roman"/>
          <w:b/>
          <w:noProof/>
          <w:color w:val="000000"/>
          <w:sz w:val="40"/>
          <w:szCs w:val="40"/>
        </w:rPr>
        <w:drawing>
          <wp:inline distT="0" distB="0" distL="0" distR="0" wp14:anchorId="083D7DDC" wp14:editId="3A12075D">
            <wp:extent cx="5372850" cy="1991003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669B" w14:textId="6138681D" w:rsidR="00214DD5" w:rsidRDefault="00534316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proofErr w:type="spellStart"/>
      <w:proofErr w:type="gramStart"/>
      <w:r>
        <w:rPr>
          <w:rFonts w:ascii="Verdana" w:hAnsi="Verdana" w:cs="Calibri"/>
          <w:color w:val="201F1E"/>
        </w:rPr>
        <w:t>Bem vindo</w:t>
      </w:r>
      <w:proofErr w:type="spellEnd"/>
      <w:proofErr w:type="gramEnd"/>
      <w:r>
        <w:rPr>
          <w:rFonts w:ascii="Verdana" w:hAnsi="Verdana" w:cs="Calibri"/>
          <w:color w:val="201F1E"/>
        </w:rPr>
        <w:t xml:space="preserve"> professor do Itinerário Formativo Técnico Profissional.</w:t>
      </w:r>
    </w:p>
    <w:p w14:paraId="0FB2A83B" w14:textId="77777777" w:rsidR="00534316" w:rsidRDefault="00534316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38030CD7" w14:textId="0D5F71A8" w:rsidR="00534316" w:rsidRDefault="00534316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 xml:space="preserve">Caso você não tenha participado das atividades do planejamento 2024 na (s) escola (s) onde teve aulas atribuídas, preparamos esse material para que você possa ter acesso e organizar sua primeira semana de aulas. </w:t>
      </w:r>
    </w:p>
    <w:p w14:paraId="5856DA18" w14:textId="77777777" w:rsidR="00534316" w:rsidRDefault="00534316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5D4BB243" w14:textId="3095FBF4" w:rsidR="00214DD5" w:rsidRPr="00214DD5" w:rsidRDefault="00214DD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bCs/>
          <w:color w:val="201F1E"/>
          <w:u w:val="single"/>
        </w:rPr>
      </w:pPr>
      <w:r w:rsidRPr="00214DD5">
        <w:rPr>
          <w:rFonts w:ascii="Verdana" w:hAnsi="Verdana" w:cs="Calibri"/>
          <w:b/>
          <w:bCs/>
          <w:color w:val="201F1E"/>
          <w:u w:val="single"/>
        </w:rPr>
        <w:t>Planejamento 2024</w:t>
      </w:r>
    </w:p>
    <w:p w14:paraId="76B4B74B" w14:textId="77777777" w:rsidR="00214DD5" w:rsidRDefault="00214DD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3DAED25D" w14:textId="77777777" w:rsidR="00567996" w:rsidRDefault="00567996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bCs/>
          <w:color w:val="201F1E"/>
        </w:rPr>
      </w:pPr>
    </w:p>
    <w:p w14:paraId="1884C3FE" w14:textId="40314B24" w:rsidR="00567996" w:rsidRDefault="00E15E53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</w:rPr>
      </w:pPr>
      <w:r w:rsidRPr="00A64F94">
        <w:rPr>
          <w:rFonts w:ascii="Verdana" w:hAnsi="Verdana" w:cs="Calibri"/>
          <w:b/>
          <w:bCs/>
        </w:rPr>
        <w:t>Atividade 1-</w:t>
      </w:r>
      <w:r>
        <w:rPr>
          <w:rFonts w:ascii="Verdana" w:hAnsi="Verdana" w:cs="Calibri"/>
        </w:rPr>
        <w:t xml:space="preserve"> Assistindo e analisando os vídeos disponíveis no Canal Educação Profissional Paulista </w:t>
      </w:r>
    </w:p>
    <w:p w14:paraId="66622EAE" w14:textId="3CD055C1" w:rsidR="00E15E53" w:rsidRDefault="00E15E53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</w:rPr>
      </w:pPr>
      <w:proofErr w:type="gramStart"/>
      <w:r>
        <w:rPr>
          <w:rFonts w:ascii="Verdana" w:hAnsi="Verdana" w:cs="Calibri"/>
        </w:rPr>
        <w:t>Objetivo :</w:t>
      </w:r>
      <w:proofErr w:type="gramEnd"/>
      <w:r>
        <w:rPr>
          <w:rFonts w:ascii="Verdana" w:hAnsi="Verdana" w:cs="Calibri"/>
        </w:rPr>
        <w:t xml:space="preserve"> Ter conhecimento dos materiais preparados para receber os professores do Itinerário Formativo Técnico Profissional </w:t>
      </w:r>
    </w:p>
    <w:p w14:paraId="75A31C99" w14:textId="0D8D1CB6" w:rsidR="00E15E53" w:rsidRDefault="00E15E53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Público – </w:t>
      </w:r>
      <w:proofErr w:type="gramStart"/>
      <w:r>
        <w:t>Alvo :</w:t>
      </w:r>
      <w:proofErr w:type="gramEnd"/>
      <w:r>
        <w:t xml:space="preserve"> Professores com aulas atribuídas no Itinerário Técnico Profissional</w:t>
      </w:r>
    </w:p>
    <w:p w14:paraId="1C5E122C" w14:textId="5D50896D" w:rsidR="00E15E53" w:rsidRP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gramStart"/>
      <w:r w:rsidRPr="006353C5">
        <w:rPr>
          <w:b/>
          <w:bCs/>
        </w:rPr>
        <w:t>Observação :</w:t>
      </w:r>
      <w:proofErr w:type="gramEnd"/>
      <w:r w:rsidRPr="006353C5">
        <w:rPr>
          <w:b/>
          <w:bCs/>
        </w:rPr>
        <w:t xml:space="preserve"> Os vídeos podem ser reproduzidos para toda equipe ( se houver espaço) ou a escola fornecendo um laptop para cada professor </w:t>
      </w:r>
    </w:p>
    <w:p w14:paraId="74A56A55" w14:textId="77777777" w:rsidR="00E15E53" w:rsidRPr="006353C5" w:rsidRDefault="00E15E53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D48296D" w14:textId="77777777" w:rsidR="00C63435" w:rsidRDefault="00E15E53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3435">
        <w:rPr>
          <w:b/>
          <w:bCs/>
        </w:rPr>
        <w:t xml:space="preserve">Vídeo </w:t>
      </w:r>
      <w:proofErr w:type="gramStart"/>
      <w:r w:rsidRPr="00C63435">
        <w:rPr>
          <w:b/>
          <w:bCs/>
        </w:rPr>
        <w:t>1 :</w:t>
      </w:r>
      <w:proofErr w:type="gramEnd"/>
      <w:r>
        <w:t xml:space="preserve"> </w:t>
      </w:r>
      <w:r w:rsidR="00994D9D">
        <w:t xml:space="preserve"> Esse vídeo trata da vida funcional do docente, faltas, licenças, tempo de contrato</w:t>
      </w:r>
      <w:r w:rsidR="00C63435">
        <w:t xml:space="preserve">, vale alimentação, atribuição de aulas durante o ano e como manifestar interesse ,  e-mail institucional e suas possibilidades , </w:t>
      </w:r>
      <w:r w:rsidR="00994D9D">
        <w:t xml:space="preserve"> </w:t>
      </w:r>
      <w:r w:rsidR="00C63435">
        <w:t xml:space="preserve">sendo </w:t>
      </w:r>
      <w:r w:rsidR="00994D9D">
        <w:t xml:space="preserve"> muito importante. </w:t>
      </w:r>
    </w:p>
    <w:p w14:paraId="0C894932" w14:textId="2469F711" w:rsidR="00E15E53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</w:t>
      </w:r>
      <w:proofErr w:type="gramStart"/>
      <w:r w:rsidRPr="00994D9D">
        <w:rPr>
          <w:b/>
          <w:bCs/>
        </w:rPr>
        <w:t>Título :</w:t>
      </w:r>
      <w:proofErr w:type="gramEnd"/>
      <w:r w:rsidRPr="00994D9D">
        <w:rPr>
          <w:b/>
          <w:bCs/>
        </w:rPr>
        <w:t xml:space="preserve"> Minha vida Funcional </w:t>
      </w:r>
      <w:hyperlink r:id="rId12" w:history="1">
        <w:r w:rsidRPr="00994D9D">
          <w:rPr>
            <w:rStyle w:val="Hyperlink"/>
            <w:b/>
            <w:bCs/>
          </w:rPr>
          <w:t>https://www.youtube.com/watch?v=Nze1lzh2IBQ&amp;list=PLnT1JlBx5FOf28Zmjcxni0J1qiUL8vFNT&amp;index=21</w:t>
        </w:r>
      </w:hyperlink>
    </w:p>
    <w:p w14:paraId="548B122E" w14:textId="77777777" w:rsidR="00994D9D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C56BDC6" w14:textId="545E04BE" w:rsidR="00994D9D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Tempo </w:t>
      </w:r>
      <w:proofErr w:type="gramStart"/>
      <w:r>
        <w:t>Estimado :</w:t>
      </w:r>
      <w:proofErr w:type="gramEnd"/>
      <w:r>
        <w:t xml:space="preserve"> 30 Minutos  - </w:t>
      </w:r>
      <w:r w:rsidRPr="00994D9D">
        <w:rPr>
          <w:b/>
          <w:bCs/>
        </w:rPr>
        <w:t>Atenção especial a partir do tempo 10 minutos.</w:t>
      </w:r>
      <w:r>
        <w:t xml:space="preserve"> </w:t>
      </w:r>
    </w:p>
    <w:p w14:paraId="6A96D457" w14:textId="77777777" w:rsidR="00C63435" w:rsidRPr="00994D9D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94D9D">
        <w:rPr>
          <w:b/>
          <w:bCs/>
        </w:rPr>
        <w:t xml:space="preserve">Cada docente deverá anotar suas dúvidas e retirá-las com a Gerente de Organização da escola (GOE) </w:t>
      </w:r>
    </w:p>
    <w:p w14:paraId="375CF2C2" w14:textId="77777777" w:rsidR="00C63435" w:rsidRPr="00994D9D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7AC524D" w14:textId="77777777" w:rsidR="00C63435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21CAD71" w14:textId="463B1084" w:rsidR="00C63435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3435">
        <w:rPr>
          <w:b/>
          <w:bCs/>
        </w:rPr>
        <w:t xml:space="preserve">Vídeo </w:t>
      </w:r>
      <w:proofErr w:type="gramStart"/>
      <w:r w:rsidRPr="00C63435">
        <w:rPr>
          <w:b/>
          <w:bCs/>
        </w:rPr>
        <w:t>2</w:t>
      </w:r>
      <w:r>
        <w:t xml:space="preserve"> :</w:t>
      </w:r>
      <w:proofErr w:type="gramEnd"/>
      <w:r>
        <w:t xml:space="preserve"> Esse vídeo apresenta todos os envolvidos neste projeto da SEDUC, o papel do supervisor líder, do PAEET,</w:t>
      </w:r>
      <w:r w:rsidR="006353C5">
        <w:t xml:space="preserve"> incluindo dicas importantes sobre seu perfil , </w:t>
      </w:r>
      <w:r>
        <w:t xml:space="preserve"> entre outros. </w:t>
      </w:r>
    </w:p>
    <w:p w14:paraId="2FB7E192" w14:textId="167DB5D4" w:rsidR="00C63435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>
        <w:t>Título :</w:t>
      </w:r>
      <w:proofErr w:type="gramEnd"/>
      <w:r>
        <w:t xml:space="preserve"> Equipe de Apoio do Programa Educação Profissional Paulista </w:t>
      </w:r>
    </w:p>
    <w:p w14:paraId="182054CA" w14:textId="11D63B84" w:rsidR="00C63435" w:rsidRDefault="00000000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hyperlink r:id="rId13" w:history="1">
        <w:r w:rsidR="00C63435" w:rsidRPr="008B3BFB">
          <w:rPr>
            <w:rStyle w:val="Hyperlink"/>
          </w:rPr>
          <w:t>https://www.youtube.com/watch?v=4AfiQhGyEQE&amp;list=PLnT1JlBx5FOf28Zmjcxni0J1qiUL8vFNT&amp;index=20</w:t>
        </w:r>
      </w:hyperlink>
    </w:p>
    <w:p w14:paraId="15282654" w14:textId="05C46A82" w:rsidR="00C63435" w:rsidRDefault="00C6343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Tempo </w:t>
      </w:r>
      <w:proofErr w:type="gramStart"/>
      <w:r>
        <w:t>Estimado :</w:t>
      </w:r>
      <w:proofErr w:type="gramEnd"/>
      <w:r>
        <w:t xml:space="preserve"> 15 Minutos  </w:t>
      </w:r>
    </w:p>
    <w:p w14:paraId="45BCB275" w14:textId="77777777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E5E71A0" w14:textId="77777777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 w:rsidRPr="006353C5">
        <w:rPr>
          <w:b/>
          <w:bCs/>
        </w:rPr>
        <w:t>Vídeo 3 e 4</w:t>
      </w:r>
      <w:r>
        <w:t xml:space="preserve"> – Vídeos que apresentam os caminhos onde os docentes poderão encontrar os materiais digitais fundamentais para suas aulas. Pode ser que eles ainda não tenham acesso ao ambiente, por isso temos a primeira semana de aulas disponível em um drive específico, já apresentado neste planejamento.</w:t>
      </w:r>
    </w:p>
    <w:p w14:paraId="0CCDB4D0" w14:textId="77777777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Título 1: AVA Educação Profissional </w:t>
      </w:r>
    </w:p>
    <w:p w14:paraId="56B73856" w14:textId="7F1D978C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</w:t>
      </w:r>
      <w:hyperlink r:id="rId14" w:history="1">
        <w:r w:rsidRPr="008B3BFB">
          <w:rPr>
            <w:rStyle w:val="Hyperlink"/>
          </w:rPr>
          <w:t>https://www.youtube.com/watch?v=JjqtHwXFt8o&amp;list=PLnT1JlBx5FOf28Zmjcxni0J1qiUL8vFNT&amp;index=13</w:t>
        </w:r>
      </w:hyperlink>
    </w:p>
    <w:p w14:paraId="00680AD7" w14:textId="0A36CCBE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Título </w:t>
      </w:r>
      <w:proofErr w:type="gramStart"/>
      <w:r>
        <w:t>2 :</w:t>
      </w:r>
      <w:proofErr w:type="gramEnd"/>
      <w:r>
        <w:t xml:space="preserve"> </w:t>
      </w:r>
      <w:r w:rsidR="004D2021">
        <w:t xml:space="preserve">Como baixar as aulas na Árvore de Materiais </w:t>
      </w:r>
    </w:p>
    <w:p w14:paraId="689C31D8" w14:textId="294EAD3E" w:rsidR="004D2021" w:rsidRDefault="00000000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hyperlink r:id="rId15" w:history="1">
        <w:r w:rsidR="004D2021" w:rsidRPr="008B3BFB">
          <w:rPr>
            <w:rStyle w:val="Hyperlink"/>
          </w:rPr>
          <w:t>https://www.youtube.com/watch?v=Q_vO8Q75I04&amp;list=PLnT1JlBx5FOf28Zmjcxni0J1qiUL8vFNT&amp;index=14</w:t>
        </w:r>
      </w:hyperlink>
    </w:p>
    <w:p w14:paraId="5D83F4CE" w14:textId="77777777" w:rsidR="004D2021" w:rsidRDefault="004D2021" w:rsidP="00A64F9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3F8D2F8" w14:textId="47D95EE1" w:rsidR="00994D9D" w:rsidRDefault="004D2021" w:rsidP="00A64F94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Tempo </w:t>
      </w:r>
      <w:proofErr w:type="gramStart"/>
      <w:r>
        <w:t>Estimado :</w:t>
      </w:r>
      <w:proofErr w:type="gramEnd"/>
      <w:r>
        <w:t xml:space="preserve"> 20 minutos </w:t>
      </w:r>
    </w:p>
    <w:p w14:paraId="00F224E4" w14:textId="6010F364" w:rsidR="00994D9D" w:rsidRPr="00994D9D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94D9D">
        <w:rPr>
          <w:b/>
          <w:bCs/>
        </w:rPr>
        <w:t xml:space="preserve">Cada docente deverá </w:t>
      </w:r>
      <w:r w:rsidR="004D2021">
        <w:rPr>
          <w:b/>
          <w:bCs/>
        </w:rPr>
        <w:t xml:space="preserve">tentar acessar as plataformas </w:t>
      </w:r>
      <w:r w:rsidR="007F02CC">
        <w:rPr>
          <w:b/>
          <w:bCs/>
        </w:rPr>
        <w:t>apresentadas nos vídeos com ajuda da equipe gestora da escola</w:t>
      </w:r>
    </w:p>
    <w:p w14:paraId="4E976E14" w14:textId="77777777" w:rsidR="00994D9D" w:rsidRPr="00994D9D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4BBB32E3" w14:textId="74667E85" w:rsidR="00994D9D" w:rsidRPr="00894A6C" w:rsidRDefault="00994D9D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bCs/>
        </w:rPr>
      </w:pPr>
      <w:r w:rsidRPr="00894A6C">
        <w:rPr>
          <w:b/>
          <w:bCs/>
        </w:rPr>
        <w:t xml:space="preserve">Vídeo </w:t>
      </w:r>
      <w:r w:rsidR="004D2021" w:rsidRPr="00894A6C">
        <w:rPr>
          <w:b/>
          <w:bCs/>
        </w:rPr>
        <w:t>5</w:t>
      </w:r>
      <w:r w:rsidRPr="00894A6C">
        <w:rPr>
          <w:b/>
          <w:bCs/>
        </w:rPr>
        <w:t>:</w:t>
      </w:r>
      <w:r>
        <w:t xml:space="preserve">  </w:t>
      </w:r>
      <w:r w:rsidR="007F02CC">
        <w:t>- Vídeo que apresenta o formato como foi pensado o material didático digital. Os caminhos que precisam ser percorridos e as possibilidades de apoio nas aulas</w:t>
      </w:r>
      <w:r w:rsidR="007F02CC" w:rsidRPr="00894A6C">
        <w:rPr>
          <w:b/>
          <w:bCs/>
        </w:rPr>
        <w:t xml:space="preserve">. </w:t>
      </w:r>
      <w:r w:rsidR="00894A6C" w:rsidRPr="00894A6C">
        <w:rPr>
          <w:b/>
          <w:bCs/>
        </w:rPr>
        <w:t xml:space="preserve"> Atenção especial para as perguntas norteadoras a partir do minuto 6:00 do vídeo </w:t>
      </w:r>
    </w:p>
    <w:p w14:paraId="4CFC6204" w14:textId="77777777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F02CC">
        <w:rPr>
          <w:rFonts w:asciiTheme="minorHAnsi" w:hAnsiTheme="minorHAnsi" w:cstheme="minorHAnsi"/>
        </w:rPr>
        <w:t>Título: Estrutura e metodologia das aulas</w:t>
      </w:r>
    </w:p>
    <w:p w14:paraId="46CEE8C6" w14:textId="471E8560" w:rsidR="00567996" w:rsidRDefault="00000000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6" w:history="1">
        <w:r w:rsidR="00894A6C" w:rsidRPr="008B3BFB">
          <w:rPr>
            <w:rStyle w:val="Hyperlink"/>
            <w:rFonts w:asciiTheme="minorHAnsi" w:hAnsiTheme="minorHAnsi" w:cstheme="minorHAnsi"/>
          </w:rPr>
          <w:t>https://www.youtube.com/watch?v=aQd9GuRk4dU&amp;list=PLnT1JlBx5FOf28Zmjcxni0J1qiUL8vFNT&amp;index=12</w:t>
        </w:r>
      </w:hyperlink>
    </w:p>
    <w:p w14:paraId="717AE802" w14:textId="77777777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Tempo </w:t>
      </w:r>
      <w:proofErr w:type="gramStart"/>
      <w:r>
        <w:rPr>
          <w:rFonts w:asciiTheme="minorHAnsi" w:hAnsiTheme="minorHAnsi" w:cstheme="minorHAnsi"/>
        </w:rPr>
        <w:t>Estimado :</w:t>
      </w:r>
      <w:proofErr w:type="gramEnd"/>
      <w:r>
        <w:rPr>
          <w:rFonts w:asciiTheme="minorHAnsi" w:hAnsiTheme="minorHAnsi" w:cstheme="minorHAnsi"/>
        </w:rPr>
        <w:t xml:space="preserve"> 15 minutos – </w:t>
      </w:r>
    </w:p>
    <w:p w14:paraId="1B6FC62D" w14:textId="209AE61F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4A6C">
        <w:rPr>
          <w:rFonts w:asciiTheme="minorHAnsi" w:hAnsiTheme="minorHAnsi" w:cstheme="minorHAnsi"/>
          <w:b/>
          <w:bCs/>
        </w:rPr>
        <w:t>Discutir com o grupo as questões que foram elencadas no vídeo</w:t>
      </w:r>
      <w:r>
        <w:rPr>
          <w:rFonts w:asciiTheme="minorHAnsi" w:hAnsiTheme="minorHAnsi" w:cstheme="minorHAnsi"/>
        </w:rPr>
        <w:t xml:space="preserve">. </w:t>
      </w:r>
    </w:p>
    <w:p w14:paraId="3099F471" w14:textId="77777777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2391D4F" w14:textId="77777777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894A6C">
        <w:rPr>
          <w:rFonts w:asciiTheme="minorHAnsi" w:hAnsiTheme="minorHAnsi" w:cstheme="minorHAnsi"/>
          <w:b/>
          <w:bCs/>
        </w:rPr>
        <w:t xml:space="preserve">Vídeo 6: </w:t>
      </w:r>
      <w:r>
        <w:rPr>
          <w:rFonts w:asciiTheme="minorHAnsi" w:hAnsiTheme="minorHAnsi" w:cstheme="minorHAnsi"/>
          <w:b/>
          <w:bCs/>
        </w:rPr>
        <w:t xml:space="preserve"> </w:t>
      </w:r>
      <w:r w:rsidRPr="00894A6C">
        <w:rPr>
          <w:rFonts w:asciiTheme="minorHAnsi" w:hAnsiTheme="minorHAnsi" w:cstheme="minorHAnsi"/>
        </w:rPr>
        <w:t>Live promovida pela SEDUC em 05/02/2024, onde se especificam os materiais didáticos disponíveis no Itinerário Formativo Técnico Profissional</w:t>
      </w:r>
    </w:p>
    <w:p w14:paraId="0B32CBAA" w14:textId="77777777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Observação :</w:t>
      </w:r>
      <w:proofErr w:type="gramEnd"/>
      <w:r>
        <w:rPr>
          <w:rFonts w:asciiTheme="minorHAnsi" w:hAnsiTheme="minorHAnsi" w:cstheme="minorHAnsi"/>
          <w:b/>
          <w:bCs/>
        </w:rPr>
        <w:t xml:space="preserve"> Se possível, os docentes devem assistir juntos</w:t>
      </w:r>
    </w:p>
    <w:p w14:paraId="00EADA63" w14:textId="7E0DE27D" w:rsidR="007F02C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hyperlink r:id="rId17" w:history="1">
        <w:r w:rsidRPr="008B3BFB">
          <w:rPr>
            <w:rStyle w:val="Hyperlink"/>
            <w:rFonts w:asciiTheme="minorHAnsi" w:hAnsiTheme="minorHAnsi" w:cstheme="minorHAnsi"/>
            <w:b/>
            <w:bCs/>
          </w:rPr>
          <w:t>https://www.youtube.com/watch?v=rq_KUdOOEB4</w:t>
        </w:r>
      </w:hyperlink>
    </w:p>
    <w:p w14:paraId="62260F20" w14:textId="04467EC9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4A6C">
        <w:rPr>
          <w:rFonts w:asciiTheme="minorHAnsi" w:hAnsiTheme="minorHAnsi" w:cstheme="minorHAnsi"/>
        </w:rPr>
        <w:t>Tempo Estimado: 1 hora</w:t>
      </w:r>
    </w:p>
    <w:p w14:paraId="3EDCBEED" w14:textId="77777777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0E82BAF" w14:textId="77777777" w:rsidR="00894A6C" w:rsidRDefault="00894A6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97C8EEC" w14:textId="452B24FA" w:rsidR="00894A6C" w:rsidRDefault="003D1ABA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Vídeo</w:t>
      </w:r>
      <w:r w:rsidR="00894A6C">
        <w:rPr>
          <w:rFonts w:asciiTheme="minorHAnsi" w:hAnsiTheme="minorHAnsi" w:cstheme="minorHAnsi"/>
        </w:rPr>
        <w:t xml:space="preserve"> </w:t>
      </w:r>
      <w:proofErr w:type="gramStart"/>
      <w:r w:rsidR="00894A6C">
        <w:rPr>
          <w:rFonts w:asciiTheme="minorHAnsi" w:hAnsiTheme="minorHAnsi" w:cstheme="minorHAnsi"/>
        </w:rPr>
        <w:t>7 :</w:t>
      </w:r>
      <w:proofErr w:type="gramEnd"/>
      <w:r w:rsidR="00894A6C">
        <w:rPr>
          <w:rFonts w:asciiTheme="minorHAnsi" w:hAnsiTheme="minorHAnsi" w:cstheme="minorHAnsi"/>
        </w:rPr>
        <w:t xml:space="preserve"> Cada docente deverá assistir o vídeo específico do curso onde atuará, disponível no canal do </w:t>
      </w:r>
      <w:proofErr w:type="spellStart"/>
      <w:r w:rsidR="00894A6C">
        <w:rPr>
          <w:rFonts w:asciiTheme="minorHAnsi" w:hAnsiTheme="minorHAnsi" w:cstheme="minorHAnsi"/>
        </w:rPr>
        <w:t>you</w:t>
      </w:r>
      <w:proofErr w:type="spellEnd"/>
      <w:r w:rsidR="00894A6C">
        <w:rPr>
          <w:rFonts w:asciiTheme="minorHAnsi" w:hAnsiTheme="minorHAnsi" w:cstheme="minorHAnsi"/>
        </w:rPr>
        <w:t xml:space="preserve"> tube </w:t>
      </w:r>
      <w:r w:rsidR="009E01B1">
        <w:rPr>
          <w:rFonts w:asciiTheme="minorHAnsi" w:hAnsiTheme="minorHAnsi" w:cstheme="minorHAnsi"/>
        </w:rPr>
        <w:t>:</w:t>
      </w:r>
      <w:r w:rsidR="009E01B1" w:rsidRPr="009E01B1">
        <w:t xml:space="preserve"> </w:t>
      </w:r>
      <w:hyperlink r:id="rId18" w:history="1">
        <w:r w:rsidR="009E01B1" w:rsidRPr="008B3BFB">
          <w:rPr>
            <w:rStyle w:val="Hyperlink"/>
            <w:rFonts w:asciiTheme="minorHAnsi" w:hAnsiTheme="minorHAnsi" w:cstheme="minorHAnsi"/>
          </w:rPr>
          <w:t>https://www.youtube.com/playlist?list=PLnT1JlBx5FOf28Zmjcxni0J1qiUL8vFNT</w:t>
        </w:r>
      </w:hyperlink>
    </w:p>
    <w:p w14:paraId="5FB0C71C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3517307" w14:textId="77777777" w:rsidR="00256E0C" w:rsidRDefault="00256E0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C88B103" w14:textId="77777777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FC1260" w14:textId="0726AD19" w:rsidR="006353C5" w:rsidRDefault="006353C5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353C5">
        <w:rPr>
          <w:rFonts w:asciiTheme="minorHAnsi" w:hAnsiTheme="minorHAnsi" w:cstheme="minorHAnsi"/>
          <w:b/>
          <w:bCs/>
        </w:rPr>
        <w:t xml:space="preserve">Atividade </w:t>
      </w:r>
      <w:proofErr w:type="gramStart"/>
      <w:r w:rsidRPr="006353C5">
        <w:rPr>
          <w:rFonts w:asciiTheme="minorHAnsi" w:hAnsiTheme="minorHAnsi" w:cstheme="minorHAnsi"/>
          <w:b/>
          <w:bCs/>
        </w:rPr>
        <w:t xml:space="preserve">2 </w:t>
      </w:r>
      <w:r>
        <w:rPr>
          <w:rFonts w:asciiTheme="minorHAnsi" w:hAnsiTheme="minorHAnsi" w:cstheme="minorHAnsi"/>
          <w:b/>
          <w:bCs/>
        </w:rPr>
        <w:t>: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Pr="00223F54">
        <w:rPr>
          <w:rFonts w:asciiTheme="minorHAnsi" w:hAnsiTheme="minorHAnsi" w:cstheme="minorHAnsi"/>
        </w:rPr>
        <w:t>Analise aprofundada do Plano de Curso que cada docente está atuando e as especificidades do seu(s) componentes de atuação.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1E7E493" w14:textId="14A8FDD9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Objetivo: </w:t>
      </w:r>
      <w:r w:rsidRPr="00223F54">
        <w:rPr>
          <w:rFonts w:asciiTheme="minorHAnsi" w:hAnsiTheme="minorHAnsi" w:cstheme="minorHAnsi"/>
        </w:rPr>
        <w:t xml:space="preserve">Analisar </w:t>
      </w:r>
      <w:proofErr w:type="gramStart"/>
      <w:r w:rsidRPr="00223F54">
        <w:rPr>
          <w:rFonts w:asciiTheme="minorHAnsi" w:hAnsiTheme="minorHAnsi" w:cstheme="minorHAnsi"/>
        </w:rPr>
        <w:t>os  Plano</w:t>
      </w:r>
      <w:proofErr w:type="gramEnd"/>
      <w:r w:rsidRPr="00223F54">
        <w:rPr>
          <w:rFonts w:asciiTheme="minorHAnsi" w:hAnsiTheme="minorHAnsi" w:cstheme="minorHAnsi"/>
        </w:rPr>
        <w:t xml:space="preserve"> de Curso que cada docente está atuando e as especificidades do seu(s) componentes de atuação. </w:t>
      </w:r>
    </w:p>
    <w:p w14:paraId="4FA03EEE" w14:textId="77777777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63CE2BF" w14:textId="41E11DCD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A0A64">
        <w:rPr>
          <w:rFonts w:asciiTheme="minorHAnsi" w:hAnsiTheme="minorHAnsi" w:cstheme="minorHAnsi"/>
          <w:b/>
          <w:bCs/>
        </w:rPr>
        <w:t>Passo 1</w:t>
      </w:r>
      <w:r>
        <w:rPr>
          <w:rFonts w:asciiTheme="minorHAnsi" w:hAnsiTheme="minorHAnsi" w:cstheme="minorHAnsi"/>
        </w:rPr>
        <w:t>: Fazer a leitura tendo em mente as questões:</w:t>
      </w:r>
    </w:p>
    <w:p w14:paraId="7F62ED82" w14:textId="77777777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95B0B80" w14:textId="1939D8E3" w:rsidR="00223F54" w:rsidRDefault="00223F54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Como posso apresentar esse plano de curso para meus alunos¿</w:t>
      </w:r>
    </w:p>
    <w:p w14:paraId="41256114" w14:textId="77777777" w:rsidR="00223F54" w:rsidRDefault="00223F54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que </w:t>
      </w:r>
      <w:proofErr w:type="gramStart"/>
      <w:r>
        <w:rPr>
          <w:rFonts w:asciiTheme="minorHAnsi" w:hAnsiTheme="minorHAnsi" w:cstheme="minorHAnsi"/>
        </w:rPr>
        <w:t>conheço,  no</w:t>
      </w:r>
      <w:proofErr w:type="gramEnd"/>
      <w:r>
        <w:rPr>
          <w:rFonts w:asciiTheme="minorHAnsi" w:hAnsiTheme="minorHAnsi" w:cstheme="minorHAnsi"/>
        </w:rPr>
        <w:t xml:space="preserve"> mercado de trabalho da cidade onde estou atuando, que pode ser parceiro do meu curso, componente  ( setor produtivo). Que parcerias posso estabelecer¿</w:t>
      </w:r>
    </w:p>
    <w:p w14:paraId="586C96E9" w14:textId="77777777" w:rsidR="00223F54" w:rsidRDefault="00223F54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Como posso fazer relação dos temas apresentados no plano de cursos com o cotidiano do meu aluno¿</w:t>
      </w:r>
    </w:p>
    <w:p w14:paraId="16B730E5" w14:textId="556C36AF" w:rsidR="00223F54" w:rsidRDefault="00223F54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estratégias vou utilizar para descobrir o perfil do meu aluno¿  </w:t>
      </w:r>
    </w:p>
    <w:p w14:paraId="3AB3406F" w14:textId="3451C951" w:rsidR="007F02CC" w:rsidRDefault="007F02CC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 sei o que são metodologias ativas para trabalhar esses temas¿</w:t>
      </w:r>
    </w:p>
    <w:p w14:paraId="12F357CC" w14:textId="186FD0FA" w:rsidR="007F02CC" w:rsidRDefault="007F02CC" w:rsidP="00A64F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Tenho fragilidade em algum dos temas que irei trabalhar no decorrer do ano¿ Como posso superá-las ¿</w:t>
      </w:r>
    </w:p>
    <w:p w14:paraId="5A3E2EE9" w14:textId="77777777" w:rsidR="007F02CC" w:rsidRPr="00223F54" w:rsidRDefault="007F02CC" w:rsidP="00A64F9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704D79DC" w14:textId="77777777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0737C56" w14:textId="6601A745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5827A101" w14:textId="5BD7E144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lastRenderedPageBreak/>
        <w:t>Material :</w:t>
      </w:r>
    </w:p>
    <w:p w14:paraId="39EC78EE" w14:textId="3FE80692" w:rsidR="00223F54" w:rsidRDefault="00000000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hyperlink r:id="rId19" w:history="1">
        <w:r w:rsidR="00223F54" w:rsidRPr="008B3BFB">
          <w:rPr>
            <w:rStyle w:val="Hyperlink"/>
            <w:rFonts w:ascii="Verdana" w:hAnsi="Verdana" w:cs="Calibri"/>
          </w:rPr>
          <w:t>https://drive.google.com/drive/folders/1oCn1l4e7FVQwOHA4ka5YksE0CTt5GIRr</w:t>
        </w:r>
      </w:hyperlink>
    </w:p>
    <w:p w14:paraId="754E3D4E" w14:textId="6205C9E1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31E9C46" wp14:editId="5B36E69D">
            <wp:extent cx="2710726" cy="1550504"/>
            <wp:effectExtent l="0" t="0" r="0" b="0"/>
            <wp:docPr id="380825392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25392" name="Imagem 1" descr="Interface gráfica do usuário, Tabela&#10;&#10;Descrição gerad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4943" cy="15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2B92" w14:textId="4DA4295E" w:rsidR="00223F54" w:rsidRDefault="00223F54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729BAE1" wp14:editId="2EFA0D83">
            <wp:extent cx="2832940" cy="1796994"/>
            <wp:effectExtent l="0" t="0" r="5715" b="0"/>
            <wp:docPr id="747722357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22357" name="Imagem 1" descr="Interface gráfica do usuário, Aplicativo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6321" cy="180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F54">
        <w:rPr>
          <w:rFonts w:asciiTheme="minorHAnsi" w:hAnsiTheme="minorHAnsi" w:cstheme="minorHAnsi"/>
        </w:rPr>
        <w:t>O professor deverá focar no plano de seu curso da parte geral e nos componentes específicos que teve atribuído e irá ministrar aulas em 2024.</w:t>
      </w:r>
    </w:p>
    <w:p w14:paraId="5E36E526" w14:textId="77777777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0FB6A13" w14:textId="4158B29B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Estimado: 1 hora e 30</w:t>
      </w:r>
    </w:p>
    <w:p w14:paraId="68258124" w14:textId="77777777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E6B643D" w14:textId="46426260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F02CC">
        <w:rPr>
          <w:rFonts w:asciiTheme="minorHAnsi" w:hAnsiTheme="minorHAnsi" w:cstheme="minorHAnsi"/>
          <w:b/>
          <w:bCs/>
        </w:rPr>
        <w:t>Passo 2:</w:t>
      </w:r>
      <w:r>
        <w:rPr>
          <w:rFonts w:asciiTheme="minorHAnsi" w:hAnsiTheme="minorHAnsi" w:cstheme="minorHAnsi"/>
        </w:rPr>
        <w:t xml:space="preserve"> Compartilhar a análise</w:t>
      </w:r>
      <w:r w:rsidR="009E01B1">
        <w:rPr>
          <w:rFonts w:asciiTheme="minorHAnsi" w:hAnsiTheme="minorHAnsi" w:cstheme="minorHAnsi"/>
        </w:rPr>
        <w:t xml:space="preserve"> dos planos de </w:t>
      </w:r>
      <w:proofErr w:type="gramStart"/>
      <w:r w:rsidR="009E01B1">
        <w:rPr>
          <w:rFonts w:asciiTheme="minorHAnsi" w:hAnsiTheme="minorHAnsi" w:cstheme="minorHAnsi"/>
        </w:rPr>
        <w:t xml:space="preserve">curso </w:t>
      </w:r>
      <w:r>
        <w:rPr>
          <w:rFonts w:asciiTheme="minorHAnsi" w:hAnsiTheme="minorHAnsi" w:cstheme="minorHAnsi"/>
        </w:rPr>
        <w:t xml:space="preserve"> com</w:t>
      </w:r>
      <w:proofErr w:type="gramEnd"/>
      <w:r>
        <w:rPr>
          <w:rFonts w:asciiTheme="minorHAnsi" w:hAnsiTheme="minorHAnsi" w:cstheme="minorHAnsi"/>
        </w:rPr>
        <w:t xml:space="preserve"> os professores que atuarão no mesmo curso, especialmente das perguntas norteadoras presentes no Passo 1. </w:t>
      </w:r>
    </w:p>
    <w:p w14:paraId="2939C31F" w14:textId="782C72B6" w:rsidR="007F02CC" w:rsidRDefault="007F02CC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Tempo Previsto: 30 minutos </w:t>
      </w:r>
    </w:p>
    <w:p w14:paraId="4BDAE038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D7A32D9" w14:textId="623A3F33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bCs/>
          <w:color w:val="201F1E"/>
        </w:rPr>
      </w:pPr>
      <w:r w:rsidRPr="00214DD5">
        <w:rPr>
          <w:rFonts w:ascii="Verdana" w:hAnsi="Verdana" w:cs="Calibri"/>
          <w:b/>
          <w:bCs/>
          <w:color w:val="201F1E"/>
        </w:rPr>
        <w:t>Dia 0</w:t>
      </w:r>
      <w:r>
        <w:rPr>
          <w:rFonts w:ascii="Verdana" w:hAnsi="Verdana" w:cs="Calibri"/>
          <w:b/>
          <w:bCs/>
          <w:color w:val="201F1E"/>
        </w:rPr>
        <w:t>9</w:t>
      </w:r>
      <w:r w:rsidRPr="00214DD5">
        <w:rPr>
          <w:rFonts w:ascii="Verdana" w:hAnsi="Verdana" w:cs="Calibri"/>
          <w:b/>
          <w:bCs/>
          <w:color w:val="201F1E"/>
        </w:rPr>
        <w:t xml:space="preserve"> – Período </w:t>
      </w:r>
      <w:proofErr w:type="gramStart"/>
      <w:r w:rsidRPr="00214DD5">
        <w:rPr>
          <w:rFonts w:ascii="Verdana" w:hAnsi="Verdana" w:cs="Calibri"/>
          <w:b/>
          <w:bCs/>
          <w:color w:val="201F1E"/>
        </w:rPr>
        <w:t xml:space="preserve">da </w:t>
      </w:r>
      <w:r>
        <w:rPr>
          <w:rFonts w:ascii="Verdana" w:hAnsi="Verdana" w:cs="Calibri"/>
          <w:b/>
          <w:bCs/>
          <w:color w:val="201F1E"/>
        </w:rPr>
        <w:t xml:space="preserve"> Manhã</w:t>
      </w:r>
      <w:proofErr w:type="gramEnd"/>
      <w:r>
        <w:rPr>
          <w:rFonts w:ascii="Verdana" w:hAnsi="Verdana" w:cs="Calibri"/>
          <w:b/>
          <w:bCs/>
          <w:color w:val="201F1E"/>
        </w:rPr>
        <w:t xml:space="preserve"> e tarde </w:t>
      </w:r>
      <w:r w:rsidRPr="00214DD5">
        <w:rPr>
          <w:rFonts w:ascii="Verdana" w:hAnsi="Verdana" w:cs="Calibri"/>
          <w:b/>
          <w:bCs/>
          <w:color w:val="201F1E"/>
        </w:rPr>
        <w:t xml:space="preserve"> – Duração </w:t>
      </w:r>
      <w:r>
        <w:rPr>
          <w:rFonts w:ascii="Verdana" w:hAnsi="Verdana" w:cs="Calibri"/>
          <w:b/>
          <w:bCs/>
          <w:color w:val="201F1E"/>
        </w:rPr>
        <w:t>8</w:t>
      </w:r>
      <w:r w:rsidRPr="00214DD5">
        <w:rPr>
          <w:rFonts w:ascii="Verdana" w:hAnsi="Verdana" w:cs="Calibri"/>
          <w:b/>
          <w:bCs/>
          <w:color w:val="201F1E"/>
        </w:rPr>
        <w:t xml:space="preserve"> horas</w:t>
      </w:r>
      <w:r>
        <w:rPr>
          <w:rFonts w:ascii="Verdana" w:hAnsi="Verdana" w:cs="Calibri"/>
          <w:b/>
          <w:bCs/>
          <w:color w:val="201F1E"/>
        </w:rPr>
        <w:t xml:space="preserve"> :</w:t>
      </w:r>
    </w:p>
    <w:p w14:paraId="20A120BE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bCs/>
          <w:color w:val="201F1E"/>
        </w:rPr>
      </w:pPr>
    </w:p>
    <w:p w14:paraId="08DBDAE2" w14:textId="33C5F2A5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proofErr w:type="gramStart"/>
      <w:r>
        <w:rPr>
          <w:rFonts w:ascii="Verdana" w:hAnsi="Verdana" w:cs="Calibri"/>
          <w:b/>
          <w:bCs/>
          <w:color w:val="201F1E"/>
        </w:rPr>
        <w:t>Atividade :</w:t>
      </w:r>
      <w:proofErr w:type="gramEnd"/>
      <w:r>
        <w:rPr>
          <w:rFonts w:ascii="Verdana" w:hAnsi="Verdana" w:cs="Calibri"/>
          <w:b/>
          <w:bCs/>
          <w:color w:val="201F1E"/>
        </w:rPr>
        <w:t xml:space="preserve"> </w:t>
      </w:r>
      <w:r w:rsidRPr="009E01B1">
        <w:rPr>
          <w:rFonts w:ascii="Verdana" w:hAnsi="Verdana" w:cs="Calibri"/>
          <w:color w:val="201F1E"/>
        </w:rPr>
        <w:t>Me preparando para as aulas da primeira semana</w:t>
      </w:r>
    </w:p>
    <w:p w14:paraId="24B424AD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 xml:space="preserve">Objetivos: </w:t>
      </w:r>
    </w:p>
    <w:p w14:paraId="5FDB5FD1" w14:textId="2385F33A" w:rsidR="009E01B1" w:rsidRDefault="009E01B1" w:rsidP="004A0A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>Colocar o professor em contato com o material didático preparado pela equipe Seduc;</w:t>
      </w:r>
    </w:p>
    <w:p w14:paraId="37134B82" w14:textId="64D0C6E5" w:rsidR="009E01B1" w:rsidRDefault="009E01B1" w:rsidP="004A0A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>Possibilitar pesquisa prévia para domínio do conteúdo que será ministrado;</w:t>
      </w:r>
    </w:p>
    <w:p w14:paraId="089633C2" w14:textId="386B1C54" w:rsidR="009E01B1" w:rsidRDefault="009E01B1" w:rsidP="004A0A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>Compartilhar informações com o grupo de docentes;</w:t>
      </w:r>
    </w:p>
    <w:p w14:paraId="7C784F57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4F7B08DA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70276BD4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1AE54869" w14:textId="77777777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4A76910B" w14:textId="5BECD75D" w:rsidR="009E01B1" w:rsidRDefault="009E01B1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 w:rsidRPr="004A0A64">
        <w:rPr>
          <w:rFonts w:ascii="Verdana" w:hAnsi="Verdana" w:cs="Calibri"/>
          <w:b/>
          <w:bCs/>
          <w:color w:val="201F1E"/>
        </w:rPr>
        <w:t>Passo 1</w:t>
      </w:r>
      <w:r>
        <w:rPr>
          <w:rFonts w:ascii="Verdana" w:hAnsi="Verdana" w:cs="Calibri"/>
          <w:color w:val="201F1E"/>
        </w:rPr>
        <w:t xml:space="preserve"> – Debruçar sobre o material de cada componente para as primeiras aulas dos Itinerários Técnicos Profissionais</w:t>
      </w:r>
      <w:r w:rsidR="009008FF">
        <w:rPr>
          <w:rFonts w:ascii="Verdana" w:hAnsi="Verdana" w:cs="Calibri"/>
          <w:color w:val="201F1E"/>
        </w:rPr>
        <w:t>:</w:t>
      </w:r>
    </w:p>
    <w:p w14:paraId="5F291700" w14:textId="0880EF13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201F1E"/>
        </w:rPr>
        <w:t xml:space="preserve">Tempo Previsto: 5 horas </w:t>
      </w:r>
    </w:p>
    <w:p w14:paraId="6D7CDACE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43AD6570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5A6A2D73" w14:textId="49BDA33F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noProof/>
        </w:rPr>
        <w:lastRenderedPageBreak/>
        <w:drawing>
          <wp:inline distT="0" distB="0" distL="0" distR="0" wp14:anchorId="47EA67C8" wp14:editId="0E5F4F11">
            <wp:extent cx="2430810" cy="1256306"/>
            <wp:effectExtent l="0" t="0" r="7620" b="1270"/>
            <wp:docPr id="104590846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0846" name="Imagem 1" descr="Interface gráfica do usuário&#10;&#10;Descrição gerad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5834" cy="126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201F1E"/>
        </w:rPr>
        <w:t xml:space="preserve">Clicar no curso em que você será professor </w:t>
      </w:r>
    </w:p>
    <w:p w14:paraId="4503B38B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</w:p>
    <w:p w14:paraId="707A3BEB" w14:textId="1E53C392" w:rsidR="009008FF" w:rsidRPr="009E01B1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color w:val="201F1E"/>
        </w:rPr>
      </w:pPr>
      <w:r>
        <w:rPr>
          <w:noProof/>
        </w:rPr>
        <w:drawing>
          <wp:inline distT="0" distB="0" distL="0" distR="0" wp14:anchorId="7ACBCF04" wp14:editId="00A5B4ED">
            <wp:extent cx="2369488" cy="1494763"/>
            <wp:effectExtent l="0" t="0" r="0" b="0"/>
            <wp:docPr id="68643954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39541" name="Imagem 1" descr="Interface gráfica do usuário, Texto, Aplicativo, Email&#10;&#10;Descrição gerada automa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5534" cy="15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color w:val="201F1E"/>
        </w:rPr>
        <w:t xml:space="preserve"> Clicar no (s) componente (s) que você irá ministrar </w:t>
      </w:r>
    </w:p>
    <w:p w14:paraId="5E02D0B6" w14:textId="00BEF1AF" w:rsidR="009E01B1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247A759" wp14:editId="43815129">
            <wp:extent cx="2019631" cy="1303655"/>
            <wp:effectExtent l="0" t="0" r="0" b="0"/>
            <wp:docPr id="147295685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56852" name="Imagem 1" descr="Interface gráfica do usuário, Texto, Aplicativo, Email&#10;&#10;Descrição gerada automa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8716" cy="132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FF">
        <w:rPr>
          <w:rFonts w:asciiTheme="minorHAnsi" w:hAnsiTheme="minorHAnsi" w:cstheme="minorHAnsi"/>
        </w:rPr>
        <w:t xml:space="preserve">Clicar nas aulas previstas para a primeira semana e analisar com profundidade cada uma delas </w:t>
      </w:r>
    </w:p>
    <w:p w14:paraId="1B9DDD62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51A71F" w14:textId="20ADE90C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Passo </w:t>
      </w:r>
      <w:proofErr w:type="gramStart"/>
      <w:r>
        <w:rPr>
          <w:rFonts w:asciiTheme="minorHAnsi" w:hAnsiTheme="minorHAnsi" w:cstheme="minorHAnsi"/>
        </w:rPr>
        <w:t>2 :</w:t>
      </w:r>
      <w:proofErr w:type="gramEnd"/>
      <w:r>
        <w:rPr>
          <w:rFonts w:asciiTheme="minorHAnsi" w:hAnsiTheme="minorHAnsi" w:cstheme="minorHAnsi"/>
        </w:rPr>
        <w:t xml:space="preserve"> Preparar o acolhimento dos alunos </w:t>
      </w:r>
    </w:p>
    <w:p w14:paraId="7A82DB6B" w14:textId="3E38DCE1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Tempo </w:t>
      </w:r>
      <w:proofErr w:type="gramStart"/>
      <w:r>
        <w:rPr>
          <w:rFonts w:asciiTheme="minorHAnsi" w:hAnsiTheme="minorHAnsi" w:cstheme="minorHAnsi"/>
        </w:rPr>
        <w:t>estimado :</w:t>
      </w:r>
      <w:proofErr w:type="gramEnd"/>
      <w:r>
        <w:rPr>
          <w:rFonts w:asciiTheme="minorHAnsi" w:hAnsiTheme="minorHAnsi" w:cstheme="minorHAnsi"/>
        </w:rPr>
        <w:t xml:space="preserve"> 20 minutos </w:t>
      </w:r>
    </w:p>
    <w:p w14:paraId="20BA4573" w14:textId="3EF1354F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Ação :</w:t>
      </w:r>
      <w:proofErr w:type="gramEnd"/>
      <w:r>
        <w:rPr>
          <w:rFonts w:asciiTheme="minorHAnsi" w:hAnsiTheme="minorHAnsi" w:cstheme="minorHAnsi"/>
        </w:rPr>
        <w:t xml:space="preserve"> Assistir ao vídeo : Acolhimento aos Estudantes </w:t>
      </w:r>
    </w:p>
    <w:p w14:paraId="7FB81D3A" w14:textId="4C83986D" w:rsidR="009008FF" w:rsidRDefault="00000000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25" w:history="1">
        <w:r w:rsidR="009008FF" w:rsidRPr="008B3BFB">
          <w:rPr>
            <w:rStyle w:val="Hyperlink"/>
            <w:rFonts w:asciiTheme="minorHAnsi" w:hAnsiTheme="minorHAnsi" w:cstheme="minorHAnsi"/>
          </w:rPr>
          <w:t>https://www.youtube.com/watch?v=hwPZKGqd-Hw&amp;list=PLnT1JlBx5FOf28Zmjcxni0J1qiUL8vFNT&amp;index=19</w:t>
        </w:r>
      </w:hyperlink>
    </w:p>
    <w:p w14:paraId="26A91939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7BB63C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D0BC797" w14:textId="6C40727D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Passo </w:t>
      </w:r>
      <w:proofErr w:type="gramStart"/>
      <w:r>
        <w:rPr>
          <w:rFonts w:asciiTheme="minorHAnsi" w:hAnsiTheme="minorHAnsi" w:cstheme="minorHAnsi"/>
        </w:rPr>
        <w:t>3 :</w:t>
      </w:r>
      <w:proofErr w:type="gramEnd"/>
      <w:r>
        <w:rPr>
          <w:rFonts w:asciiTheme="minorHAnsi" w:hAnsiTheme="minorHAnsi" w:cstheme="minorHAnsi"/>
        </w:rPr>
        <w:t xml:space="preserve"> Ações </w:t>
      </w:r>
    </w:p>
    <w:p w14:paraId="27C9896A" w14:textId="31518170" w:rsidR="009008FF" w:rsidRDefault="009008FF" w:rsidP="00A64F9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Concretizar e definir o acolhimento com a equipe gestora da escola</w:t>
      </w:r>
    </w:p>
    <w:p w14:paraId="47EC7AED" w14:textId="54321354" w:rsidR="009008FF" w:rsidRDefault="009008FF" w:rsidP="00A64F9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Estabelecer os materiais que serão necessários para a realização das aulas da primeira semana em conjunto com a equipe gestora </w:t>
      </w:r>
    </w:p>
    <w:p w14:paraId="7AB1CB55" w14:textId="63A5A72A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Estimado: 2 horas</w:t>
      </w:r>
    </w:p>
    <w:p w14:paraId="6D59642C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B73110D" w14:textId="77777777" w:rsidR="009008FF" w:rsidRDefault="009008FF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CD5AE3" w14:textId="0A1F561F" w:rsidR="003D1ABA" w:rsidRPr="009008FF" w:rsidRDefault="003D1ABA" w:rsidP="00A64F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3D1ABA" w:rsidRPr="009008FF" w:rsidSect="008A30D8">
      <w:footerReference w:type="default" r:id="rId26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6921" w14:textId="77777777" w:rsidR="008A30D8" w:rsidRDefault="008A30D8" w:rsidP="00C45007">
      <w:r>
        <w:separator/>
      </w:r>
    </w:p>
  </w:endnote>
  <w:endnote w:type="continuationSeparator" w:id="0">
    <w:p w14:paraId="2B9E3ABC" w14:textId="77777777" w:rsidR="008A30D8" w:rsidRDefault="008A30D8" w:rsidP="00C45007">
      <w:r>
        <w:continuationSeparator/>
      </w:r>
    </w:p>
  </w:endnote>
  <w:endnote w:type="continuationNotice" w:id="1">
    <w:p w14:paraId="63D7004F" w14:textId="77777777" w:rsidR="008A30D8" w:rsidRDefault="008A3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115" w14:textId="77777777" w:rsidR="004B6325" w:rsidRDefault="004B6325" w:rsidP="004B6325">
    <w:pPr>
      <w:pStyle w:val="Default"/>
    </w:pPr>
  </w:p>
  <w:p w14:paraId="128FF743" w14:textId="51EC818F" w:rsidR="004B6325" w:rsidRPr="004B6325" w:rsidRDefault="004B6325" w:rsidP="004B6325">
    <w:pPr>
      <w:pStyle w:val="Rodap"/>
    </w:pPr>
    <w:r w:rsidRPr="004B6325">
      <w:t xml:space="preserve"> </w:t>
    </w:r>
    <w:r w:rsidRPr="004B6325">
      <w:rPr>
        <w:sz w:val="16"/>
        <w:szCs w:val="16"/>
      </w:rPr>
      <w:t>Rua Duque de Caxias, 600 | CEP 13466-320 | Americana, SP | Fone: (19) 3471-6100 | E-mail: deame@educacao.sp.gov.br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B66D" w14:textId="77777777" w:rsidR="008A30D8" w:rsidRDefault="008A30D8" w:rsidP="00C45007">
      <w:r>
        <w:separator/>
      </w:r>
    </w:p>
  </w:footnote>
  <w:footnote w:type="continuationSeparator" w:id="0">
    <w:p w14:paraId="636DC929" w14:textId="77777777" w:rsidR="008A30D8" w:rsidRDefault="008A30D8" w:rsidP="00C45007">
      <w:r>
        <w:continuationSeparator/>
      </w:r>
    </w:p>
  </w:footnote>
  <w:footnote w:type="continuationNotice" w:id="1">
    <w:p w14:paraId="59F006B8" w14:textId="77777777" w:rsidR="008A30D8" w:rsidRDefault="008A3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F3D"/>
    <w:multiLevelType w:val="hybridMultilevel"/>
    <w:tmpl w:val="E3E6A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392"/>
    <w:multiLevelType w:val="hybridMultilevel"/>
    <w:tmpl w:val="EDC40D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A8C"/>
    <w:multiLevelType w:val="hybridMultilevel"/>
    <w:tmpl w:val="2F961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6CE5"/>
    <w:multiLevelType w:val="hybridMultilevel"/>
    <w:tmpl w:val="C4AA5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F1F1B"/>
    <w:multiLevelType w:val="hybridMultilevel"/>
    <w:tmpl w:val="BEE4E272"/>
    <w:lvl w:ilvl="0" w:tplc="8A5C600A">
      <w:start w:val="1"/>
      <w:numFmt w:val="bullet"/>
      <w:lvlText w:val="֍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638"/>
    <w:multiLevelType w:val="hybridMultilevel"/>
    <w:tmpl w:val="6EB48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223F"/>
    <w:multiLevelType w:val="hybridMultilevel"/>
    <w:tmpl w:val="EAFE9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B55D3"/>
    <w:multiLevelType w:val="hybridMultilevel"/>
    <w:tmpl w:val="062E6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69122">
    <w:abstractNumId w:val="4"/>
  </w:num>
  <w:num w:numId="2" w16cid:durableId="1193374386">
    <w:abstractNumId w:val="6"/>
  </w:num>
  <w:num w:numId="3" w16cid:durableId="663165032">
    <w:abstractNumId w:val="1"/>
  </w:num>
  <w:num w:numId="4" w16cid:durableId="457841219">
    <w:abstractNumId w:val="3"/>
  </w:num>
  <w:num w:numId="5" w16cid:durableId="1791625038">
    <w:abstractNumId w:val="5"/>
  </w:num>
  <w:num w:numId="6" w16cid:durableId="1009143966">
    <w:abstractNumId w:val="0"/>
  </w:num>
  <w:num w:numId="7" w16cid:durableId="653415859">
    <w:abstractNumId w:val="7"/>
  </w:num>
  <w:num w:numId="8" w16cid:durableId="137437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04198"/>
    <w:rsid w:val="00015BE9"/>
    <w:rsid w:val="0002002D"/>
    <w:rsid w:val="0003068B"/>
    <w:rsid w:val="000319AE"/>
    <w:rsid w:val="0003205E"/>
    <w:rsid w:val="00033520"/>
    <w:rsid w:val="00075A3E"/>
    <w:rsid w:val="00076C24"/>
    <w:rsid w:val="000934E1"/>
    <w:rsid w:val="000A7A9B"/>
    <w:rsid w:val="000B3C38"/>
    <w:rsid w:val="000B78E7"/>
    <w:rsid w:val="000C3F8A"/>
    <w:rsid w:val="000E4B85"/>
    <w:rsid w:val="000E7554"/>
    <w:rsid w:val="0010166E"/>
    <w:rsid w:val="00124000"/>
    <w:rsid w:val="00126B62"/>
    <w:rsid w:val="00130F72"/>
    <w:rsid w:val="00136802"/>
    <w:rsid w:val="001470C8"/>
    <w:rsid w:val="00160B97"/>
    <w:rsid w:val="0016737D"/>
    <w:rsid w:val="00170D23"/>
    <w:rsid w:val="00186432"/>
    <w:rsid w:val="001A77A2"/>
    <w:rsid w:val="001B03B9"/>
    <w:rsid w:val="001B0875"/>
    <w:rsid w:val="001E58BE"/>
    <w:rsid w:val="001E665E"/>
    <w:rsid w:val="001F0BC9"/>
    <w:rsid w:val="001F133C"/>
    <w:rsid w:val="00203ED0"/>
    <w:rsid w:val="00214DD5"/>
    <w:rsid w:val="00223F54"/>
    <w:rsid w:val="00256E0C"/>
    <w:rsid w:val="0026659B"/>
    <w:rsid w:val="002772EB"/>
    <w:rsid w:val="0027799F"/>
    <w:rsid w:val="002835BC"/>
    <w:rsid w:val="00293B0A"/>
    <w:rsid w:val="002A5E45"/>
    <w:rsid w:val="002C6C41"/>
    <w:rsid w:val="002E6FD5"/>
    <w:rsid w:val="00322525"/>
    <w:rsid w:val="00345512"/>
    <w:rsid w:val="003507D8"/>
    <w:rsid w:val="003675A1"/>
    <w:rsid w:val="00371915"/>
    <w:rsid w:val="00377CE5"/>
    <w:rsid w:val="00392CBC"/>
    <w:rsid w:val="003B0FBB"/>
    <w:rsid w:val="003C29AB"/>
    <w:rsid w:val="003C7227"/>
    <w:rsid w:val="003C7F0C"/>
    <w:rsid w:val="003D1ABA"/>
    <w:rsid w:val="003F4FD0"/>
    <w:rsid w:val="003F65FB"/>
    <w:rsid w:val="004100D9"/>
    <w:rsid w:val="00412291"/>
    <w:rsid w:val="00446F02"/>
    <w:rsid w:val="004A04A1"/>
    <w:rsid w:val="004A0A64"/>
    <w:rsid w:val="004A16ED"/>
    <w:rsid w:val="004B6325"/>
    <w:rsid w:val="004B7885"/>
    <w:rsid w:val="004C02DD"/>
    <w:rsid w:val="004D2021"/>
    <w:rsid w:val="004E475C"/>
    <w:rsid w:val="004F1EDC"/>
    <w:rsid w:val="004F7D71"/>
    <w:rsid w:val="00521FC1"/>
    <w:rsid w:val="00534316"/>
    <w:rsid w:val="0053604B"/>
    <w:rsid w:val="00566B78"/>
    <w:rsid w:val="00567996"/>
    <w:rsid w:val="005700B3"/>
    <w:rsid w:val="00576BCA"/>
    <w:rsid w:val="00577130"/>
    <w:rsid w:val="005C538A"/>
    <w:rsid w:val="005D320A"/>
    <w:rsid w:val="005E4A8D"/>
    <w:rsid w:val="005F6EFE"/>
    <w:rsid w:val="006277CA"/>
    <w:rsid w:val="00632EB0"/>
    <w:rsid w:val="006353C5"/>
    <w:rsid w:val="00644B02"/>
    <w:rsid w:val="00657963"/>
    <w:rsid w:val="0066218E"/>
    <w:rsid w:val="0067529F"/>
    <w:rsid w:val="006904B0"/>
    <w:rsid w:val="006A62C7"/>
    <w:rsid w:val="006B76D5"/>
    <w:rsid w:val="006C0568"/>
    <w:rsid w:val="006C485B"/>
    <w:rsid w:val="006D5E9C"/>
    <w:rsid w:val="006E256A"/>
    <w:rsid w:val="006E5DD6"/>
    <w:rsid w:val="006E5FAC"/>
    <w:rsid w:val="006F1440"/>
    <w:rsid w:val="006F4097"/>
    <w:rsid w:val="00711A63"/>
    <w:rsid w:val="00713993"/>
    <w:rsid w:val="00723F29"/>
    <w:rsid w:val="00725454"/>
    <w:rsid w:val="00743750"/>
    <w:rsid w:val="007627EC"/>
    <w:rsid w:val="00767F2F"/>
    <w:rsid w:val="00780F25"/>
    <w:rsid w:val="0079066A"/>
    <w:rsid w:val="00791369"/>
    <w:rsid w:val="007A7F77"/>
    <w:rsid w:val="007B28DF"/>
    <w:rsid w:val="007D21DA"/>
    <w:rsid w:val="007D5D95"/>
    <w:rsid w:val="007D69DB"/>
    <w:rsid w:val="007F02CC"/>
    <w:rsid w:val="007F758C"/>
    <w:rsid w:val="008005D2"/>
    <w:rsid w:val="00813162"/>
    <w:rsid w:val="00833B04"/>
    <w:rsid w:val="0083636D"/>
    <w:rsid w:val="00852190"/>
    <w:rsid w:val="00855AC7"/>
    <w:rsid w:val="00856EEA"/>
    <w:rsid w:val="00860C3E"/>
    <w:rsid w:val="00890881"/>
    <w:rsid w:val="00894A6C"/>
    <w:rsid w:val="008A30D8"/>
    <w:rsid w:val="008C4A08"/>
    <w:rsid w:val="008E46C3"/>
    <w:rsid w:val="008F2B1B"/>
    <w:rsid w:val="008F7572"/>
    <w:rsid w:val="009008FF"/>
    <w:rsid w:val="00903263"/>
    <w:rsid w:val="009172EE"/>
    <w:rsid w:val="009179CA"/>
    <w:rsid w:val="0095325F"/>
    <w:rsid w:val="009705C1"/>
    <w:rsid w:val="00972104"/>
    <w:rsid w:val="00985C21"/>
    <w:rsid w:val="00994D9D"/>
    <w:rsid w:val="009C106A"/>
    <w:rsid w:val="009E01B1"/>
    <w:rsid w:val="009E5BF2"/>
    <w:rsid w:val="00A341E4"/>
    <w:rsid w:val="00A4192A"/>
    <w:rsid w:val="00A6028E"/>
    <w:rsid w:val="00A64F94"/>
    <w:rsid w:val="00AA7CE3"/>
    <w:rsid w:val="00AB1EC3"/>
    <w:rsid w:val="00AC7906"/>
    <w:rsid w:val="00AD698C"/>
    <w:rsid w:val="00AE439B"/>
    <w:rsid w:val="00B20D60"/>
    <w:rsid w:val="00B24B5B"/>
    <w:rsid w:val="00B32E53"/>
    <w:rsid w:val="00B45412"/>
    <w:rsid w:val="00B47A87"/>
    <w:rsid w:val="00B81880"/>
    <w:rsid w:val="00B87AB6"/>
    <w:rsid w:val="00B93A41"/>
    <w:rsid w:val="00BE308D"/>
    <w:rsid w:val="00BE33C2"/>
    <w:rsid w:val="00C144BE"/>
    <w:rsid w:val="00C27D16"/>
    <w:rsid w:val="00C45007"/>
    <w:rsid w:val="00C536E9"/>
    <w:rsid w:val="00C63435"/>
    <w:rsid w:val="00C6387B"/>
    <w:rsid w:val="00C7336A"/>
    <w:rsid w:val="00C82B51"/>
    <w:rsid w:val="00C8322B"/>
    <w:rsid w:val="00C901BE"/>
    <w:rsid w:val="00CC600A"/>
    <w:rsid w:val="00CD0893"/>
    <w:rsid w:val="00CD77B9"/>
    <w:rsid w:val="00CE1A76"/>
    <w:rsid w:val="00CF68D2"/>
    <w:rsid w:val="00D01E44"/>
    <w:rsid w:val="00D02236"/>
    <w:rsid w:val="00D101F2"/>
    <w:rsid w:val="00D11A06"/>
    <w:rsid w:val="00D20A7C"/>
    <w:rsid w:val="00D261E2"/>
    <w:rsid w:val="00D5288F"/>
    <w:rsid w:val="00D54A89"/>
    <w:rsid w:val="00D63272"/>
    <w:rsid w:val="00D91313"/>
    <w:rsid w:val="00D9435C"/>
    <w:rsid w:val="00D95AA3"/>
    <w:rsid w:val="00DB1DDC"/>
    <w:rsid w:val="00DB3D7B"/>
    <w:rsid w:val="00DC12FD"/>
    <w:rsid w:val="00DD75E5"/>
    <w:rsid w:val="00E15E53"/>
    <w:rsid w:val="00E51222"/>
    <w:rsid w:val="00E5402B"/>
    <w:rsid w:val="00E82322"/>
    <w:rsid w:val="00E83E57"/>
    <w:rsid w:val="00E85B31"/>
    <w:rsid w:val="00EA067F"/>
    <w:rsid w:val="00EA5C23"/>
    <w:rsid w:val="00EA5F83"/>
    <w:rsid w:val="00EA63FF"/>
    <w:rsid w:val="00EB7CC3"/>
    <w:rsid w:val="00ED56D0"/>
    <w:rsid w:val="00EF0D7B"/>
    <w:rsid w:val="00F11096"/>
    <w:rsid w:val="00F33FB8"/>
    <w:rsid w:val="00F72741"/>
    <w:rsid w:val="00F74017"/>
    <w:rsid w:val="00F77622"/>
    <w:rsid w:val="00F874C9"/>
    <w:rsid w:val="00F87647"/>
    <w:rsid w:val="00FE6CFC"/>
    <w:rsid w:val="4703392A"/>
    <w:rsid w:val="6A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9F8"/>
  <w15:chartTrackingRefBased/>
  <w15:docId w15:val="{8E5E681C-543A-4EF1-A4A6-F29BEA2A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0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character" w:styleId="TextodoEspaoReservado">
    <w:name w:val="Placeholder Text"/>
    <w:basedOn w:val="Fontepargpadro"/>
    <w:uiPriority w:val="99"/>
    <w:semiHidden/>
    <w:rsid w:val="0066218E"/>
    <w:rPr>
      <w:color w:val="8080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6325"/>
    <w:pPr>
      <w:autoSpaceDE w:val="0"/>
      <w:autoSpaceDN w:val="0"/>
      <w:adjustRightInd w:val="0"/>
    </w:pPr>
    <w:rPr>
      <w:rFonts w:ascii="Verdana" w:hAnsi="Verdana" w:cs="Verdana"/>
      <w:color w:val="000000"/>
      <w:lang w:val="pt-BR"/>
    </w:rPr>
  </w:style>
  <w:style w:type="character" w:customStyle="1" w:styleId="Estilo1">
    <w:name w:val="Estilo1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2">
    <w:name w:val="Estilo2"/>
    <w:basedOn w:val="Fontepargpadro"/>
    <w:uiPriority w:val="1"/>
    <w:rsid w:val="00124000"/>
    <w:rPr>
      <w:rFonts w:ascii="Verdana" w:hAnsi="Verdana"/>
      <w:sz w:val="22"/>
    </w:rPr>
  </w:style>
  <w:style w:type="character" w:customStyle="1" w:styleId="Estilo3">
    <w:name w:val="Estilo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4">
    <w:name w:val="Estilo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5">
    <w:name w:val="Estilo5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6">
    <w:name w:val="Estilo6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7">
    <w:name w:val="Estilo7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8">
    <w:name w:val="Estilo8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9">
    <w:name w:val="Estilo9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0">
    <w:name w:val="Estilo10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1">
    <w:name w:val="Estilo11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2">
    <w:name w:val="Estilo12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3">
    <w:name w:val="Estilo13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4">
    <w:name w:val="Estilo14"/>
    <w:basedOn w:val="Fontepargpadro"/>
    <w:uiPriority w:val="1"/>
    <w:rsid w:val="00C82B51"/>
    <w:rPr>
      <w:rFonts w:ascii="Verdana" w:hAnsi="Verdana"/>
      <w:sz w:val="22"/>
    </w:rPr>
  </w:style>
  <w:style w:type="character" w:customStyle="1" w:styleId="Estilo15">
    <w:name w:val="Estilo15"/>
    <w:basedOn w:val="Fontepargpadro"/>
    <w:uiPriority w:val="1"/>
    <w:rsid w:val="00C82B51"/>
    <w:rPr>
      <w:rFonts w:ascii="Verdana" w:hAnsi="Verdana"/>
      <w:sz w:val="22"/>
    </w:rPr>
  </w:style>
  <w:style w:type="character" w:styleId="Hyperlink">
    <w:name w:val="Hyperlink"/>
    <w:basedOn w:val="Fontepargpadro"/>
    <w:uiPriority w:val="99"/>
    <w:unhideWhenUsed/>
    <w:rsid w:val="003F4FD0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3F4FD0"/>
    <w:pPr>
      <w:spacing w:after="100" w:line="276" w:lineRule="auto"/>
    </w:pPr>
    <w:rPr>
      <w:rFonts w:eastAsiaTheme="minorEastAsia"/>
      <w:sz w:val="21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3C722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72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1E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w8qarf">
    <w:name w:val="w8qarf"/>
    <w:basedOn w:val="Fontepargpadro"/>
    <w:rsid w:val="00DB3D7B"/>
  </w:style>
  <w:style w:type="character" w:customStyle="1" w:styleId="lrzxr">
    <w:name w:val="lrzxr"/>
    <w:basedOn w:val="Fontepargpadro"/>
    <w:rsid w:val="00DB3D7B"/>
  </w:style>
  <w:style w:type="character" w:styleId="Forte">
    <w:name w:val="Strong"/>
    <w:basedOn w:val="Fontepargpadro"/>
    <w:uiPriority w:val="22"/>
    <w:qFormat/>
    <w:rsid w:val="00855AC7"/>
    <w:rPr>
      <w:b/>
      <w:bCs/>
    </w:rPr>
  </w:style>
  <w:style w:type="paragraph" w:styleId="PargrafodaLista">
    <w:name w:val="List Paragraph"/>
    <w:basedOn w:val="Normal"/>
    <w:uiPriority w:val="34"/>
    <w:qFormat/>
    <w:rsid w:val="0085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4AfiQhGyEQE&amp;list=PLnT1JlBx5FOf28Zmjcxni0J1qiUL8vFNT&amp;index=20" TargetMode="External"/><Relationship Id="rId18" Type="http://schemas.openxmlformats.org/officeDocument/2006/relationships/hyperlink" Target="https://www.youtube.com/playlist?list=PLnT1JlBx5FOf28Zmjcxni0J1qiUL8vF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Nze1lzh2IBQ&amp;list=PLnT1JlBx5FOf28Zmjcxni0J1qiUL8vFNT&amp;index=21" TargetMode="External"/><Relationship Id="rId17" Type="http://schemas.openxmlformats.org/officeDocument/2006/relationships/hyperlink" Target="https://www.youtube.com/watch?v=rq_KUdOOEB4" TargetMode="External"/><Relationship Id="rId25" Type="http://schemas.openxmlformats.org/officeDocument/2006/relationships/hyperlink" Target="https://www.youtube.com/watch?v=hwPZKGqd-Hw&amp;list=PLnT1JlBx5FOf28Zmjcxni0J1qiUL8vFNT&amp;index=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Qd9GuRk4dU&amp;list=PLnT1JlBx5FOf28Zmjcxni0J1qiUL8vFNT&amp;index=12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Q_vO8Q75I04&amp;list=PLnT1JlBx5FOf28Zmjcxni0J1qiUL8vFNT&amp;index=14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drive/folders/1oCn1l4e7FVQwOHA4ka5YksE0CTt5GIR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JjqtHwXFt8o&amp;list=PLnT1JlBx5FOf28Zmjcxni0J1qiUL8vFNT&amp;index=13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DD4BFA6C8C3F4C91CD502956057432" ma:contentTypeVersion="5" ma:contentTypeDescription="Crie um novo documento." ma:contentTypeScope="" ma:versionID="14f1f962fba974b332ebb47a54c9ecb8">
  <xsd:schema xmlns:xsd="http://www.w3.org/2001/XMLSchema" xmlns:xs="http://www.w3.org/2001/XMLSchema" xmlns:p="http://schemas.microsoft.com/office/2006/metadata/properties" xmlns:ns3="ceede6f5-de91-458f-98f3-3968eda63035" xmlns:ns4="6dd24736-eb9a-4eb6-a883-970b9744d079" targetNamespace="http://schemas.microsoft.com/office/2006/metadata/properties" ma:root="true" ma:fieldsID="1efd57d7ecb8822a14c67f4c51134afc" ns3:_="" ns4:_="">
    <xsd:import namespace="ceede6f5-de91-458f-98f3-3968eda63035"/>
    <xsd:import namespace="6dd24736-eb9a-4eb6-a883-970b9744d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e6f5-de91-458f-98f3-3968eda6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4736-eb9a-4eb6-a883-970b9744d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4E167-58CB-483E-A214-C13BCA69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de6f5-de91-458f-98f3-3968eda63035"/>
    <ds:schemaRef ds:uri="6dd24736-eb9a-4eb6-a883-970b9744d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F4D61-94F6-43BE-8F2E-CC9F3B201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1F00D-5DD0-46C8-8FEE-D688FF5DD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2C8EE-407A-4651-92BD-A19DA0574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felipe calori</cp:lastModifiedBy>
  <cp:revision>2</cp:revision>
  <cp:lastPrinted>2021-05-06T20:04:00Z</cp:lastPrinted>
  <dcterms:created xsi:type="dcterms:W3CDTF">2024-02-14T08:05:00Z</dcterms:created>
  <dcterms:modified xsi:type="dcterms:W3CDTF">2024-02-14T08:05:00Z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0x0101006DDD4BFA6C8C3F4C91CD502956057432</vt:lpwstr>
  </property>
</Properties>
</file>