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DA6B" w14:textId="77777777" w:rsidR="00F44BF5" w:rsidRPr="00AD7C37" w:rsidRDefault="002E7F9F" w:rsidP="002E7F9F">
      <w:pPr>
        <w:jc w:val="both"/>
        <w:rPr>
          <w:rFonts w:ascii="Arial" w:hAnsi="Arial" w:cs="Arial"/>
          <w:b/>
          <w:bCs/>
          <w:caps/>
          <w:color w:val="162937"/>
          <w:sz w:val="36"/>
          <w:szCs w:val="36"/>
          <w:shd w:val="clear" w:color="auto" w:fill="FFFFFF"/>
        </w:rPr>
      </w:pPr>
      <w:r w:rsidRPr="00AD7C37">
        <w:rPr>
          <w:rFonts w:ascii="Arial" w:hAnsi="Arial" w:cs="Arial"/>
          <w:b/>
          <w:bCs/>
          <w:caps/>
          <w:color w:val="162937"/>
          <w:sz w:val="36"/>
          <w:szCs w:val="36"/>
          <w:shd w:val="clear" w:color="auto" w:fill="FFFFFF"/>
        </w:rPr>
        <w:t>EXAME NACIONAL PARA CERTIFICAÇÃO DE COMPETÊNCIA DE JOVENS E ADULTOS</w:t>
      </w:r>
    </w:p>
    <w:p w14:paraId="008CFB90" w14:textId="7FA760C1" w:rsidR="002E7F9F" w:rsidRPr="00AD7C37" w:rsidRDefault="002E7F9F" w:rsidP="00F44BF5">
      <w:pPr>
        <w:jc w:val="center"/>
        <w:rPr>
          <w:rFonts w:ascii="Arial" w:hAnsi="Arial" w:cs="Arial"/>
          <w:b/>
          <w:bCs/>
          <w:caps/>
          <w:color w:val="162937"/>
          <w:sz w:val="52"/>
          <w:szCs w:val="52"/>
          <w:shd w:val="clear" w:color="auto" w:fill="FFFFFF"/>
        </w:rPr>
      </w:pPr>
      <w:r w:rsidRPr="00AD7C37">
        <w:rPr>
          <w:rFonts w:ascii="Arial" w:hAnsi="Arial" w:cs="Arial"/>
          <w:b/>
          <w:bCs/>
          <w:caps/>
          <w:color w:val="162937"/>
          <w:sz w:val="52"/>
          <w:szCs w:val="52"/>
          <w:shd w:val="clear" w:color="auto" w:fill="FFFFFF"/>
        </w:rPr>
        <w:t>ENCCEJA NACIONAL 202</w:t>
      </w:r>
      <w:r w:rsidR="00E429D3">
        <w:rPr>
          <w:rFonts w:ascii="Arial" w:hAnsi="Arial" w:cs="Arial"/>
          <w:b/>
          <w:bCs/>
          <w:caps/>
          <w:color w:val="162937"/>
          <w:sz w:val="52"/>
          <w:szCs w:val="52"/>
          <w:shd w:val="clear" w:color="auto" w:fill="FFFFFF"/>
        </w:rPr>
        <w:t>3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4917"/>
      </w:tblGrid>
      <w:tr w:rsidR="002E7F9F" w:rsidRPr="002E7F9F" w14:paraId="04F29B92" w14:textId="77777777" w:rsidTr="002E7F9F">
        <w:trPr>
          <w:jc w:val="center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9871B" w14:textId="77777777" w:rsidR="002E7F9F" w:rsidRPr="00F44BF5" w:rsidRDefault="002E7F9F" w:rsidP="00541D73">
            <w:pPr>
              <w:spacing w:after="0" w:line="240" w:lineRule="auto"/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</w:pPr>
            <w:r w:rsidRPr="00F44BF5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Inscrição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106E7" w14:textId="1DCC211F" w:rsidR="002E7F9F" w:rsidRPr="00F44BF5" w:rsidRDefault="00A335BB" w:rsidP="00541D73">
            <w:pPr>
              <w:spacing w:after="0" w:line="240" w:lineRule="auto"/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2</w:t>
            </w:r>
            <w:r w:rsidR="00E429D3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 xml:space="preserve">/05 </w:t>
            </w:r>
            <w:r w:rsidR="002E7F9F" w:rsidRPr="00F44BF5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0</w:t>
            </w:r>
            <w:r w:rsidR="00E429D3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2</w:t>
            </w:r>
            <w:r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/06/2</w:t>
            </w:r>
            <w:r w:rsidR="002E7F9F" w:rsidRPr="00F44BF5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02</w:t>
            </w:r>
            <w:r w:rsidR="00E429D3">
              <w:rPr>
                <w:rFonts w:ascii="Arial" w:eastAsia="Times New Roman" w:hAnsi="Arial" w:cs="Arial"/>
                <w:b/>
                <w:color w:val="162937"/>
                <w:sz w:val="56"/>
                <w:szCs w:val="56"/>
                <w:highlight w:val="yellow"/>
                <w:lang w:eastAsia="pt-BR"/>
              </w:rPr>
              <w:t>3</w:t>
            </w:r>
          </w:p>
        </w:tc>
      </w:tr>
    </w:tbl>
    <w:p w14:paraId="6A46E6BC" w14:textId="77777777" w:rsidR="00B82B91" w:rsidRDefault="00B82B91"/>
    <w:p w14:paraId="3D0EAB11" w14:textId="06D7E1CB" w:rsidR="00F44BF5" w:rsidRPr="00301A52" w:rsidRDefault="00301A52" w:rsidP="00F44BF5">
      <w:pPr>
        <w:jc w:val="center"/>
        <w:rPr>
          <w:rStyle w:val="Hyperlink"/>
          <w:rFonts w:ascii="Arial" w:hAnsi="Arial" w:cs="Arial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sz w:val="36"/>
          <w:szCs w:val="36"/>
          <w:bdr w:val="none" w:sz="0" w:space="0" w:color="auto" w:frame="1"/>
        </w:rPr>
        <w:fldChar w:fldCharType="begin"/>
      </w:r>
      <w:r>
        <w:rPr>
          <w:rFonts w:ascii="Arial" w:hAnsi="Arial" w:cs="Arial"/>
          <w:sz w:val="36"/>
          <w:szCs w:val="36"/>
          <w:bdr w:val="none" w:sz="0" w:space="0" w:color="auto" w:frame="1"/>
        </w:rPr>
        <w:instrText xml:space="preserve"> HYPERLINK "http://enccejanacional.inep.gov.br/encceja" </w:instrText>
      </w:r>
      <w:r>
        <w:rPr>
          <w:rFonts w:ascii="Arial" w:hAnsi="Arial" w:cs="Arial"/>
          <w:sz w:val="36"/>
          <w:szCs w:val="36"/>
          <w:bdr w:val="none" w:sz="0" w:space="0" w:color="auto" w:frame="1"/>
        </w:rPr>
        <w:fldChar w:fldCharType="separate"/>
      </w:r>
      <w:r w:rsidRPr="00301A52">
        <w:rPr>
          <w:rStyle w:val="Hyperlink"/>
          <w:rFonts w:ascii="Arial" w:hAnsi="Arial" w:cs="Arial"/>
          <w:sz w:val="36"/>
          <w:szCs w:val="36"/>
          <w:bdr w:val="none" w:sz="0" w:space="0" w:color="auto" w:frame="1"/>
        </w:rPr>
        <w:t>http://enccejanacional.inep.gov.br/encceja</w:t>
      </w:r>
    </w:p>
    <w:p w14:paraId="744513ED" w14:textId="77777777" w:rsidR="00BB5705" w:rsidRPr="00301A52" w:rsidRDefault="00BB5705" w:rsidP="00A335BB">
      <w:pPr>
        <w:shd w:val="clear" w:color="auto" w:fill="FFFFFF"/>
        <w:spacing w:after="150" w:line="240" w:lineRule="auto"/>
        <w:ind w:firstLine="1200"/>
        <w:jc w:val="both"/>
        <w:rPr>
          <w:rStyle w:val="Hyperlink"/>
          <w:rFonts w:ascii="Arial" w:eastAsia="Times New Roman" w:hAnsi="Arial" w:cs="Arial"/>
          <w:sz w:val="24"/>
          <w:szCs w:val="24"/>
          <w:lang w:eastAsia="pt-BR"/>
        </w:rPr>
      </w:pPr>
    </w:p>
    <w:p w14:paraId="440613F8" w14:textId="44C8553E" w:rsidR="00AD7C37" w:rsidRDefault="00301A52" w:rsidP="00AD7C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48"/>
          <w:szCs w:val="48"/>
          <w:highlight w:val="yellow"/>
          <w:lang w:eastAsia="pt-BR"/>
        </w:rPr>
      </w:pPr>
      <w:r>
        <w:rPr>
          <w:rFonts w:ascii="Arial" w:hAnsi="Arial" w:cs="Arial"/>
          <w:sz w:val="36"/>
          <w:szCs w:val="36"/>
          <w:bdr w:val="none" w:sz="0" w:space="0" w:color="auto" w:frame="1"/>
        </w:rPr>
        <w:fldChar w:fldCharType="end"/>
      </w:r>
      <w:r w:rsidR="00AD7C37" w:rsidRPr="00AD7C37">
        <w:rPr>
          <w:rFonts w:ascii="Arial" w:eastAsia="Times New Roman" w:hAnsi="Arial" w:cs="Arial"/>
          <w:b/>
          <w:color w:val="162937"/>
          <w:sz w:val="48"/>
          <w:szCs w:val="48"/>
          <w:highlight w:val="yellow"/>
          <w:lang w:eastAsia="pt-BR"/>
        </w:rPr>
        <w:t>Munic</w:t>
      </w:r>
      <w:r w:rsidR="00AD7C37">
        <w:rPr>
          <w:rFonts w:ascii="Arial" w:eastAsia="Times New Roman" w:hAnsi="Arial" w:cs="Arial"/>
          <w:b/>
          <w:color w:val="162937"/>
          <w:sz w:val="48"/>
          <w:szCs w:val="48"/>
          <w:highlight w:val="yellow"/>
          <w:lang w:eastAsia="pt-BR"/>
        </w:rPr>
        <w:t>í</w:t>
      </w:r>
      <w:r w:rsidR="00AD7C37" w:rsidRPr="00AD7C37">
        <w:rPr>
          <w:rFonts w:ascii="Arial" w:eastAsia="Times New Roman" w:hAnsi="Arial" w:cs="Arial"/>
          <w:b/>
          <w:color w:val="162937"/>
          <w:sz w:val="48"/>
          <w:szCs w:val="48"/>
          <w:highlight w:val="yellow"/>
          <w:lang w:eastAsia="pt-BR"/>
        </w:rPr>
        <w:t>pios de Aplicação das provas</w:t>
      </w:r>
    </w:p>
    <w:p w14:paraId="32A5DA21" w14:textId="78BAF351" w:rsidR="0033588C" w:rsidRDefault="00000000" w:rsidP="00AD7C37">
      <w:pPr>
        <w:shd w:val="clear" w:color="auto" w:fill="FFFFFF"/>
        <w:spacing w:after="150" w:line="240" w:lineRule="auto"/>
        <w:rPr>
          <w:rFonts w:ascii="Arial" w:hAnsi="Arial" w:cs="Arial"/>
          <w:color w:val="162937"/>
          <w:sz w:val="36"/>
          <w:szCs w:val="36"/>
          <w:shd w:val="clear" w:color="auto" w:fill="FFFFFF"/>
        </w:rPr>
      </w:pPr>
      <w:hyperlink r:id="rId7" w:history="1">
        <w:r w:rsidR="00E429D3" w:rsidRPr="00E429D3">
          <w:rPr>
            <w:rStyle w:val="Hyperlink"/>
            <w:rFonts w:ascii="Arial" w:hAnsi="Arial" w:cs="Arial"/>
            <w:sz w:val="36"/>
            <w:szCs w:val="36"/>
            <w:shd w:val="clear" w:color="auto" w:fill="FFFFFF"/>
          </w:rPr>
          <w:t>https://www.gov.br/inep/pt-br/areas-de-atuacao/avaliacao-e-exames-educacionais/encceja</w:t>
        </w:r>
      </w:hyperlink>
      <w:r w:rsidR="00E429D3" w:rsidRPr="00E429D3">
        <w:rPr>
          <w:rFonts w:ascii="Arial" w:hAnsi="Arial" w:cs="Arial"/>
          <w:color w:val="162937"/>
          <w:sz w:val="36"/>
          <w:szCs w:val="36"/>
          <w:shd w:val="clear" w:color="auto" w:fill="FFFFFF"/>
        </w:rPr>
        <w:t xml:space="preserve"> </w:t>
      </w:r>
    </w:p>
    <w:p w14:paraId="37155486" w14:textId="77777777" w:rsidR="00E429D3" w:rsidRPr="00E429D3" w:rsidRDefault="00E429D3" w:rsidP="00AD7C3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36"/>
          <w:szCs w:val="36"/>
          <w:highlight w:val="yellow"/>
          <w:lang w:eastAsia="pt-BR"/>
        </w:rPr>
      </w:pPr>
    </w:p>
    <w:p w14:paraId="23C18FAC" w14:textId="434A04BE" w:rsidR="00BB5705" w:rsidRDefault="00A87F13" w:rsidP="00A87F13">
      <w:pPr>
        <w:shd w:val="clear" w:color="auto" w:fill="FFFFFF"/>
        <w:spacing w:after="150" w:line="240" w:lineRule="auto"/>
        <w:ind w:firstLine="1200"/>
        <w:rPr>
          <w:rFonts w:ascii="Arial" w:eastAsia="Times New Roman" w:hAnsi="Arial" w:cs="Arial"/>
          <w:b/>
          <w:color w:val="162937"/>
          <w:sz w:val="56"/>
          <w:szCs w:val="56"/>
          <w:lang w:eastAsia="pt-BR"/>
        </w:rPr>
      </w:pPr>
      <w:r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 xml:space="preserve"> </w:t>
      </w:r>
      <w:r w:rsidR="00BB5705"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>Provas</w:t>
      </w:r>
      <w:r w:rsidR="00BB5705">
        <w:rPr>
          <w:rFonts w:ascii="Arial" w:eastAsia="Times New Roman" w:hAnsi="Arial" w:cs="Arial"/>
          <w:b/>
          <w:color w:val="162937"/>
          <w:sz w:val="56"/>
          <w:szCs w:val="56"/>
          <w:lang w:eastAsia="pt-BR"/>
        </w:rPr>
        <w:t xml:space="preserve"> </w:t>
      </w:r>
      <w:r w:rsidR="00BB5705" w:rsidRPr="00BB5705"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>2</w:t>
      </w:r>
      <w:r w:rsidR="00E429D3"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>7</w:t>
      </w:r>
      <w:r w:rsidR="00BB5705" w:rsidRPr="00BB5705"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>/08/202</w:t>
      </w:r>
      <w:r w:rsidR="00E429D3" w:rsidRPr="00E429D3">
        <w:rPr>
          <w:rFonts w:ascii="Arial" w:eastAsia="Times New Roman" w:hAnsi="Arial" w:cs="Arial"/>
          <w:b/>
          <w:color w:val="162937"/>
          <w:sz w:val="56"/>
          <w:szCs w:val="56"/>
          <w:highlight w:val="yellow"/>
          <w:lang w:eastAsia="pt-BR"/>
        </w:rPr>
        <w:t>3</w:t>
      </w:r>
    </w:p>
    <w:p w14:paraId="5BF82525" w14:textId="77777777" w:rsidR="00BB5705" w:rsidRDefault="00BB5705" w:rsidP="00A335B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</w:p>
    <w:p w14:paraId="710F03D3" w14:textId="21C0E380" w:rsidR="00A335BB" w:rsidRPr="00A335BB" w:rsidRDefault="00A335BB" w:rsidP="00A335BB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A335B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 </w:t>
      </w:r>
      <w:r w:rsidR="00AD7C37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            Cronograma E</w:t>
      </w:r>
      <w:r w:rsidRPr="00A335B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ncceja Nacional 202</w:t>
      </w:r>
      <w:r w:rsidR="00E429D3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3</w:t>
      </w:r>
      <w:r w:rsidRPr="00A335BB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3332"/>
        <w:gridCol w:w="2364"/>
      </w:tblGrid>
      <w:tr w:rsidR="00A335BB" w:rsidRPr="00A335BB" w14:paraId="30C34523" w14:textId="77777777" w:rsidTr="00A335BB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14:paraId="6812B554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A335BB" w:rsidRPr="00A335BB" w14:paraId="213FFFE9" w14:textId="77777777" w:rsidTr="00A335BB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01F96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8AF76" w14:textId="1923A050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/05/202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a 0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3ED8A292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95068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Atendimento Especializado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E798D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Solicitação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9F2E9" w14:textId="3317F759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/05/202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a 0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2D08E243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19149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539E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Resultado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7B3C8" w14:textId="2473211C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12</w:t>
            </w:r>
            <w:r w:rsidR="00A335BB"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52F2668E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CFFAD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979CB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25ACE" w14:textId="79B1EC86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12</w:t>
            </w:r>
            <w:r w:rsidR="00A335BB"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  <w:r w:rsidR="00A335BB"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a 1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6</w:t>
            </w:r>
            <w:r w:rsidR="00A335BB"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58BABBA4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527A2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E47B8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Resultado do Recurso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23DD4" w14:textId="291E8766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9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6FB17458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D6350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Tratamento pelo Nome Social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7BAA6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Solicitação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029D3" w14:textId="6F1D3F52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/05/202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a 0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3F665600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93501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32389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Resultado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6ECC6" w14:textId="31D7D2F5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1B55B95D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E1165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E2FE6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B06D16" w14:textId="142B0D4F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12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 xml:space="preserve"> a 1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6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4A5F63A8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B4EC7E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17118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Resultado do Recurso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C7EF6" w14:textId="2777EEA2" w:rsidR="00A335BB" w:rsidRPr="00A335BB" w:rsidRDefault="00E429D3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9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/06/202</w:t>
            </w: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  <w:tr w:rsidR="00A335BB" w:rsidRPr="00A335BB" w14:paraId="288AF924" w14:textId="77777777" w:rsidTr="00A335B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EF807" w14:textId="3536BA02" w:rsidR="00A335BB" w:rsidRPr="00A335BB" w:rsidRDefault="00AD7C37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Apl</w:t>
            </w:r>
            <w:r w:rsidR="00A335BB"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icação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DEFC5" w14:textId="77777777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Ensino Fundamental e Ensino Médio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4407E" w14:textId="1880B9DF" w:rsidR="00A335BB" w:rsidRPr="00A335BB" w:rsidRDefault="00A335BB" w:rsidP="00A335B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7</w:t>
            </w:r>
            <w:r w:rsidRPr="00A335BB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/08/202</w:t>
            </w:r>
            <w:r w:rsidR="00E429D3"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  <w:t>3</w:t>
            </w:r>
          </w:p>
        </w:tc>
      </w:tr>
    </w:tbl>
    <w:p w14:paraId="6D34A444" w14:textId="5A3AA121" w:rsidR="0033588C" w:rsidRDefault="0033588C" w:rsidP="00AD7C37">
      <w:pPr>
        <w:rPr>
          <w:rFonts w:ascii="Arial" w:hAnsi="Arial" w:cs="Arial"/>
          <w:color w:val="201F1E"/>
          <w:sz w:val="24"/>
          <w:szCs w:val="24"/>
        </w:rPr>
      </w:pPr>
    </w:p>
    <w:p w14:paraId="6367CD27" w14:textId="75EC3CCB" w:rsidR="00CB199F" w:rsidRPr="00CB199F" w:rsidRDefault="00CB199F" w:rsidP="00CB199F">
      <w:pPr>
        <w:rPr>
          <w:rFonts w:ascii="Arial" w:hAnsi="Arial" w:cs="Arial"/>
          <w:color w:val="201F1E"/>
          <w:sz w:val="48"/>
          <w:szCs w:val="48"/>
        </w:rPr>
      </w:pPr>
      <w:r w:rsidRPr="00CB199F">
        <w:rPr>
          <w:rFonts w:ascii="Arial" w:hAnsi="Arial" w:cs="Arial"/>
          <w:b/>
          <w:bCs/>
          <w:color w:val="201F1E"/>
          <w:sz w:val="24"/>
          <w:szCs w:val="24"/>
        </w:rPr>
        <w:t>Edital Completo:</w:t>
      </w:r>
      <w:r>
        <w:rPr>
          <w:rFonts w:ascii="Arial" w:hAnsi="Arial" w:cs="Arial"/>
          <w:color w:val="201F1E"/>
          <w:sz w:val="24"/>
          <w:szCs w:val="24"/>
        </w:rPr>
        <w:t xml:space="preserve"> </w:t>
      </w:r>
      <w:hyperlink r:id="rId8" w:history="1">
        <w:r w:rsidRPr="00220C9B">
          <w:rPr>
            <w:rStyle w:val="Hyperlink"/>
            <w:rFonts w:ascii="Arial" w:hAnsi="Arial" w:cs="Arial"/>
            <w:sz w:val="24"/>
            <w:szCs w:val="24"/>
          </w:rPr>
          <w:t>https://www.in.gov.br/en/web/dou/-/edital-n-19-de-13-de-marco-de-2023-470197476</w:t>
        </w:r>
      </w:hyperlink>
      <w:r>
        <w:rPr>
          <w:rFonts w:ascii="Arial" w:hAnsi="Arial" w:cs="Arial"/>
          <w:color w:val="201F1E"/>
          <w:sz w:val="24"/>
          <w:szCs w:val="24"/>
        </w:rPr>
        <w:t xml:space="preserve"> </w:t>
      </w:r>
    </w:p>
    <w:sectPr w:rsidR="00CB199F" w:rsidRPr="00CB199F" w:rsidSect="00CB199F">
      <w:pgSz w:w="11906" w:h="16838"/>
      <w:pgMar w:top="851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ED0A" w14:textId="77777777" w:rsidR="00ED2838" w:rsidRDefault="00ED2838" w:rsidP="00AD7C37">
      <w:pPr>
        <w:spacing w:after="0" w:line="240" w:lineRule="auto"/>
      </w:pPr>
      <w:r>
        <w:separator/>
      </w:r>
    </w:p>
  </w:endnote>
  <w:endnote w:type="continuationSeparator" w:id="0">
    <w:p w14:paraId="77BAEC92" w14:textId="77777777" w:rsidR="00ED2838" w:rsidRDefault="00ED2838" w:rsidP="00AD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AE6D" w14:textId="77777777" w:rsidR="00ED2838" w:rsidRDefault="00ED2838" w:rsidP="00AD7C37">
      <w:pPr>
        <w:spacing w:after="0" w:line="240" w:lineRule="auto"/>
      </w:pPr>
      <w:r>
        <w:separator/>
      </w:r>
    </w:p>
  </w:footnote>
  <w:footnote w:type="continuationSeparator" w:id="0">
    <w:p w14:paraId="04913BCA" w14:textId="77777777" w:rsidR="00ED2838" w:rsidRDefault="00ED2838" w:rsidP="00AD7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9F"/>
    <w:rsid w:val="002E7F9F"/>
    <w:rsid w:val="00301A52"/>
    <w:rsid w:val="0033588C"/>
    <w:rsid w:val="00526C0D"/>
    <w:rsid w:val="00540F9D"/>
    <w:rsid w:val="007238F2"/>
    <w:rsid w:val="0080398A"/>
    <w:rsid w:val="00922A56"/>
    <w:rsid w:val="009B46E4"/>
    <w:rsid w:val="00A31B50"/>
    <w:rsid w:val="00A335BB"/>
    <w:rsid w:val="00A82DE4"/>
    <w:rsid w:val="00A87F13"/>
    <w:rsid w:val="00AD7C37"/>
    <w:rsid w:val="00B82B91"/>
    <w:rsid w:val="00BB5705"/>
    <w:rsid w:val="00CB199F"/>
    <w:rsid w:val="00E429D3"/>
    <w:rsid w:val="00ED2838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678E"/>
  <w15:docId w15:val="{FDCB462D-6BB6-42BF-ACDC-906993E5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4BF5"/>
    <w:rPr>
      <w:color w:val="0000FF"/>
      <w:u w:val="single"/>
    </w:rPr>
  </w:style>
  <w:style w:type="paragraph" w:customStyle="1" w:styleId="dou-paragraph">
    <w:name w:val="dou-paragraph"/>
    <w:basedOn w:val="Normal"/>
    <w:rsid w:val="00A33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7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7C37"/>
  </w:style>
  <w:style w:type="paragraph" w:styleId="Rodap">
    <w:name w:val="footer"/>
    <w:basedOn w:val="Normal"/>
    <w:link w:val="RodapChar"/>
    <w:uiPriority w:val="99"/>
    <w:unhideWhenUsed/>
    <w:rsid w:val="00AD7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7C37"/>
  </w:style>
  <w:style w:type="character" w:styleId="MenoPendente">
    <w:name w:val="Unresolved Mention"/>
    <w:basedOn w:val="Fontepargpadro"/>
    <w:uiPriority w:val="99"/>
    <w:semiHidden/>
    <w:unhideWhenUsed/>
    <w:rsid w:val="00301A5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01A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edital-n-19-de-13-de-marco-de-2023-4701974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inep/pt-br/areas-de-atuacao/avaliacao-e-exames-educacionais/enccej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A882-A2C1-469E-8671-D3FB797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Giovana Fiori Brandao Martins</cp:lastModifiedBy>
  <cp:revision>3</cp:revision>
  <dcterms:created xsi:type="dcterms:W3CDTF">2023-05-22T16:54:00Z</dcterms:created>
  <dcterms:modified xsi:type="dcterms:W3CDTF">2023-05-23T14:03:00Z</dcterms:modified>
</cp:coreProperties>
</file>