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87F" w14:textId="77777777" w:rsidR="00FE3138" w:rsidRPr="00FE3138" w:rsidRDefault="00FE3138" w:rsidP="00FE3138">
      <w:pPr>
        <w:shd w:val="clear" w:color="auto" w:fill="F2F2F2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333399"/>
          <w:sz w:val="48"/>
          <w:szCs w:val="48"/>
          <w:bdr w:val="none" w:sz="0" w:space="0" w:color="auto" w:frame="1"/>
          <w:lang w:eastAsia="pt-BR"/>
        </w:rPr>
        <w:t>ATENÇÃO PROFESSOR!!! </w:t>
      </w:r>
    </w:p>
    <w:p w14:paraId="0F108A22" w14:textId="77777777" w:rsidR="00FE3138" w:rsidRDefault="00FE3138" w:rsidP="00FE313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FE3138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08900476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ATRIBUIÇÃO DO ARTIGO 22 </w:t>
      </w:r>
    </w:p>
    <w:p w14:paraId="1807C8A2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NÍVEL DE DIRETORIA</w:t>
      </w:r>
    </w:p>
    <w:p w14:paraId="7DA8B74E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FIQUEM ATENTOS ÀS ORIENTAÇÕES ABAIXO: </w:t>
      </w:r>
    </w:p>
    <w:p w14:paraId="4C8D1DFA" w14:textId="77777777" w:rsidR="00FE3138" w:rsidRPr="00FE3138" w:rsidRDefault="00000000" w:rsidP="00FE3138">
      <w:pPr>
        <w:shd w:val="clear" w:color="auto" w:fill="DEEA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 w14:anchorId="62650630">
          <v:rect id="_x0000_i1025" style="width:441.9pt;height:.75pt" o:hralign="center" o:hrstd="t" o:hrnoshade="t" o:hr="t" fillcolor="#333" stroked="f"/>
        </w:pict>
      </w:r>
    </w:p>
    <w:p w14:paraId="5CC3D65C" w14:textId="41CFAB4B" w:rsidR="00DD45D3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</w:pPr>
      <w:r w:rsidRPr="00DD45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Os docentes TITULARES DE CARGO, candidatos à designação pelo Art. 22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, </w:t>
      </w:r>
      <w:r w:rsidRPr="00DD45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deverão preencher o formulário de manifestação de interesse até às </w:t>
      </w:r>
      <w:r w:rsidRPr="00DD45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 xml:space="preserve">10h do dia 08/12 </w:t>
      </w:r>
    </w:p>
    <w:p w14:paraId="56EB357C" w14:textId="77777777" w:rsidR="00160313" w:rsidRDefault="0016031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</w:pPr>
    </w:p>
    <w:p w14:paraId="3E0B2760" w14:textId="78697117" w:rsidR="00103735" w:rsidRDefault="00000000" w:rsidP="00DD45D3">
      <w:pPr>
        <w:shd w:val="clear" w:color="auto" w:fill="E2EFD9"/>
        <w:spacing w:after="0" w:line="235" w:lineRule="atLeast"/>
        <w:textAlignment w:val="baseline"/>
        <w:rPr>
          <w:rStyle w:val="Hyperlink"/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</w:pPr>
      <w:hyperlink r:id="rId5" w:history="1">
        <w:r w:rsidR="00160313" w:rsidRPr="00C561D6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bdr w:val="none" w:sz="0" w:space="0" w:color="auto" w:frame="1"/>
            <w:lang w:eastAsia="pt-BR"/>
          </w:rPr>
          <w:t>https://forms.gle/EFrFcVCNnWFyzLxJ7</w:t>
        </w:r>
      </w:hyperlink>
    </w:p>
    <w:p w14:paraId="60037FC1" w14:textId="77777777" w:rsidR="00DD45D3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14:paraId="01490461" w14:textId="16970FC8" w:rsidR="00FE3138" w:rsidRPr="00FE3138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Calibri" w:eastAsia="Times New Roman" w:hAnsi="Calibri" w:cs="Calibri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A Atribuição pelo Artigo 22 ocorrerá em sessão on-line, </w:t>
      </w:r>
      <w:r w:rsidR="00FE3138"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no dia </w:t>
      </w:r>
      <w:r w:rsidR="00D171D9" w:rsidRPr="00D171D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pt-BR"/>
        </w:rPr>
        <w:t>12/</w:t>
      </w:r>
      <w:r w:rsidR="00FE3138" w:rsidRPr="00D171D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pt-BR"/>
        </w:rPr>
        <w:t xml:space="preserve">12/2022 as </w:t>
      </w:r>
      <w:r w:rsidR="00103735" w:rsidRPr="00D171D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pt-BR"/>
        </w:rPr>
        <w:t>8</w:t>
      </w:r>
      <w:r w:rsidR="00FE3138" w:rsidRPr="00D171D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pt-BR"/>
        </w:rPr>
        <w:t xml:space="preserve"> horas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, através do link abaixo:</w:t>
      </w:r>
    </w:p>
    <w:p w14:paraId="6939BAFA" w14:textId="5D058D3A" w:rsidR="00FE3138" w:rsidRDefault="00FE3138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  <w:r w:rsidRPr="00DD45D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  <w:t> </w:t>
      </w:r>
    </w:p>
    <w:p w14:paraId="25842E3E" w14:textId="487E8BD2" w:rsidR="00103735" w:rsidRDefault="00D171D9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  <w:hyperlink r:id="rId6" w:history="1">
        <w:r w:rsidRPr="00675244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pt-BR"/>
          </w:rPr>
          <w:t>https://teams.microsoft.com/l/meetup-join/19%3ameeting_OWNhNGVhMTYtMGQ3NC00ZjMyLWI5NTEtNDdlOGE1MDUxNTkw%40thread.v2/0?context=%7b%22Tid%22%3a%2216b87798-4517-442c-9200-ce1cca93259c%22%2c%22Oid%22%3a%22aebfe3ce-cc6b-4330-9a79-3aab04ff6e24%22%7d</w:t>
        </w:r>
      </w:hyperlink>
    </w:p>
    <w:p w14:paraId="70B93438" w14:textId="77777777" w:rsidR="00D171D9" w:rsidRDefault="00D171D9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</w:p>
    <w:p w14:paraId="45B8C90B" w14:textId="77777777" w:rsidR="00103735" w:rsidRPr="00DD45D3" w:rsidRDefault="00103735" w:rsidP="00FE3138">
      <w:pPr>
        <w:spacing w:after="0" w:line="235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pt-BR"/>
        </w:rPr>
      </w:pPr>
    </w:p>
    <w:p w14:paraId="76C05F2A" w14:textId="2B28B7E7" w:rsidR="00FE3138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O candidato deverá </w:t>
      </w:r>
      <w:r w:rsidR="00DD4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ENCAMINHAR</w:t>
      </w:r>
      <w:r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o modelo CGRH, com os registros da atribuição realizada na Unidade de Origem</w:t>
      </w:r>
      <w:r w:rsidR="00F40E9B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, </w:t>
      </w:r>
      <w:r w:rsidR="00DD4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para o</w:t>
      </w:r>
      <w:r w:rsidR="00F40E9B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e-mail </w:t>
      </w:r>
      <w:hyperlink r:id="rId7" w:history="1">
        <w:r w:rsidR="00D171D9" w:rsidRPr="00675244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atribuicao.sjbv@gmail.com</w:t>
        </w:r>
      </w:hyperlink>
    </w:p>
    <w:p w14:paraId="4D0FC013" w14:textId="77777777" w:rsidR="00F40E9B" w:rsidRPr="00FE3138" w:rsidRDefault="00F40E9B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486F71" w14:textId="77777777" w:rsidR="00FE3138" w:rsidRPr="00FE3138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E83A63" w14:textId="77777777" w:rsidR="00FE3138" w:rsidRPr="004D3460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4D3460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O saldo será disponibilizado no site da Diretoria de Ensino a partir das 17 horas do dia 08/12.</w:t>
      </w:r>
    </w:p>
    <w:p w14:paraId="5914B703" w14:textId="77777777" w:rsidR="00FE3138" w:rsidRPr="004D3460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0ABDE022" w14:textId="77777777" w:rsidR="004D3460" w:rsidRPr="004D3460" w:rsidRDefault="004D3460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4D346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Fiquem atentos ao e-mail, pois encaminharemos as informações especificas quanto ao acesso à atribuição.</w:t>
      </w:r>
    </w:p>
    <w:p w14:paraId="54DAD76D" w14:textId="77777777" w:rsidR="00251D3D" w:rsidRDefault="00251D3D"/>
    <w:p w14:paraId="6A8744BD" w14:textId="77777777" w:rsidR="00251D3D" w:rsidRDefault="00251D3D" w:rsidP="00251D3D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222222"/>
        </w:rPr>
        <w:t>O Comissão de Atribuição de Aulas</w:t>
      </w:r>
    </w:p>
    <w:sectPr w:rsidR="00251D3D" w:rsidSect="00D171D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17917"/>
    <w:multiLevelType w:val="hybridMultilevel"/>
    <w:tmpl w:val="70200060"/>
    <w:lvl w:ilvl="0" w:tplc="B1B26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B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A1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1A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89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B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626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E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3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8"/>
    <w:rsid w:val="00103735"/>
    <w:rsid w:val="00160313"/>
    <w:rsid w:val="00251D3D"/>
    <w:rsid w:val="002800CC"/>
    <w:rsid w:val="004D3460"/>
    <w:rsid w:val="005B0213"/>
    <w:rsid w:val="005B1B7D"/>
    <w:rsid w:val="008B52AE"/>
    <w:rsid w:val="00B806C3"/>
    <w:rsid w:val="00D171D9"/>
    <w:rsid w:val="00DD45D3"/>
    <w:rsid w:val="00F34A92"/>
    <w:rsid w:val="00F40E9B"/>
    <w:rsid w:val="00F95A53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171"/>
  <w15:docId w15:val="{023B8CFC-C02F-4E98-B2C0-26A3162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313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0E9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800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0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0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0CC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3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ribuicao.sjb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WNhNGVhMTYtMGQ3NC00ZjMyLWI5NTEtNDdlOGE1MDUxNTkw%40thread.v2/0?context=%7b%22Tid%22%3a%2216b87798-4517-442c-9200-ce1cca93259c%22%2c%22Oid%22%3a%22aebfe3ce-cc6b-4330-9a79-3aab04ff6e24%22%7d" TargetMode="External"/><Relationship Id="rId5" Type="http://schemas.openxmlformats.org/officeDocument/2006/relationships/hyperlink" Target="https://forms.gle/EFrFcVCNnWFyzLxJ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RICCETTO</dc:creator>
  <cp:keywords/>
  <dc:description/>
  <cp:lastModifiedBy>ANDREA RICCETTO</cp:lastModifiedBy>
  <cp:revision>2</cp:revision>
  <cp:lastPrinted>2022-12-06T11:08:00Z</cp:lastPrinted>
  <dcterms:created xsi:type="dcterms:W3CDTF">2022-12-08T10:07:00Z</dcterms:created>
  <dcterms:modified xsi:type="dcterms:W3CDTF">2022-12-08T10:07:00Z</dcterms:modified>
</cp:coreProperties>
</file>