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49135D16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FD5C4A">
        <w:rPr>
          <w:rFonts w:ascii="Arial" w:hAnsi="Arial" w:cs="Arial"/>
          <w:bCs/>
          <w:sz w:val="20"/>
          <w:szCs w:val="20"/>
        </w:rPr>
        <w:t>30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7126BB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2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00545E60" w:rsidR="003E7A9B" w:rsidRPr="002E3A4F" w:rsidRDefault="003E7A9B" w:rsidP="003E7A9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="002E3A4F" w:rsidRP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23A0FD24" w:rsidR="003E7A9B" w:rsidRPr="00826D4D" w:rsidRDefault="003E7A9B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6D4D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</w:t>
      </w:r>
      <w:r>
        <w:rPr>
          <w:rFonts w:ascii="Arial" w:hAnsi="Arial" w:cs="Arial"/>
          <w:sz w:val="20"/>
          <w:szCs w:val="20"/>
        </w:rPr>
        <w:t xml:space="preserve"> </w:t>
      </w:r>
      <w:r w:rsidRPr="00826D4D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Resolução SE 18/2020</w:t>
      </w:r>
      <w:r>
        <w:rPr>
          <w:rFonts w:ascii="Arial" w:hAnsi="Arial" w:cs="Arial"/>
          <w:sz w:val="20"/>
          <w:szCs w:val="20"/>
        </w:rPr>
        <w:t>,</w:t>
      </w:r>
      <w:r w:rsidRPr="00826D4D">
        <w:rPr>
          <w:rFonts w:ascii="Arial" w:hAnsi="Arial" w:cs="Arial"/>
          <w:sz w:val="20"/>
          <w:szCs w:val="20"/>
        </w:rPr>
        <w:t xml:space="preserve"> Resolução SE 56/2020</w:t>
      </w:r>
      <w:r w:rsidR="00B44A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Resolução SE 81/2020</w:t>
      </w:r>
      <w:r w:rsidR="00B44A2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Resolução SEDUC 43/22</w:t>
      </w:r>
      <w:r w:rsidR="00B44A2A">
        <w:rPr>
          <w:rFonts w:ascii="Arial" w:hAnsi="Arial" w:cs="Arial"/>
          <w:sz w:val="20"/>
          <w:szCs w:val="20"/>
        </w:rPr>
        <w:t xml:space="preserve">; e pelo </w:t>
      </w:r>
      <w:r w:rsidR="00B44A2A" w:rsidRPr="00B44A2A">
        <w:rPr>
          <w:rFonts w:ascii="Arial" w:hAnsi="Arial" w:cs="Arial"/>
          <w:sz w:val="20"/>
          <w:szCs w:val="20"/>
        </w:rPr>
        <w:t xml:space="preserve">Decreto nº 66808/2022 </w:t>
      </w:r>
      <w:r>
        <w:rPr>
          <w:rFonts w:ascii="Arial" w:hAnsi="Arial" w:cs="Arial"/>
          <w:sz w:val="20"/>
          <w:szCs w:val="20"/>
        </w:rPr>
        <w:t>para atribuição de vagas para o Suporte Pedagógico, na seguinte conformidade</w:t>
      </w:r>
      <w:r w:rsidRPr="00826D4D">
        <w:rPr>
          <w:rFonts w:ascii="Arial" w:hAnsi="Arial" w:cs="Arial"/>
          <w:sz w:val="20"/>
          <w:szCs w:val="20"/>
        </w:rPr>
        <w:t>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5817C9AE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</w:t>
      </w:r>
      <w:r w:rsidRPr="00EC1E02">
        <w:rPr>
          <w:rFonts w:ascii="Arial" w:hAnsi="Arial" w:cs="Arial"/>
          <w:sz w:val="20"/>
          <w:szCs w:val="20"/>
        </w:rPr>
        <w:t>:</w:t>
      </w:r>
      <w:r w:rsidRPr="00EC1E02">
        <w:rPr>
          <w:rFonts w:ascii="Arial" w:hAnsi="Arial" w:cs="Arial"/>
          <w:b/>
          <w:sz w:val="20"/>
          <w:szCs w:val="20"/>
        </w:rPr>
        <w:t xml:space="preserve"> </w:t>
      </w:r>
      <w:r w:rsidR="00FD5C4A">
        <w:rPr>
          <w:rFonts w:ascii="Arial" w:hAnsi="Arial" w:cs="Arial"/>
          <w:b/>
          <w:sz w:val="20"/>
          <w:szCs w:val="20"/>
        </w:rPr>
        <w:t>02</w:t>
      </w:r>
      <w:r w:rsidR="00E44D62">
        <w:rPr>
          <w:rFonts w:ascii="Arial" w:hAnsi="Arial" w:cs="Arial"/>
          <w:b/>
          <w:sz w:val="20"/>
          <w:szCs w:val="20"/>
        </w:rPr>
        <w:t>-0</w:t>
      </w:r>
      <w:r w:rsidR="00FD5C4A">
        <w:rPr>
          <w:rFonts w:ascii="Arial" w:hAnsi="Arial" w:cs="Arial"/>
          <w:b/>
          <w:sz w:val="20"/>
          <w:szCs w:val="20"/>
        </w:rPr>
        <w:t>9</w:t>
      </w:r>
      <w:r w:rsidR="00E44D62">
        <w:rPr>
          <w:rFonts w:ascii="Arial" w:hAnsi="Arial" w:cs="Arial"/>
          <w:b/>
          <w:sz w:val="20"/>
          <w:szCs w:val="20"/>
        </w:rPr>
        <w:t>-2022 (</w:t>
      </w:r>
      <w:r w:rsidR="00FD5C4A">
        <w:rPr>
          <w:rFonts w:ascii="Arial" w:hAnsi="Arial" w:cs="Arial"/>
          <w:b/>
          <w:sz w:val="20"/>
          <w:szCs w:val="20"/>
        </w:rPr>
        <w:t>sexta-fe</w:t>
      </w:r>
      <w:r w:rsidR="00E44D62">
        <w:rPr>
          <w:rFonts w:ascii="Arial" w:hAnsi="Arial" w:cs="Arial"/>
          <w:b/>
          <w:sz w:val="20"/>
          <w:szCs w:val="20"/>
        </w:rPr>
        <w:t>ira)</w:t>
      </w:r>
    </w:p>
    <w:p w14:paraId="017E4850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h.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29DC668E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proofErr w:type="gramStart"/>
      <w:r>
        <w:rPr>
          <w:rFonts w:ascii="Arial" w:hAnsi="Arial" w:cs="Arial"/>
          <w:sz w:val="20"/>
          <w:szCs w:val="20"/>
        </w:rPr>
        <w:t xml:space="preserve">Escolar </w:t>
      </w:r>
      <w:r w:rsidRPr="00826D4D">
        <w:rPr>
          <w:rFonts w:ascii="Arial" w:hAnsi="Arial" w:cs="Arial"/>
          <w:sz w:val="20"/>
          <w:szCs w:val="20"/>
        </w:rPr>
        <w:t>:</w:t>
      </w:r>
      <w:proofErr w:type="gramEnd"/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C6E746D" w14:textId="2F7B6A02" w:rsidR="003E7A9B" w:rsidRDefault="007126BB" w:rsidP="003E7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</w:t>
      </w:r>
      <w:r w:rsidR="002E3A4F">
        <w:rPr>
          <w:rFonts w:ascii="Arial" w:hAnsi="Arial" w:cs="Arial"/>
          <w:sz w:val="20"/>
          <w:szCs w:val="20"/>
        </w:rPr>
        <w:t xml:space="preserve"> de Escola, </w:t>
      </w:r>
      <w:r>
        <w:rPr>
          <w:rFonts w:ascii="Arial" w:hAnsi="Arial" w:cs="Arial"/>
          <w:sz w:val="20"/>
          <w:szCs w:val="20"/>
        </w:rPr>
        <w:t xml:space="preserve">Titular de Cargo, na </w:t>
      </w:r>
      <w:r w:rsidR="00E44D62">
        <w:rPr>
          <w:rFonts w:ascii="Arial" w:hAnsi="Arial" w:cs="Arial"/>
          <w:sz w:val="20"/>
          <w:szCs w:val="20"/>
        </w:rPr>
        <w:t>EE Achiles Rodrigues Prof, situada no município de Vargem Grande do Sul;</w:t>
      </w:r>
    </w:p>
    <w:p w14:paraId="56623A26" w14:textId="113AA95C" w:rsidR="009927E2" w:rsidRDefault="009927E2" w:rsidP="009927E2">
      <w:pPr>
        <w:jc w:val="both"/>
        <w:rPr>
          <w:rFonts w:ascii="Arial" w:hAnsi="Arial" w:cs="Arial"/>
          <w:sz w:val="20"/>
          <w:szCs w:val="20"/>
        </w:rPr>
      </w:pPr>
    </w:p>
    <w:p w14:paraId="49983692" w14:textId="7D2309A0" w:rsidR="009927E2" w:rsidRDefault="009927E2" w:rsidP="009927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 de Escola, Titular de Cargo, na EE Isaura Teixeira Vasco</w:t>
      </w:r>
      <w:r w:rsidR="008D62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cellos Profª, situada no município de São João da Boa Vista;</w:t>
      </w:r>
    </w:p>
    <w:p w14:paraId="44353EA7" w14:textId="49B16C80" w:rsidR="00FD5C4A" w:rsidRDefault="00FD5C4A" w:rsidP="00FD5C4A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69C508E" w14:textId="13C9172C" w:rsidR="00FD5C4A" w:rsidRPr="00FD5C4A" w:rsidRDefault="00FD5C4A" w:rsidP="00FD5C4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(uma) vaga em substituição, em decorrência de afastamento do Diretor de Escola, Titular de Cargo, na EE </w:t>
      </w:r>
      <w:r>
        <w:rPr>
          <w:rFonts w:ascii="Arial" w:hAnsi="Arial" w:cs="Arial"/>
          <w:sz w:val="20"/>
          <w:szCs w:val="20"/>
        </w:rPr>
        <w:t>Stela Couvert Ribeiro Profª</w:t>
      </w:r>
      <w:r>
        <w:rPr>
          <w:rFonts w:ascii="Arial" w:hAnsi="Arial" w:cs="Arial"/>
          <w:sz w:val="20"/>
          <w:szCs w:val="20"/>
        </w:rPr>
        <w:t xml:space="preserve">, situada no município de São </w:t>
      </w:r>
      <w:r>
        <w:rPr>
          <w:rFonts w:ascii="Arial" w:hAnsi="Arial" w:cs="Arial"/>
          <w:sz w:val="20"/>
          <w:szCs w:val="20"/>
        </w:rPr>
        <w:t>José do Rio Pardo</w:t>
      </w:r>
      <w:r>
        <w:rPr>
          <w:rFonts w:ascii="Arial" w:hAnsi="Arial" w:cs="Arial"/>
          <w:sz w:val="20"/>
          <w:szCs w:val="20"/>
        </w:rPr>
        <w:t>;</w:t>
      </w:r>
    </w:p>
    <w:p w14:paraId="127FE2E0" w14:textId="5EAFC940" w:rsidR="009927E2" w:rsidRPr="009927E2" w:rsidRDefault="009927E2" w:rsidP="009927E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348FC5F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05503406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70E87410" w14:textId="6A4CAB6B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5C4A">
        <w:rPr>
          <w:rFonts w:ascii="Arial" w:hAnsi="Arial" w:cs="Arial"/>
          <w:sz w:val="20"/>
          <w:szCs w:val="20"/>
        </w:rPr>
        <w:t>Declaração do interessado de Boa Conduta</w:t>
      </w:r>
    </w:p>
    <w:p w14:paraId="1A590502" w14:textId="011F32E9" w:rsidR="00FD5C4A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FD5C4A">
        <w:rPr>
          <w:rFonts w:ascii="Arial" w:hAnsi="Arial" w:cs="Arial"/>
          <w:sz w:val="20"/>
          <w:szCs w:val="20"/>
        </w:rPr>
        <w:t>Declaração de que o interessado não responde a processo administrativo</w:t>
      </w:r>
    </w:p>
    <w:p w14:paraId="400ADA81" w14:textId="422376FD" w:rsidR="003E7A9B" w:rsidRDefault="00FD5C4A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E7A9B">
        <w:rPr>
          <w:rFonts w:ascii="Arial" w:hAnsi="Arial" w:cs="Arial"/>
          <w:sz w:val="20"/>
          <w:szCs w:val="20"/>
        </w:rPr>
        <w:t xml:space="preserve">) </w:t>
      </w:r>
      <w:r w:rsidR="003E7A9B"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 w:rsidR="003E7A9B">
        <w:rPr>
          <w:rFonts w:ascii="Arial" w:hAnsi="Arial" w:cs="Arial"/>
          <w:sz w:val="20"/>
          <w:szCs w:val="20"/>
        </w:rPr>
        <w:t>III</w:t>
      </w:r>
      <w:r w:rsidR="003E7A9B"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207687F1" w14:textId="77777777" w:rsidR="003E7A9B" w:rsidRPr="00826D4D" w:rsidRDefault="003E7A9B" w:rsidP="009927E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Sílvia Dalbon Barbosa</w:t>
      </w:r>
    </w:p>
    <w:p w14:paraId="779E0FC2" w14:textId="24C3953D" w:rsidR="003E7A9B" w:rsidRPr="007126BB" w:rsidRDefault="003E7A9B" w:rsidP="007126B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p w14:paraId="05CF701A" w14:textId="77777777" w:rsidR="003E7A9B" w:rsidRDefault="003E7A9B" w:rsidP="003E7A9B"/>
    <w:p w14:paraId="21710015" w14:textId="77777777" w:rsidR="00917AF8" w:rsidRDefault="00FD5C4A"/>
    <w:sectPr w:rsidR="00917AF8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E3A4F"/>
    <w:rsid w:val="003E7A9B"/>
    <w:rsid w:val="004C5F22"/>
    <w:rsid w:val="006F4DDC"/>
    <w:rsid w:val="007126BB"/>
    <w:rsid w:val="00896F82"/>
    <w:rsid w:val="008D6246"/>
    <w:rsid w:val="009927E2"/>
    <w:rsid w:val="00B44A2A"/>
    <w:rsid w:val="00E44D62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2224</Characters>
  <Application>Microsoft Office Word</Application>
  <DocSecurity>0</DocSecurity>
  <Lines>18</Lines>
  <Paragraphs>5</Paragraphs>
  <ScaleCrop>false</ScaleCrop>
  <Company>FDE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9</cp:revision>
  <dcterms:created xsi:type="dcterms:W3CDTF">2022-08-03T14:15:00Z</dcterms:created>
  <dcterms:modified xsi:type="dcterms:W3CDTF">2022-08-30T13:13:00Z</dcterms:modified>
</cp:coreProperties>
</file>