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6930" w14:textId="77777777" w:rsidR="0007656F" w:rsidRDefault="0007656F">
      <w:pPr>
        <w:pStyle w:val="Corpodetexto"/>
        <w:spacing w:before="1"/>
        <w:rPr>
          <w:rFonts w:ascii="Times New Roman"/>
          <w:sz w:val="11"/>
        </w:rPr>
      </w:pPr>
    </w:p>
    <w:p w14:paraId="5C977878" w14:textId="77777777" w:rsidR="00D75F87" w:rsidRDefault="009A1EC7">
      <w:pPr>
        <w:spacing w:before="101"/>
        <w:ind w:left="102" w:right="3721"/>
        <w:rPr>
          <w:rFonts w:ascii="Verdana" w:hAnsi="Verdana"/>
        </w:rPr>
      </w:pPr>
      <w:r>
        <w:rPr>
          <w:rFonts w:ascii="Verdana" w:hAnsi="Verdana"/>
          <w:b/>
        </w:rPr>
        <w:t xml:space="preserve">Diretoria de Ensino – Região de </w:t>
      </w:r>
      <w:r w:rsidR="00D75F87">
        <w:rPr>
          <w:rFonts w:ascii="Verdana" w:hAnsi="Verdana"/>
          <w:b/>
        </w:rPr>
        <w:t>Itapevi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|</w:t>
      </w:r>
    </w:p>
    <w:p w14:paraId="1BBF4E8D" w14:textId="2743516D" w:rsidR="0007656F" w:rsidRDefault="009A1EC7">
      <w:pPr>
        <w:spacing w:before="101"/>
        <w:ind w:left="102" w:right="3721"/>
        <w:rPr>
          <w:rFonts w:ascii="Verdana" w:hAnsi="Verdana"/>
        </w:rPr>
      </w:pP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E-mail:</w:t>
      </w:r>
      <w:r>
        <w:rPr>
          <w:rFonts w:ascii="Verdana" w:hAnsi="Verdana"/>
          <w:spacing w:val="-1"/>
        </w:rPr>
        <w:t xml:space="preserve"> </w:t>
      </w:r>
      <w:hyperlink r:id="rId4" w:history="1">
        <w:r w:rsidR="00D75F87" w:rsidRPr="00A75730">
          <w:rPr>
            <w:rStyle w:val="Hyperlink"/>
            <w:rFonts w:ascii="Verdana" w:hAnsi="Verdana"/>
          </w:rPr>
          <w:t>deitp@educacao.sp.gov.br</w:t>
        </w:r>
        <w:r w:rsidR="00D75F87" w:rsidRPr="00A75730">
          <w:rPr>
            <w:rStyle w:val="Hyperlink"/>
            <w:rFonts w:ascii="Verdana" w:hAnsi="Verdana"/>
            <w:spacing w:val="-1"/>
          </w:rPr>
          <w:t xml:space="preserve"> </w:t>
        </w:r>
      </w:hyperlink>
      <w:r>
        <w:rPr>
          <w:rFonts w:ascii="Verdana" w:hAnsi="Verdana"/>
        </w:rPr>
        <w:t>|</w:t>
      </w:r>
    </w:p>
    <w:p w14:paraId="15353138" w14:textId="77777777" w:rsidR="0007656F" w:rsidRDefault="0007656F">
      <w:pPr>
        <w:pStyle w:val="Corpodetexto"/>
        <w:rPr>
          <w:rFonts w:ascii="Verdana"/>
          <w:sz w:val="20"/>
        </w:rPr>
      </w:pPr>
    </w:p>
    <w:p w14:paraId="34ADFB73" w14:textId="77777777" w:rsidR="0007656F" w:rsidRDefault="0007656F">
      <w:pPr>
        <w:pStyle w:val="Corpodetexto"/>
        <w:rPr>
          <w:rFonts w:ascii="Verdana"/>
          <w:sz w:val="20"/>
        </w:rPr>
      </w:pPr>
    </w:p>
    <w:p w14:paraId="119436E8" w14:textId="77777777" w:rsidR="0007656F" w:rsidRDefault="0007656F">
      <w:pPr>
        <w:pStyle w:val="Corpodetexto"/>
        <w:rPr>
          <w:rFonts w:ascii="Verdana"/>
          <w:sz w:val="20"/>
        </w:rPr>
      </w:pPr>
    </w:p>
    <w:p w14:paraId="7E0B2ABC" w14:textId="77777777" w:rsidR="0007656F" w:rsidRDefault="0007656F">
      <w:pPr>
        <w:pStyle w:val="Corpodetexto"/>
        <w:rPr>
          <w:rFonts w:ascii="Verdana"/>
          <w:sz w:val="20"/>
        </w:rPr>
      </w:pPr>
    </w:p>
    <w:p w14:paraId="0D7360F1" w14:textId="77777777" w:rsidR="0007656F" w:rsidRDefault="0007656F">
      <w:pPr>
        <w:pStyle w:val="Corpodetexto"/>
        <w:rPr>
          <w:rFonts w:ascii="Verdana"/>
          <w:sz w:val="20"/>
        </w:rPr>
      </w:pPr>
    </w:p>
    <w:p w14:paraId="1E5AADBB" w14:textId="77777777" w:rsidR="0007656F" w:rsidRDefault="0007656F">
      <w:pPr>
        <w:pStyle w:val="Corpodetexto"/>
        <w:spacing w:before="7"/>
        <w:rPr>
          <w:rFonts w:ascii="Verdana"/>
          <w:sz w:val="23"/>
        </w:rPr>
      </w:pPr>
    </w:p>
    <w:p w14:paraId="17C7B0E8" w14:textId="77777777" w:rsidR="0007656F" w:rsidRDefault="009A1EC7">
      <w:pPr>
        <w:pStyle w:val="Ttulo1"/>
        <w:spacing w:before="52"/>
        <w:ind w:left="718"/>
      </w:pP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GABARITO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OBJETIVA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PSS</w:t>
      </w:r>
      <w:r>
        <w:rPr>
          <w:spacing w:val="-2"/>
        </w:rPr>
        <w:t xml:space="preserve"> </w:t>
      </w:r>
      <w:r>
        <w:t>AOE</w:t>
      </w:r>
      <w:r>
        <w:rPr>
          <w:spacing w:val="-5"/>
        </w:rPr>
        <w:t xml:space="preserve"> </w:t>
      </w:r>
      <w:r>
        <w:t>2022</w:t>
      </w:r>
    </w:p>
    <w:p w14:paraId="62DA832E" w14:textId="77777777" w:rsidR="0007656F" w:rsidRDefault="0007656F">
      <w:pPr>
        <w:pStyle w:val="Corpodetexto"/>
        <w:spacing w:before="3"/>
        <w:rPr>
          <w:b/>
          <w:sz w:val="31"/>
        </w:rPr>
      </w:pPr>
    </w:p>
    <w:p w14:paraId="73E75FD0" w14:textId="77777777" w:rsidR="0007656F" w:rsidRDefault="009A1EC7">
      <w:pPr>
        <w:pStyle w:val="Corpodetexto"/>
        <w:ind w:left="102"/>
      </w:pP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CE-CTD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</w:p>
    <w:p w14:paraId="0E53A22E" w14:textId="5A26A7C6" w:rsidR="0007656F" w:rsidRDefault="009A1EC7">
      <w:pPr>
        <w:spacing w:before="43" w:line="278" w:lineRule="auto"/>
        <w:ind w:left="102"/>
        <w:rPr>
          <w:sz w:val="24"/>
        </w:rPr>
      </w:pP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Região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 w:rsidR="00D75F87">
        <w:rPr>
          <w:sz w:val="24"/>
        </w:rPr>
        <w:t>Itapevi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torna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GABARITO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OFICIAL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objetiva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Processo</w:t>
      </w:r>
      <w:r>
        <w:rPr>
          <w:spacing w:val="-51"/>
          <w:sz w:val="24"/>
        </w:rPr>
        <w:t xml:space="preserve"> </w:t>
      </w:r>
      <w:r>
        <w:rPr>
          <w:sz w:val="24"/>
        </w:rPr>
        <w:t>Seletivo</w:t>
      </w:r>
      <w:r>
        <w:rPr>
          <w:spacing w:val="-3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-2"/>
          <w:sz w:val="24"/>
        </w:rPr>
        <w:t xml:space="preserve"> </w:t>
      </w:r>
      <w:r>
        <w:rPr>
          <w:sz w:val="24"/>
        </w:rPr>
        <w:t>AOE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</w:p>
    <w:p w14:paraId="39817CAD" w14:textId="77777777" w:rsidR="0007656F" w:rsidRDefault="0007656F">
      <w:pPr>
        <w:pStyle w:val="Corpodetexto"/>
        <w:rPr>
          <w:sz w:val="20"/>
        </w:rPr>
      </w:pPr>
    </w:p>
    <w:p w14:paraId="3798DB01" w14:textId="77777777" w:rsidR="0007656F" w:rsidRDefault="0007656F">
      <w:pPr>
        <w:pStyle w:val="Corpodetexto"/>
        <w:spacing w:before="8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48"/>
        <w:gridCol w:w="850"/>
        <w:gridCol w:w="850"/>
        <w:gridCol w:w="850"/>
        <w:gridCol w:w="739"/>
        <w:gridCol w:w="961"/>
        <w:gridCol w:w="851"/>
        <w:gridCol w:w="850"/>
      </w:tblGrid>
      <w:tr w:rsidR="0007656F" w14:paraId="357E38E0" w14:textId="77777777" w:rsidTr="00954244">
        <w:trPr>
          <w:trHeight w:val="335"/>
        </w:trPr>
        <w:tc>
          <w:tcPr>
            <w:tcW w:w="850" w:type="dxa"/>
            <w:shd w:val="clear" w:color="auto" w:fill="FAE3D4"/>
          </w:tcPr>
          <w:p w14:paraId="7E168D40" w14:textId="77777777" w:rsidR="0007656F" w:rsidRDefault="009A1EC7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shd w:val="clear" w:color="auto" w:fill="FAE3D4"/>
          </w:tcPr>
          <w:p w14:paraId="4235D2ED" w14:textId="77777777" w:rsidR="0007656F" w:rsidRDefault="009A1EC7">
            <w:pPr>
              <w:pStyle w:val="TableParagraph"/>
              <w:ind w:left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8" w:type="dxa"/>
            <w:shd w:val="clear" w:color="auto" w:fill="FAE3D4"/>
          </w:tcPr>
          <w:p w14:paraId="25E99F8C" w14:textId="77777777" w:rsidR="0007656F" w:rsidRDefault="009A1EC7">
            <w:pPr>
              <w:pStyle w:val="TableParagraph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  <w:shd w:val="clear" w:color="auto" w:fill="FAE3D4"/>
          </w:tcPr>
          <w:p w14:paraId="0E9A8259" w14:textId="77777777" w:rsidR="0007656F" w:rsidRDefault="009A1EC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  <w:shd w:val="clear" w:color="auto" w:fill="FAE3D4"/>
          </w:tcPr>
          <w:p w14:paraId="5887448E" w14:textId="77777777" w:rsidR="0007656F" w:rsidRDefault="009A1EC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  <w:shd w:val="clear" w:color="auto" w:fill="FAE3D4"/>
          </w:tcPr>
          <w:p w14:paraId="585DEC94" w14:textId="77777777" w:rsidR="0007656F" w:rsidRDefault="009A1EC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9" w:type="dxa"/>
            <w:shd w:val="clear" w:color="auto" w:fill="FAE3D4"/>
          </w:tcPr>
          <w:p w14:paraId="2649C04F" w14:textId="77777777" w:rsidR="0007656F" w:rsidRDefault="009A1EC7">
            <w:pPr>
              <w:pStyle w:val="TableParagraph"/>
              <w:ind w:left="3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1" w:type="dxa"/>
            <w:shd w:val="clear" w:color="auto" w:fill="FAE3D4"/>
          </w:tcPr>
          <w:p w14:paraId="766368AB" w14:textId="77777777" w:rsidR="0007656F" w:rsidRDefault="009A1EC7">
            <w:pPr>
              <w:pStyle w:val="TableParagraph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1" w:type="dxa"/>
            <w:shd w:val="clear" w:color="auto" w:fill="FAE3D4"/>
          </w:tcPr>
          <w:p w14:paraId="5EB35D62" w14:textId="77777777" w:rsidR="0007656F" w:rsidRDefault="009A1E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shd w:val="clear" w:color="auto" w:fill="FAE3D4"/>
          </w:tcPr>
          <w:p w14:paraId="22125CC8" w14:textId="77777777" w:rsidR="0007656F" w:rsidRDefault="009A1EC7">
            <w:pPr>
              <w:pStyle w:val="TableParagraph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7656F" w14:paraId="617C0230" w14:textId="77777777" w:rsidTr="00954244">
        <w:trPr>
          <w:trHeight w:val="338"/>
        </w:trPr>
        <w:tc>
          <w:tcPr>
            <w:tcW w:w="850" w:type="dxa"/>
          </w:tcPr>
          <w:p w14:paraId="4658C982" w14:textId="6A66DBF4" w:rsidR="0007656F" w:rsidRDefault="00E949B5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50" w:type="dxa"/>
          </w:tcPr>
          <w:p w14:paraId="57375BCA" w14:textId="07110087" w:rsidR="0007656F" w:rsidRDefault="00E949B5">
            <w:pPr>
              <w:pStyle w:val="TableParagraph"/>
              <w:spacing w:line="240" w:lineRule="auto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8" w:type="dxa"/>
          </w:tcPr>
          <w:p w14:paraId="01C92CE1" w14:textId="324DE933" w:rsidR="0007656F" w:rsidRDefault="00E949B5">
            <w:pPr>
              <w:pStyle w:val="TableParagraph"/>
              <w:spacing w:line="240" w:lineRule="auto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50" w:type="dxa"/>
          </w:tcPr>
          <w:p w14:paraId="1DCB54B6" w14:textId="71F81F2B" w:rsidR="0007656F" w:rsidRDefault="00E949B5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0" w:type="dxa"/>
          </w:tcPr>
          <w:p w14:paraId="1C7D7A9A" w14:textId="56D0A610" w:rsidR="0007656F" w:rsidRDefault="00E949B5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50" w:type="dxa"/>
          </w:tcPr>
          <w:p w14:paraId="14D51E12" w14:textId="53903896" w:rsidR="0007656F" w:rsidRPr="00954244" w:rsidRDefault="00954244">
            <w:pPr>
              <w:pStyle w:val="TableParagraph"/>
              <w:spacing w:line="240" w:lineRule="auto"/>
              <w:ind w:left="5"/>
              <w:rPr>
                <w:sz w:val="20"/>
                <w:szCs w:val="20"/>
              </w:rPr>
            </w:pPr>
            <w:r w:rsidRPr="00954244">
              <w:rPr>
                <w:sz w:val="20"/>
                <w:szCs w:val="20"/>
              </w:rPr>
              <w:t>ANULADA</w:t>
            </w:r>
          </w:p>
        </w:tc>
        <w:tc>
          <w:tcPr>
            <w:tcW w:w="739" w:type="dxa"/>
          </w:tcPr>
          <w:p w14:paraId="4EEF4DE3" w14:textId="417590D3" w:rsidR="0007656F" w:rsidRDefault="00E949B5">
            <w:pPr>
              <w:pStyle w:val="TableParagraph"/>
              <w:spacing w:line="240" w:lineRule="auto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61" w:type="dxa"/>
          </w:tcPr>
          <w:p w14:paraId="4D8BE3E4" w14:textId="3FC66075" w:rsidR="0007656F" w:rsidRDefault="00954244" w:rsidP="00954244">
            <w:pPr>
              <w:pStyle w:val="TableParagraph"/>
              <w:spacing w:line="240" w:lineRule="auto"/>
              <w:ind w:right="111"/>
              <w:jc w:val="right"/>
              <w:rPr>
                <w:sz w:val="24"/>
              </w:rPr>
            </w:pPr>
            <w:r w:rsidRPr="00954244">
              <w:rPr>
                <w:sz w:val="20"/>
                <w:szCs w:val="20"/>
              </w:rPr>
              <w:t>ANUL</w:t>
            </w:r>
            <w:r>
              <w:rPr>
                <w:sz w:val="20"/>
                <w:szCs w:val="20"/>
              </w:rPr>
              <w:t>ADA</w:t>
            </w:r>
          </w:p>
        </w:tc>
        <w:tc>
          <w:tcPr>
            <w:tcW w:w="851" w:type="dxa"/>
          </w:tcPr>
          <w:p w14:paraId="0AB28749" w14:textId="322BB8AD" w:rsidR="0007656F" w:rsidRDefault="00E949B5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0" w:type="dxa"/>
          </w:tcPr>
          <w:p w14:paraId="7DFCACBE" w14:textId="52588283" w:rsidR="0007656F" w:rsidRDefault="00E949B5">
            <w:pPr>
              <w:pStyle w:val="TableParagraph"/>
              <w:spacing w:line="240" w:lineRule="auto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07656F" w14:paraId="34F061A3" w14:textId="77777777" w:rsidTr="00954244">
        <w:trPr>
          <w:trHeight w:val="335"/>
        </w:trPr>
        <w:tc>
          <w:tcPr>
            <w:tcW w:w="850" w:type="dxa"/>
            <w:shd w:val="clear" w:color="auto" w:fill="FFF1CC"/>
          </w:tcPr>
          <w:p w14:paraId="6D6CCD5E" w14:textId="77777777" w:rsidR="0007656F" w:rsidRDefault="009A1EC7">
            <w:pPr>
              <w:pStyle w:val="TableParagraph"/>
              <w:ind w:left="280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  <w:shd w:val="clear" w:color="auto" w:fill="FFF1CC"/>
          </w:tcPr>
          <w:p w14:paraId="020F7880" w14:textId="77777777" w:rsidR="0007656F" w:rsidRDefault="009A1EC7">
            <w:pPr>
              <w:pStyle w:val="TableParagraph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8" w:type="dxa"/>
            <w:shd w:val="clear" w:color="auto" w:fill="FFF1CC"/>
          </w:tcPr>
          <w:p w14:paraId="268E88F7" w14:textId="77777777" w:rsidR="0007656F" w:rsidRDefault="009A1EC7">
            <w:pPr>
              <w:pStyle w:val="TableParagraph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  <w:shd w:val="clear" w:color="auto" w:fill="FFF1CC"/>
          </w:tcPr>
          <w:p w14:paraId="452923A1" w14:textId="77777777" w:rsidR="0007656F" w:rsidRDefault="009A1EC7">
            <w:pPr>
              <w:pStyle w:val="TableParagraph"/>
              <w:ind w:left="280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  <w:shd w:val="clear" w:color="auto" w:fill="FFF1CC"/>
          </w:tcPr>
          <w:p w14:paraId="5648B54C" w14:textId="77777777" w:rsidR="0007656F" w:rsidRDefault="009A1EC7">
            <w:pPr>
              <w:pStyle w:val="TableParagraph"/>
              <w:ind w:left="279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  <w:shd w:val="clear" w:color="auto" w:fill="FFF1CC"/>
          </w:tcPr>
          <w:p w14:paraId="3E600E55" w14:textId="77777777" w:rsidR="0007656F" w:rsidRDefault="009A1EC7">
            <w:pPr>
              <w:pStyle w:val="TableParagraph"/>
              <w:ind w:left="278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9" w:type="dxa"/>
            <w:shd w:val="clear" w:color="auto" w:fill="FFF1CC"/>
          </w:tcPr>
          <w:p w14:paraId="0612B809" w14:textId="77777777" w:rsidR="0007656F" w:rsidRDefault="009A1EC7">
            <w:pPr>
              <w:pStyle w:val="TableParagraph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61" w:type="dxa"/>
            <w:shd w:val="clear" w:color="auto" w:fill="FFF1CC"/>
          </w:tcPr>
          <w:p w14:paraId="172AECFD" w14:textId="77777777" w:rsidR="0007656F" w:rsidRDefault="009A1EC7">
            <w:pPr>
              <w:pStyle w:val="TableParagraph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1" w:type="dxa"/>
            <w:shd w:val="clear" w:color="auto" w:fill="FFF1CC"/>
          </w:tcPr>
          <w:p w14:paraId="64D276D5" w14:textId="77777777" w:rsidR="0007656F" w:rsidRDefault="009A1EC7">
            <w:pPr>
              <w:pStyle w:val="TableParagraph"/>
              <w:ind w:left="280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50" w:type="dxa"/>
            <w:shd w:val="clear" w:color="auto" w:fill="FFF1CC"/>
          </w:tcPr>
          <w:p w14:paraId="7925A9CF" w14:textId="77777777" w:rsidR="0007656F" w:rsidRDefault="009A1EC7">
            <w:pPr>
              <w:pStyle w:val="TableParagraph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07656F" w14:paraId="5A3D9100" w14:textId="77777777" w:rsidTr="00954244">
        <w:trPr>
          <w:trHeight w:val="337"/>
        </w:trPr>
        <w:tc>
          <w:tcPr>
            <w:tcW w:w="850" w:type="dxa"/>
          </w:tcPr>
          <w:p w14:paraId="04DE7260" w14:textId="2893C83D" w:rsidR="0007656F" w:rsidRDefault="00E949B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0" w:type="dxa"/>
          </w:tcPr>
          <w:p w14:paraId="64D67D47" w14:textId="33DECD76" w:rsidR="0007656F" w:rsidRDefault="00954244" w:rsidP="00954244">
            <w:pPr>
              <w:pStyle w:val="TableParagraph"/>
              <w:jc w:val="left"/>
              <w:rPr>
                <w:sz w:val="24"/>
              </w:rPr>
            </w:pPr>
            <w:r w:rsidRPr="00954244">
              <w:rPr>
                <w:sz w:val="20"/>
                <w:szCs w:val="20"/>
              </w:rPr>
              <w:t>ANULADA</w:t>
            </w:r>
          </w:p>
        </w:tc>
        <w:tc>
          <w:tcPr>
            <w:tcW w:w="848" w:type="dxa"/>
          </w:tcPr>
          <w:p w14:paraId="1390F3AC" w14:textId="60DC08CC" w:rsidR="0007656F" w:rsidRDefault="00E949B5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50" w:type="dxa"/>
          </w:tcPr>
          <w:p w14:paraId="3AE0D005" w14:textId="744A59A4" w:rsidR="0007656F" w:rsidRDefault="00E949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0" w:type="dxa"/>
          </w:tcPr>
          <w:p w14:paraId="5D99350B" w14:textId="057CF5F2" w:rsidR="0007656F" w:rsidRDefault="00954244">
            <w:pPr>
              <w:pStyle w:val="TableParagraph"/>
              <w:ind w:left="7"/>
              <w:rPr>
                <w:sz w:val="24"/>
              </w:rPr>
            </w:pPr>
            <w:r w:rsidRPr="00954244">
              <w:rPr>
                <w:sz w:val="20"/>
                <w:szCs w:val="20"/>
              </w:rPr>
              <w:t>ANULADA</w:t>
            </w:r>
          </w:p>
        </w:tc>
        <w:tc>
          <w:tcPr>
            <w:tcW w:w="850" w:type="dxa"/>
          </w:tcPr>
          <w:p w14:paraId="5994D00B" w14:textId="25F402BB" w:rsidR="0007656F" w:rsidRDefault="00954244">
            <w:pPr>
              <w:pStyle w:val="TableParagraph"/>
              <w:ind w:left="7"/>
              <w:rPr>
                <w:sz w:val="24"/>
              </w:rPr>
            </w:pPr>
            <w:r w:rsidRPr="00954244">
              <w:rPr>
                <w:sz w:val="20"/>
                <w:szCs w:val="20"/>
              </w:rPr>
              <w:t>ANULADA</w:t>
            </w:r>
          </w:p>
        </w:tc>
        <w:tc>
          <w:tcPr>
            <w:tcW w:w="739" w:type="dxa"/>
          </w:tcPr>
          <w:p w14:paraId="3CFE2929" w14:textId="3D2D4680" w:rsidR="0007656F" w:rsidRDefault="00E949B5"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1" w:type="dxa"/>
          </w:tcPr>
          <w:p w14:paraId="7D7DEAB3" w14:textId="0CF660EA" w:rsidR="0007656F" w:rsidRDefault="00E949B5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51" w:type="dxa"/>
          </w:tcPr>
          <w:p w14:paraId="62A1C8F1" w14:textId="1D199428" w:rsidR="0007656F" w:rsidRDefault="00954244">
            <w:pPr>
              <w:pStyle w:val="TableParagraph"/>
              <w:ind w:left="2"/>
              <w:rPr>
                <w:sz w:val="24"/>
              </w:rPr>
            </w:pPr>
            <w:r w:rsidRPr="00954244">
              <w:rPr>
                <w:sz w:val="20"/>
                <w:szCs w:val="20"/>
              </w:rPr>
              <w:t>ANULADA</w:t>
            </w:r>
          </w:p>
        </w:tc>
        <w:tc>
          <w:tcPr>
            <w:tcW w:w="850" w:type="dxa"/>
          </w:tcPr>
          <w:p w14:paraId="73A69F63" w14:textId="79557C4C" w:rsidR="0007656F" w:rsidRDefault="00954244" w:rsidP="00954244">
            <w:pPr>
              <w:pStyle w:val="TableParagraph"/>
              <w:jc w:val="left"/>
              <w:rPr>
                <w:sz w:val="24"/>
              </w:rPr>
            </w:pPr>
            <w:r w:rsidRPr="00954244">
              <w:rPr>
                <w:sz w:val="20"/>
                <w:szCs w:val="20"/>
              </w:rPr>
              <w:t>ANULADA</w:t>
            </w:r>
          </w:p>
        </w:tc>
      </w:tr>
      <w:tr w:rsidR="0007656F" w14:paraId="292349FF" w14:textId="77777777" w:rsidTr="00954244">
        <w:trPr>
          <w:trHeight w:val="335"/>
        </w:trPr>
        <w:tc>
          <w:tcPr>
            <w:tcW w:w="850" w:type="dxa"/>
            <w:shd w:val="clear" w:color="auto" w:fill="DEEAF6"/>
          </w:tcPr>
          <w:p w14:paraId="06F0868B" w14:textId="77777777" w:rsidR="0007656F" w:rsidRDefault="009A1EC7">
            <w:pPr>
              <w:pStyle w:val="TableParagraph"/>
              <w:ind w:left="280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  <w:shd w:val="clear" w:color="auto" w:fill="DEEAF6"/>
          </w:tcPr>
          <w:p w14:paraId="5466384B" w14:textId="77777777" w:rsidR="0007656F" w:rsidRDefault="009A1EC7">
            <w:pPr>
              <w:pStyle w:val="TableParagraph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48" w:type="dxa"/>
            <w:shd w:val="clear" w:color="auto" w:fill="DEEAF6"/>
          </w:tcPr>
          <w:p w14:paraId="708A7F1E" w14:textId="77777777" w:rsidR="0007656F" w:rsidRDefault="009A1EC7">
            <w:pPr>
              <w:pStyle w:val="TableParagraph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  <w:shd w:val="clear" w:color="auto" w:fill="DEEAF6"/>
          </w:tcPr>
          <w:p w14:paraId="0C3B94FE" w14:textId="77777777" w:rsidR="0007656F" w:rsidRDefault="009A1EC7">
            <w:pPr>
              <w:pStyle w:val="TableParagraph"/>
              <w:ind w:left="280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0" w:type="dxa"/>
            <w:shd w:val="clear" w:color="auto" w:fill="DEEAF6"/>
          </w:tcPr>
          <w:p w14:paraId="64CF87BF" w14:textId="77777777" w:rsidR="0007656F" w:rsidRDefault="009A1EC7">
            <w:pPr>
              <w:pStyle w:val="TableParagraph"/>
              <w:ind w:left="279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0" w:type="dxa"/>
            <w:shd w:val="clear" w:color="auto" w:fill="DEEAF6"/>
          </w:tcPr>
          <w:p w14:paraId="0897A26D" w14:textId="77777777" w:rsidR="0007656F" w:rsidRDefault="009A1EC7">
            <w:pPr>
              <w:pStyle w:val="TableParagraph"/>
              <w:ind w:left="278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39" w:type="dxa"/>
            <w:shd w:val="clear" w:color="auto" w:fill="DEEAF6"/>
          </w:tcPr>
          <w:p w14:paraId="3C3EE2A0" w14:textId="77777777" w:rsidR="0007656F" w:rsidRDefault="009A1EC7">
            <w:pPr>
              <w:pStyle w:val="TableParagraph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61" w:type="dxa"/>
            <w:shd w:val="clear" w:color="auto" w:fill="DEEAF6"/>
          </w:tcPr>
          <w:p w14:paraId="5388E259" w14:textId="77777777" w:rsidR="0007656F" w:rsidRDefault="009A1EC7">
            <w:pPr>
              <w:pStyle w:val="TableParagraph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1" w:type="dxa"/>
            <w:shd w:val="clear" w:color="auto" w:fill="DEEAF6"/>
          </w:tcPr>
          <w:p w14:paraId="45606273" w14:textId="77777777" w:rsidR="0007656F" w:rsidRDefault="009A1EC7">
            <w:pPr>
              <w:pStyle w:val="TableParagraph"/>
              <w:ind w:left="280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0" w:type="dxa"/>
            <w:shd w:val="clear" w:color="auto" w:fill="DEEAF6"/>
          </w:tcPr>
          <w:p w14:paraId="1DADA1C2" w14:textId="77777777" w:rsidR="0007656F" w:rsidRDefault="009A1EC7">
            <w:pPr>
              <w:pStyle w:val="TableParagraph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07656F" w14:paraId="3A5FB871" w14:textId="77777777" w:rsidTr="00954244">
        <w:trPr>
          <w:trHeight w:val="337"/>
        </w:trPr>
        <w:tc>
          <w:tcPr>
            <w:tcW w:w="850" w:type="dxa"/>
          </w:tcPr>
          <w:p w14:paraId="49DA9028" w14:textId="5F8E7189" w:rsidR="0007656F" w:rsidRDefault="00954244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 w:rsidRPr="00954244">
              <w:rPr>
                <w:sz w:val="20"/>
                <w:szCs w:val="20"/>
              </w:rPr>
              <w:t>ANULADA</w:t>
            </w:r>
          </w:p>
        </w:tc>
        <w:tc>
          <w:tcPr>
            <w:tcW w:w="850" w:type="dxa"/>
          </w:tcPr>
          <w:p w14:paraId="60D9242C" w14:textId="15D75132" w:rsidR="0007656F" w:rsidRDefault="00E949B5">
            <w:pPr>
              <w:pStyle w:val="TableParagraph"/>
              <w:spacing w:before="1" w:line="240" w:lineRule="auto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8" w:type="dxa"/>
          </w:tcPr>
          <w:p w14:paraId="054D9D6E" w14:textId="0052A84F" w:rsidR="0007656F" w:rsidRDefault="00E949B5">
            <w:pPr>
              <w:pStyle w:val="TableParagraph"/>
              <w:spacing w:before="1" w:line="240" w:lineRule="auto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50" w:type="dxa"/>
          </w:tcPr>
          <w:p w14:paraId="0D9D3897" w14:textId="7E0F9A90" w:rsidR="0007656F" w:rsidRDefault="00E949B5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0" w:type="dxa"/>
          </w:tcPr>
          <w:p w14:paraId="6390B219" w14:textId="37A98B8A" w:rsidR="0007656F" w:rsidRDefault="00E949B5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50" w:type="dxa"/>
          </w:tcPr>
          <w:p w14:paraId="410D6098" w14:textId="7E5AED58" w:rsidR="0007656F" w:rsidRDefault="00E949B5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39" w:type="dxa"/>
          </w:tcPr>
          <w:p w14:paraId="393F7632" w14:textId="01503C5D" w:rsidR="0007656F" w:rsidRDefault="00E949B5">
            <w:pPr>
              <w:pStyle w:val="TableParagraph"/>
              <w:spacing w:before="1" w:line="240" w:lineRule="auto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61" w:type="dxa"/>
          </w:tcPr>
          <w:p w14:paraId="52A620DF" w14:textId="7E2864C4" w:rsidR="0007656F" w:rsidRDefault="00E949B5">
            <w:pPr>
              <w:pStyle w:val="TableParagraph"/>
              <w:spacing w:before="1" w:line="240" w:lineRule="auto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51" w:type="dxa"/>
          </w:tcPr>
          <w:p w14:paraId="4A47FA81" w14:textId="6EAEC11E" w:rsidR="0007656F" w:rsidRDefault="00E949B5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0" w:type="dxa"/>
          </w:tcPr>
          <w:p w14:paraId="46620B7E" w14:textId="41338253" w:rsidR="0007656F" w:rsidRDefault="00E949B5">
            <w:pPr>
              <w:pStyle w:val="TableParagraph"/>
              <w:spacing w:before="1" w:line="240" w:lineRule="auto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07656F" w14:paraId="58912CD7" w14:textId="77777777" w:rsidTr="00954244">
        <w:trPr>
          <w:trHeight w:val="338"/>
        </w:trPr>
        <w:tc>
          <w:tcPr>
            <w:tcW w:w="850" w:type="dxa"/>
            <w:shd w:val="clear" w:color="auto" w:fill="E1EED9"/>
          </w:tcPr>
          <w:p w14:paraId="05338E76" w14:textId="77777777" w:rsidR="0007656F" w:rsidRDefault="009A1EC7">
            <w:pPr>
              <w:pStyle w:val="TableParagraph"/>
              <w:ind w:left="280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0" w:type="dxa"/>
            <w:shd w:val="clear" w:color="auto" w:fill="E1EED9"/>
          </w:tcPr>
          <w:p w14:paraId="25ECFC51" w14:textId="77777777" w:rsidR="0007656F" w:rsidRDefault="009A1EC7">
            <w:pPr>
              <w:pStyle w:val="TableParagraph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48" w:type="dxa"/>
            <w:shd w:val="clear" w:color="auto" w:fill="E1EED9"/>
          </w:tcPr>
          <w:p w14:paraId="0F9872CA" w14:textId="77777777" w:rsidR="0007656F" w:rsidRDefault="009A1EC7">
            <w:pPr>
              <w:pStyle w:val="TableParagraph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  <w:shd w:val="clear" w:color="auto" w:fill="E1EED9"/>
          </w:tcPr>
          <w:p w14:paraId="66786E2C" w14:textId="77777777" w:rsidR="0007656F" w:rsidRDefault="009A1EC7">
            <w:pPr>
              <w:pStyle w:val="TableParagraph"/>
              <w:ind w:left="280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  <w:shd w:val="clear" w:color="auto" w:fill="E1EED9"/>
          </w:tcPr>
          <w:p w14:paraId="35277011" w14:textId="77777777" w:rsidR="0007656F" w:rsidRDefault="009A1EC7">
            <w:pPr>
              <w:pStyle w:val="TableParagraph"/>
              <w:ind w:left="279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0" w:type="dxa"/>
            <w:shd w:val="clear" w:color="auto" w:fill="E1EED9"/>
          </w:tcPr>
          <w:p w14:paraId="45030D19" w14:textId="77777777" w:rsidR="0007656F" w:rsidRDefault="009A1EC7">
            <w:pPr>
              <w:pStyle w:val="TableParagraph"/>
              <w:ind w:left="278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39" w:type="dxa"/>
            <w:shd w:val="clear" w:color="auto" w:fill="E1EED9"/>
          </w:tcPr>
          <w:p w14:paraId="211A5884" w14:textId="77777777" w:rsidR="0007656F" w:rsidRDefault="009A1EC7">
            <w:pPr>
              <w:pStyle w:val="TableParagraph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961" w:type="dxa"/>
            <w:shd w:val="clear" w:color="auto" w:fill="E1EED9"/>
          </w:tcPr>
          <w:p w14:paraId="0AC29107" w14:textId="77777777" w:rsidR="0007656F" w:rsidRDefault="009A1EC7">
            <w:pPr>
              <w:pStyle w:val="TableParagraph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51" w:type="dxa"/>
            <w:shd w:val="clear" w:color="auto" w:fill="E1EED9"/>
          </w:tcPr>
          <w:p w14:paraId="6542818C" w14:textId="77777777" w:rsidR="0007656F" w:rsidRDefault="009A1EC7">
            <w:pPr>
              <w:pStyle w:val="TableParagraph"/>
              <w:ind w:left="280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50" w:type="dxa"/>
            <w:shd w:val="clear" w:color="auto" w:fill="E1EED9"/>
          </w:tcPr>
          <w:p w14:paraId="4370C70E" w14:textId="77777777" w:rsidR="0007656F" w:rsidRDefault="009A1EC7">
            <w:pPr>
              <w:pStyle w:val="TableParagraph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07656F" w14:paraId="49605D6A" w14:textId="77777777" w:rsidTr="00954244">
        <w:trPr>
          <w:trHeight w:val="335"/>
        </w:trPr>
        <w:tc>
          <w:tcPr>
            <w:tcW w:w="850" w:type="dxa"/>
          </w:tcPr>
          <w:p w14:paraId="54721C41" w14:textId="701B8FAD" w:rsidR="0007656F" w:rsidRDefault="00E949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50" w:type="dxa"/>
          </w:tcPr>
          <w:p w14:paraId="38B2D5E3" w14:textId="6C63E4C5" w:rsidR="0007656F" w:rsidRDefault="00E949B5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8" w:type="dxa"/>
          </w:tcPr>
          <w:p w14:paraId="3FC42B00" w14:textId="4F4C3C65" w:rsidR="0007656F" w:rsidRDefault="00E949B5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50" w:type="dxa"/>
          </w:tcPr>
          <w:p w14:paraId="63B2680E" w14:textId="3AB5DF02" w:rsidR="0007656F" w:rsidRDefault="00E949B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0" w:type="dxa"/>
          </w:tcPr>
          <w:p w14:paraId="4E4EBEBF" w14:textId="6E393447" w:rsidR="0007656F" w:rsidRDefault="00E949B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0" w:type="dxa"/>
          </w:tcPr>
          <w:p w14:paraId="3DF8812D" w14:textId="23977EDB" w:rsidR="0007656F" w:rsidRDefault="00E949B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739" w:type="dxa"/>
          </w:tcPr>
          <w:p w14:paraId="01806262" w14:textId="05EA632A" w:rsidR="0007656F" w:rsidRDefault="00E949B5"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61" w:type="dxa"/>
          </w:tcPr>
          <w:p w14:paraId="354B0492" w14:textId="0BEB004D" w:rsidR="0007656F" w:rsidRDefault="00E949B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1" w:type="dxa"/>
          </w:tcPr>
          <w:p w14:paraId="19FB2D02" w14:textId="51774CBC" w:rsidR="0007656F" w:rsidRDefault="00E949B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0" w:type="dxa"/>
          </w:tcPr>
          <w:p w14:paraId="53FA6E25" w14:textId="68C79C11" w:rsidR="0007656F" w:rsidRDefault="00E949B5">
            <w:pPr>
              <w:pStyle w:val="TableParagraph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</w:tbl>
    <w:p w14:paraId="10EC971C" w14:textId="77777777" w:rsidR="0007656F" w:rsidRDefault="0007656F">
      <w:pPr>
        <w:pStyle w:val="Corpodetexto"/>
        <w:rPr>
          <w:sz w:val="20"/>
        </w:rPr>
      </w:pPr>
    </w:p>
    <w:p w14:paraId="5F6DBA5A" w14:textId="77777777" w:rsidR="0007656F" w:rsidRDefault="0007656F">
      <w:pPr>
        <w:pStyle w:val="Corpodetexto"/>
        <w:spacing w:before="9"/>
        <w:rPr>
          <w:sz w:val="19"/>
        </w:rPr>
      </w:pPr>
    </w:p>
    <w:p w14:paraId="0F92FCD8" w14:textId="27AD97FD" w:rsidR="0007656F" w:rsidRDefault="009A1EC7">
      <w:pPr>
        <w:pStyle w:val="Corpodetexto"/>
        <w:spacing w:before="52" w:line="276" w:lineRule="auto"/>
        <w:ind w:left="102"/>
      </w:pPr>
      <w:r>
        <w:t>Os</w:t>
      </w:r>
      <w:r>
        <w:rPr>
          <w:spacing w:val="8"/>
        </w:rPr>
        <w:t xml:space="preserve"> </w:t>
      </w:r>
      <w:r>
        <w:t>candidatos</w:t>
      </w:r>
      <w:r>
        <w:rPr>
          <w:spacing w:val="11"/>
        </w:rPr>
        <w:t xml:space="preserve"> </w:t>
      </w:r>
      <w:r>
        <w:t>poderão</w:t>
      </w:r>
      <w:r>
        <w:rPr>
          <w:spacing w:val="11"/>
        </w:rPr>
        <w:t xml:space="preserve"> </w:t>
      </w:r>
      <w:r>
        <w:t>interpor</w:t>
      </w:r>
      <w:r>
        <w:rPr>
          <w:spacing w:val="11"/>
        </w:rPr>
        <w:t xml:space="preserve"> </w:t>
      </w:r>
      <w:r>
        <w:t>recurso</w:t>
      </w:r>
      <w:r>
        <w:rPr>
          <w:spacing w:val="13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questões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gabarito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prova</w:t>
      </w:r>
      <w:r>
        <w:rPr>
          <w:spacing w:val="1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prazo</w:t>
      </w:r>
      <w:r>
        <w:rPr>
          <w:spacing w:val="-51"/>
        </w:rPr>
        <w:t xml:space="preserve"> </w:t>
      </w:r>
      <w:r>
        <w:t>de 3</w:t>
      </w:r>
      <w:r>
        <w:rPr>
          <w:spacing w:val="-1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publicação.</w:t>
      </w:r>
    </w:p>
    <w:p w14:paraId="14FA9E66" w14:textId="77777777" w:rsidR="0007656F" w:rsidRDefault="0007656F">
      <w:pPr>
        <w:pStyle w:val="Corpodetexto"/>
        <w:spacing w:before="7"/>
        <w:rPr>
          <w:sz w:val="27"/>
        </w:rPr>
      </w:pPr>
    </w:p>
    <w:p w14:paraId="6D9B5DCF" w14:textId="7E0539AC" w:rsidR="0007656F" w:rsidRDefault="009A1EC7">
      <w:pPr>
        <w:pStyle w:val="Corpodetexto"/>
        <w:tabs>
          <w:tab w:val="left" w:pos="960"/>
          <w:tab w:val="left" w:pos="1711"/>
          <w:tab w:val="left" w:pos="3087"/>
          <w:tab w:val="left" w:pos="3843"/>
          <w:tab w:val="left" w:pos="5001"/>
          <w:tab w:val="left" w:pos="5584"/>
          <w:tab w:val="left" w:pos="6752"/>
          <w:tab w:val="left" w:pos="7508"/>
          <w:tab w:val="left" w:pos="9058"/>
        </w:tabs>
        <w:spacing w:line="276" w:lineRule="auto"/>
        <w:ind w:left="102" w:right="106"/>
      </w:pPr>
      <w:r>
        <w:t>A</w:t>
      </w:r>
      <w:r>
        <w:rPr>
          <w:spacing w:val="-7"/>
        </w:rPr>
        <w:t xml:space="preserve"> </w:t>
      </w:r>
      <w:r>
        <w:t>interposição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ocorrerá</w:t>
      </w:r>
      <w:r>
        <w:rPr>
          <w:spacing w:val="-9"/>
        </w:rPr>
        <w:t xml:space="preserve"> </w:t>
      </w:r>
      <w:r>
        <w:t>exclusivamente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específico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disponibilizado</w:t>
      </w:r>
      <w:r>
        <w:rPr>
          <w:spacing w:val="-7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site</w:t>
      </w:r>
      <w:r w:rsidR="00D75F87">
        <w:t xml:space="preserve"> </w:t>
      </w:r>
      <w:r>
        <w:t>da</w:t>
      </w:r>
      <w:r w:rsidR="00D75F87">
        <w:t xml:space="preserve"> </w:t>
      </w:r>
      <w:r>
        <w:t>Diretoria</w:t>
      </w:r>
      <w:r w:rsidR="00D75F87">
        <w:t xml:space="preserve"> </w:t>
      </w:r>
      <w:r>
        <w:t>de</w:t>
      </w:r>
      <w:r w:rsidR="00D75F87">
        <w:t xml:space="preserve"> </w:t>
      </w:r>
      <w:r>
        <w:t>Ensino</w:t>
      </w:r>
      <w:r w:rsidR="00D75F87">
        <w:t xml:space="preserve"> </w:t>
      </w:r>
      <w:r>
        <w:t>-</w:t>
      </w:r>
      <w:r w:rsidR="00D75F87">
        <w:t xml:space="preserve"> </w:t>
      </w:r>
      <w:r>
        <w:t>Região</w:t>
      </w:r>
      <w:r w:rsidR="00D75F87">
        <w:t xml:space="preserve"> </w:t>
      </w:r>
      <w:r>
        <w:t>de</w:t>
      </w:r>
      <w:r w:rsidR="00D75F87">
        <w:t xml:space="preserve"> Itapevi</w:t>
      </w:r>
      <w:r>
        <w:t>,</w:t>
      </w:r>
      <w:r>
        <w:rPr>
          <w:spacing w:val="-2"/>
        </w:rPr>
        <w:t xml:space="preserve"> </w:t>
      </w:r>
      <w:hyperlink r:id="rId5" w:history="1">
        <w:r w:rsidR="00D75F87" w:rsidRPr="00945537">
          <w:rPr>
            <w:rStyle w:val="Hyperlink"/>
          </w:rPr>
          <w:t>https://docs.google.com/forms/d/e/1FAIpQLSer81rHup5KlfSvr3_a9AYsk0Ea2lN7-hyTuJ7SXY51STQAPw/viewform?usp=pp_url</w:t>
        </w:r>
      </w:hyperlink>
      <w:r w:rsidR="00D75F87">
        <w:t xml:space="preserve"> , </w:t>
      </w:r>
      <w:r>
        <w:t>das 09h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1</w:t>
      </w:r>
      <w:r w:rsidR="00D75F87">
        <w:t>4</w:t>
      </w:r>
      <w:r>
        <w:t>/0</w:t>
      </w:r>
      <w:r w:rsidR="00D75F87">
        <w:t>6</w:t>
      </w:r>
      <w:r>
        <w:t>/2022</w:t>
      </w:r>
      <w:r>
        <w:rPr>
          <w:spacing w:val="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17h</w:t>
      </w:r>
      <w:r>
        <w:rPr>
          <w:spacing w:val="-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1</w:t>
      </w:r>
      <w:r w:rsidR="00D75F87">
        <w:t>7</w:t>
      </w:r>
      <w:r>
        <w:t>/0</w:t>
      </w:r>
      <w:r w:rsidR="00D75F87">
        <w:t>6</w:t>
      </w:r>
      <w:r>
        <w:t>/2022.</w:t>
      </w:r>
    </w:p>
    <w:p w14:paraId="7C6AB539" w14:textId="77777777" w:rsidR="0007656F" w:rsidRDefault="0007656F">
      <w:pPr>
        <w:pStyle w:val="Corpodetexto"/>
        <w:rPr>
          <w:sz w:val="20"/>
        </w:rPr>
      </w:pPr>
    </w:p>
    <w:p w14:paraId="24B7429F" w14:textId="77777777" w:rsidR="0007656F" w:rsidRDefault="0007656F">
      <w:pPr>
        <w:pStyle w:val="Corpodetexto"/>
        <w:spacing w:before="2"/>
        <w:rPr>
          <w:sz w:val="17"/>
        </w:rPr>
      </w:pPr>
    </w:p>
    <w:p w14:paraId="25838B6E" w14:textId="44DA88A8" w:rsidR="0007656F" w:rsidRDefault="00D75F87">
      <w:pPr>
        <w:spacing w:before="56"/>
        <w:ind w:right="108"/>
        <w:jc w:val="right"/>
      </w:pPr>
      <w:r>
        <w:t>Itapevi</w:t>
      </w:r>
      <w:r w:rsidR="009A1EC7">
        <w:t>,</w:t>
      </w:r>
      <w:r w:rsidR="009A1EC7">
        <w:rPr>
          <w:spacing w:val="-3"/>
        </w:rPr>
        <w:t xml:space="preserve"> </w:t>
      </w:r>
      <w:r>
        <w:t>13</w:t>
      </w:r>
      <w:r w:rsidR="009A1EC7">
        <w:rPr>
          <w:spacing w:val="-2"/>
        </w:rPr>
        <w:t xml:space="preserve"> </w:t>
      </w:r>
      <w:r w:rsidR="009A1EC7">
        <w:t>de</w:t>
      </w:r>
      <w:r w:rsidR="009A1EC7">
        <w:rPr>
          <w:spacing w:val="-2"/>
        </w:rPr>
        <w:t xml:space="preserve"> </w:t>
      </w:r>
      <w:r>
        <w:rPr>
          <w:spacing w:val="-2"/>
        </w:rPr>
        <w:t>junh</w:t>
      </w:r>
      <w:r w:rsidR="009A1EC7">
        <w:t>o</w:t>
      </w:r>
      <w:r w:rsidR="009A1EC7">
        <w:rPr>
          <w:spacing w:val="-2"/>
        </w:rPr>
        <w:t xml:space="preserve"> </w:t>
      </w:r>
      <w:r w:rsidR="009A1EC7">
        <w:t>de</w:t>
      </w:r>
      <w:r w:rsidR="009A1EC7">
        <w:rPr>
          <w:spacing w:val="-3"/>
        </w:rPr>
        <w:t xml:space="preserve"> </w:t>
      </w:r>
      <w:r w:rsidR="009A1EC7">
        <w:t>2022.</w:t>
      </w:r>
    </w:p>
    <w:p w14:paraId="4288C13E" w14:textId="77777777" w:rsidR="0007656F" w:rsidRDefault="0007656F">
      <w:pPr>
        <w:pStyle w:val="Corpodetexto"/>
        <w:rPr>
          <w:sz w:val="22"/>
        </w:rPr>
      </w:pPr>
    </w:p>
    <w:p w14:paraId="136A4FE7" w14:textId="77777777" w:rsidR="0007656F" w:rsidRDefault="0007656F">
      <w:pPr>
        <w:pStyle w:val="Corpodetexto"/>
        <w:rPr>
          <w:sz w:val="22"/>
        </w:rPr>
      </w:pPr>
    </w:p>
    <w:p w14:paraId="7088055D" w14:textId="77777777" w:rsidR="0007656F" w:rsidRDefault="0007656F">
      <w:pPr>
        <w:pStyle w:val="Corpodetexto"/>
        <w:spacing w:before="5"/>
        <w:rPr>
          <w:sz w:val="17"/>
        </w:rPr>
      </w:pPr>
    </w:p>
    <w:p w14:paraId="2D42C6AF" w14:textId="43EAF25E" w:rsidR="0007656F" w:rsidRDefault="009A1EC7">
      <w:pPr>
        <w:pStyle w:val="Corpodetexto"/>
        <w:spacing w:line="276" w:lineRule="auto"/>
        <w:ind w:left="2565" w:right="12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D75F87">
        <w:t>Itapevi</w:t>
      </w:r>
    </w:p>
    <w:p w14:paraId="75CCF1D3" w14:textId="77777777" w:rsidR="0007656F" w:rsidRDefault="0007656F">
      <w:pPr>
        <w:pStyle w:val="Corpodetexto"/>
      </w:pPr>
    </w:p>
    <w:p w14:paraId="52662C14" w14:textId="77777777" w:rsidR="0007656F" w:rsidRDefault="0007656F">
      <w:pPr>
        <w:pStyle w:val="Corpodetexto"/>
      </w:pPr>
    </w:p>
    <w:p w14:paraId="34B5E1FE" w14:textId="77777777" w:rsidR="0007656F" w:rsidRDefault="0007656F">
      <w:pPr>
        <w:pStyle w:val="Corpodetexto"/>
      </w:pPr>
    </w:p>
    <w:p w14:paraId="40ABA83D" w14:textId="77777777" w:rsidR="0007656F" w:rsidRDefault="0007656F">
      <w:pPr>
        <w:pStyle w:val="Corpodetexto"/>
      </w:pPr>
    </w:p>
    <w:p w14:paraId="1461F345" w14:textId="77777777" w:rsidR="0007656F" w:rsidRDefault="0007656F">
      <w:pPr>
        <w:pStyle w:val="Corpodetexto"/>
      </w:pPr>
    </w:p>
    <w:p w14:paraId="0CBE6002" w14:textId="77777777" w:rsidR="0007656F" w:rsidRDefault="0007656F">
      <w:pPr>
        <w:pStyle w:val="Corpodetexto"/>
        <w:spacing w:before="11"/>
        <w:rPr>
          <w:sz w:val="17"/>
        </w:rPr>
      </w:pPr>
    </w:p>
    <w:p w14:paraId="7E75DA34" w14:textId="789AAA5D" w:rsidR="0007656F" w:rsidRDefault="009A1EC7">
      <w:pPr>
        <w:pStyle w:val="Ttulo1"/>
      </w:pPr>
      <w:r>
        <w:t>Publ.</w:t>
      </w:r>
      <w:r>
        <w:rPr>
          <w:spacing w:val="-3"/>
        </w:rPr>
        <w:t xml:space="preserve"> </w:t>
      </w:r>
      <w:r>
        <w:t>DOE</w:t>
      </w:r>
      <w:r>
        <w:rPr>
          <w:spacing w:val="-1"/>
        </w:rPr>
        <w:t xml:space="preserve"> </w:t>
      </w:r>
      <w:r w:rsidR="00D75F87">
        <w:t>14</w:t>
      </w:r>
      <w:r>
        <w:t>/0</w:t>
      </w:r>
      <w:r w:rsidR="00D75F87">
        <w:t>6</w:t>
      </w:r>
      <w:r>
        <w:t>/2022,</w:t>
      </w:r>
      <w:r>
        <w:rPr>
          <w:spacing w:val="-5"/>
        </w:rPr>
        <w:t xml:space="preserve"> </w:t>
      </w:r>
      <w:r>
        <w:t>Seção</w:t>
      </w:r>
      <w:r>
        <w:rPr>
          <w:spacing w:val="-1"/>
        </w:rPr>
        <w:t xml:space="preserve"> </w:t>
      </w:r>
      <w:r>
        <w:t>I, Página</w:t>
      </w:r>
      <w:r>
        <w:rPr>
          <w:spacing w:val="-2"/>
        </w:rPr>
        <w:t xml:space="preserve"> </w:t>
      </w:r>
      <w:r w:rsidR="00D535EA">
        <w:rPr>
          <w:spacing w:val="-2"/>
        </w:rPr>
        <w:t>116</w:t>
      </w:r>
    </w:p>
    <w:p w14:paraId="0A4106EA" w14:textId="77777777" w:rsidR="0007656F" w:rsidRDefault="0007656F">
      <w:pPr>
        <w:pStyle w:val="Corpodetexto"/>
        <w:rPr>
          <w:b/>
          <w:sz w:val="20"/>
        </w:rPr>
      </w:pPr>
    </w:p>
    <w:p w14:paraId="4AA5CB28" w14:textId="77777777" w:rsidR="00D75F87" w:rsidRDefault="00D75F87" w:rsidP="00D75F87">
      <w:pPr>
        <w:spacing w:before="1"/>
        <w:ind w:left="1722" w:right="1590"/>
        <w:jc w:val="center"/>
        <w:rPr>
          <w:rFonts w:ascii="Verdana"/>
          <w:sz w:val="16"/>
        </w:rPr>
      </w:pPr>
      <w:r>
        <w:rPr>
          <w:rFonts w:ascii="Verdana"/>
          <w:sz w:val="16"/>
        </w:rPr>
        <w:t xml:space="preserve">Avenida Presidente Vargas, 974 </w:t>
      </w:r>
      <w:r>
        <w:rPr>
          <w:rFonts w:ascii="Verdana"/>
          <w:sz w:val="16"/>
        </w:rPr>
        <w:t>–</w:t>
      </w:r>
      <w:r>
        <w:rPr>
          <w:rFonts w:ascii="Verdana"/>
          <w:sz w:val="16"/>
        </w:rPr>
        <w:t xml:space="preserve"> Vila Nova Itapevi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CEP</w:t>
      </w:r>
      <w:r>
        <w:rPr>
          <w:rFonts w:ascii="Verdana"/>
          <w:spacing w:val="-2"/>
          <w:sz w:val="16"/>
        </w:rPr>
        <w:t xml:space="preserve"> 06694-000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3"/>
          <w:sz w:val="16"/>
        </w:rPr>
        <w:t xml:space="preserve"> Itapevi</w:t>
      </w:r>
      <w:r>
        <w:rPr>
          <w:rFonts w:ascii="Verdana"/>
          <w:sz w:val="16"/>
        </w:rPr>
        <w:t>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SP 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Fone: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(11)</w:t>
      </w:r>
      <w:r>
        <w:rPr>
          <w:rFonts w:ascii="Verdana"/>
          <w:spacing w:val="-4"/>
          <w:sz w:val="16"/>
        </w:rPr>
        <w:t xml:space="preserve"> 4143-8310</w:t>
      </w:r>
    </w:p>
    <w:p w14:paraId="7BB2E298" w14:textId="77777777" w:rsidR="0007656F" w:rsidRDefault="0007656F">
      <w:pPr>
        <w:pStyle w:val="Corpodetexto"/>
        <w:spacing w:before="12"/>
        <w:rPr>
          <w:b/>
          <w:sz w:val="17"/>
        </w:rPr>
      </w:pPr>
    </w:p>
    <w:sectPr w:rsidR="0007656F">
      <w:type w:val="continuous"/>
      <w:pgSz w:w="11910" w:h="16840"/>
      <w:pgMar w:top="4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6F"/>
    <w:rsid w:val="0007656F"/>
    <w:rsid w:val="00720287"/>
    <w:rsid w:val="00954244"/>
    <w:rsid w:val="009A1EC7"/>
    <w:rsid w:val="00D535EA"/>
    <w:rsid w:val="00D75F87"/>
    <w:rsid w:val="00E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BA1E"/>
  <w15:docId w15:val="{B5DADDB0-D764-4BF5-BB39-FCF2221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jc w:val="center"/>
    </w:pPr>
  </w:style>
  <w:style w:type="character" w:styleId="Hyperlink">
    <w:name w:val="Hyperlink"/>
    <w:basedOn w:val="Fontepargpadro"/>
    <w:uiPriority w:val="99"/>
    <w:unhideWhenUsed/>
    <w:rsid w:val="00D75F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r81rHup5KlfSvr3_a9AYsk0Ea2lN7-hyTuJ7SXY51STQAPw/viewform?usp=pp_url" TargetMode="External"/><Relationship Id="rId4" Type="http://schemas.openxmlformats.org/officeDocument/2006/relationships/hyperlink" Target="mailto:deitp@educacao.sp.gov.b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7</cp:revision>
  <dcterms:created xsi:type="dcterms:W3CDTF">2022-05-25T11:51:00Z</dcterms:created>
  <dcterms:modified xsi:type="dcterms:W3CDTF">2022-06-14T12:08:00Z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