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982DD0" w14:paraId="1D536636" w14:textId="77777777" w:rsidTr="00982DD0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14:paraId="4F8C5730" w14:textId="77777777" w:rsidR="00982DD0" w:rsidRDefault="00982DD0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3AE25838" wp14:editId="185F3C2E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55F99B7C" w14:textId="77777777"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14:paraId="63CED616" w14:textId="77777777"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14:paraId="10F7F55E" w14:textId="77777777"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14:paraId="138CD5CB" w14:textId="77777777" w:rsidR="00982DD0" w:rsidRDefault="00982DD0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14:paraId="1CF27A88" w14:textId="77777777" w:rsidR="00982DD0" w:rsidRDefault="00982DD0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14:paraId="2384DEF0" w14:textId="77777777"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14:paraId="3B69754E" w14:textId="77777777" w:rsidR="002237A4" w:rsidRDefault="002237A4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14:paraId="57C5FC30" w14:textId="77777777"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14:paraId="043EF2EE" w14:textId="77777777" w:rsidR="0050733E" w:rsidRPr="001B3932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7DFA47A2" w14:textId="77777777" w:rsidR="0050733E" w:rsidRPr="001B3932" w:rsidRDefault="00552B8D">
      <w:pPr>
        <w:pStyle w:val="Corpodetex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1B3932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ANEXO III</w:t>
      </w:r>
    </w:p>
    <w:p w14:paraId="059B1461" w14:textId="77777777" w:rsidR="0050733E" w:rsidRPr="001B3932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296990E6" w14:textId="77777777" w:rsidR="0050733E" w:rsidRPr="001B3932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51E8A238" w14:textId="77777777" w:rsidR="0050733E" w:rsidRPr="001B3932" w:rsidRDefault="00552B8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1B3932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PORTARIA DE CESSAÇÃO</w:t>
      </w:r>
    </w:p>
    <w:p w14:paraId="64A40FF0" w14:textId="77777777" w:rsidR="0050733E" w:rsidRPr="001B3932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050462FA" w14:textId="77777777" w:rsidR="0050733E" w:rsidRPr="001B3932" w:rsidRDefault="0050733E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55BCCE" w14:textId="77777777" w:rsidR="0050733E" w:rsidRPr="001B3932" w:rsidRDefault="0050733E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38F637" w14:textId="3C30FCB2" w:rsidR="0050733E" w:rsidRPr="001B3932" w:rsidRDefault="00552B8D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B3932">
        <w:rPr>
          <w:rFonts w:ascii="Times New Roman" w:hAnsi="Times New Roman" w:cs="Times New Roman"/>
          <w:sz w:val="24"/>
          <w:szCs w:val="24"/>
        </w:rPr>
        <w:t xml:space="preserve">O Diretor do Centro de Recursos Humanos, da Diretoria de Ensino – Região </w:t>
      </w:r>
      <w:r w:rsidR="001B3932" w:rsidRPr="001B3932">
        <w:rPr>
          <w:rFonts w:ascii="Times New Roman" w:hAnsi="Times New Roman" w:cs="Times New Roman"/>
          <w:sz w:val="24"/>
          <w:szCs w:val="24"/>
        </w:rPr>
        <w:t xml:space="preserve">de Osasco, </w:t>
      </w:r>
      <w:r w:rsidRPr="001B3932">
        <w:rPr>
          <w:rFonts w:ascii="Times New Roman" w:hAnsi="Times New Roman" w:cs="Times New Roman"/>
          <w:sz w:val="24"/>
          <w:szCs w:val="24"/>
        </w:rPr>
        <w:t xml:space="preserve">da Secretaria da Educação, no uso da competência que lhe é conferida pelo artigo 37, inciso VII, alínea “a” do Decreto nº 52.833, de 24 de março de 2008, </w:t>
      </w:r>
      <w:r w:rsidRPr="001B3932">
        <w:rPr>
          <w:rFonts w:ascii="Times New Roman" w:hAnsi="Times New Roman" w:cs="Times New Roman"/>
          <w:b/>
          <w:sz w:val="24"/>
          <w:szCs w:val="24"/>
        </w:rPr>
        <w:t>CESSA O AFASTAMENTO</w:t>
      </w:r>
      <w:r w:rsidRPr="001B3932">
        <w:rPr>
          <w:rFonts w:ascii="Times New Roman" w:hAnsi="Times New Roman" w:cs="Times New Roman"/>
          <w:sz w:val="24"/>
          <w:szCs w:val="24"/>
        </w:rPr>
        <w:t xml:space="preserve"> do Sr. (nome completo do servidor), RG (número) do (Quadro), classificado na (nome da Unidade), da (nome da Coordenadoria), publicado em (dd/mm/aaaa) </w:t>
      </w:r>
    </w:p>
    <w:p w14:paraId="7C4A6B7A" w14:textId="77777777" w:rsidR="0050733E" w:rsidRPr="001B3932" w:rsidRDefault="0050733E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F11E45F" w14:textId="77777777" w:rsidR="0050733E" w:rsidRPr="001B3932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7C72EF11" w14:textId="77777777" w:rsidR="0050733E" w:rsidRPr="001B3932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604A6838" w14:textId="77777777" w:rsidR="0050733E" w:rsidRPr="001B3932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218D0EBA" w14:textId="77777777" w:rsidR="0050733E" w:rsidRPr="001B3932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3B7ABC01" w14:textId="77777777" w:rsidR="0050733E" w:rsidRPr="001B3932" w:rsidRDefault="00552B8D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1B3932">
        <w:rPr>
          <w:rFonts w:ascii="Times New Roman" w:hAnsi="Times New Roman" w:cs="Times New Roman"/>
          <w:sz w:val="24"/>
          <w:szCs w:val="24"/>
        </w:rPr>
        <w:t>_______________, aos_______ de ________________ de ____________</w:t>
      </w:r>
    </w:p>
    <w:p w14:paraId="6E8B424F" w14:textId="77777777" w:rsidR="0050733E" w:rsidRPr="001B3932" w:rsidRDefault="0050733E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6F7BC9A2" w14:textId="77777777" w:rsidR="00B31817" w:rsidRPr="001B3932" w:rsidRDefault="00B31817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7AF32C48" w14:textId="77777777" w:rsidR="00B31817" w:rsidRPr="001B3932" w:rsidRDefault="00B31817" w:rsidP="00B31817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1B3932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14:paraId="5DF6BDAA" w14:textId="77777777" w:rsidR="00B31817" w:rsidRPr="001B3932" w:rsidRDefault="00B31817" w:rsidP="00B31817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1B393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 w:rsidRPr="001B393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 w:rsidRPr="001B393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14:paraId="5DD7182B" w14:textId="77777777" w:rsidR="00B31817" w:rsidRDefault="00B31817">
      <w:pPr>
        <w:pStyle w:val="Corpodetexto"/>
        <w:jc w:val="right"/>
        <w:rPr>
          <w:sz w:val="24"/>
          <w:szCs w:val="24"/>
        </w:rPr>
      </w:pPr>
    </w:p>
    <w:p w14:paraId="1FC71BAA" w14:textId="77777777" w:rsidR="0050733E" w:rsidRDefault="0050733E">
      <w:pPr>
        <w:pStyle w:val="Corpodetexto"/>
        <w:jc w:val="right"/>
        <w:rPr>
          <w:sz w:val="24"/>
          <w:szCs w:val="24"/>
        </w:rPr>
      </w:pPr>
    </w:p>
    <w:p w14:paraId="347D0DC5" w14:textId="77777777" w:rsidR="0050733E" w:rsidRDefault="0050733E">
      <w:pPr>
        <w:pStyle w:val="Corpodetexto"/>
        <w:jc w:val="right"/>
        <w:rPr>
          <w:sz w:val="24"/>
          <w:szCs w:val="24"/>
        </w:rPr>
      </w:pPr>
    </w:p>
    <w:p w14:paraId="3C85FD35" w14:textId="77777777" w:rsidR="0050733E" w:rsidRDefault="0050733E">
      <w:pPr>
        <w:pStyle w:val="Corpodetexto"/>
        <w:jc w:val="right"/>
        <w:rPr>
          <w:sz w:val="24"/>
          <w:szCs w:val="24"/>
        </w:rPr>
      </w:pPr>
    </w:p>
    <w:p w14:paraId="7B4FAE65" w14:textId="77777777" w:rsidR="0050733E" w:rsidRDefault="0050733E">
      <w:pPr>
        <w:pStyle w:val="Corpodetexto"/>
        <w:jc w:val="right"/>
        <w:rPr>
          <w:sz w:val="24"/>
          <w:szCs w:val="24"/>
        </w:rPr>
      </w:pPr>
    </w:p>
    <w:sectPr w:rsidR="0050733E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CAA8" w14:textId="77777777" w:rsidR="008A3F3C" w:rsidRDefault="008A3F3C">
      <w:r>
        <w:separator/>
      </w:r>
    </w:p>
  </w:endnote>
  <w:endnote w:type="continuationSeparator" w:id="0">
    <w:p w14:paraId="5320CBDB" w14:textId="77777777" w:rsidR="008A3F3C" w:rsidRDefault="008A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97A9" w14:textId="77777777"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68A78A" wp14:editId="5CF01A3E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B6CF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210E775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112F19B" w14:textId="77777777"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CB82" w14:textId="77777777" w:rsidR="008A3F3C" w:rsidRDefault="008A3F3C">
      <w:r>
        <w:separator/>
      </w:r>
    </w:p>
  </w:footnote>
  <w:footnote w:type="continuationSeparator" w:id="0">
    <w:p w14:paraId="328C5D57" w14:textId="77777777" w:rsidR="008A3F3C" w:rsidRDefault="008A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4136D"/>
    <w:rsid w:val="000B3CCC"/>
    <w:rsid w:val="001B3932"/>
    <w:rsid w:val="002237A4"/>
    <w:rsid w:val="002749DD"/>
    <w:rsid w:val="00417FBE"/>
    <w:rsid w:val="00497911"/>
    <w:rsid w:val="00497CE3"/>
    <w:rsid w:val="0050733E"/>
    <w:rsid w:val="00552B8D"/>
    <w:rsid w:val="00693117"/>
    <w:rsid w:val="007E4BB9"/>
    <w:rsid w:val="008071DC"/>
    <w:rsid w:val="00861CE1"/>
    <w:rsid w:val="00897230"/>
    <w:rsid w:val="008A001B"/>
    <w:rsid w:val="008A3F3C"/>
    <w:rsid w:val="008C425D"/>
    <w:rsid w:val="00982DD0"/>
    <w:rsid w:val="00A83EE0"/>
    <w:rsid w:val="00B31817"/>
    <w:rsid w:val="00B3705B"/>
    <w:rsid w:val="00C376CB"/>
    <w:rsid w:val="00C75A88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09C06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CD0F-3DBE-457C-AE61-F449E8C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8</cp:revision>
  <cp:lastPrinted>2018-06-21T17:23:00Z</cp:lastPrinted>
  <dcterms:created xsi:type="dcterms:W3CDTF">2020-06-18T15:55:00Z</dcterms:created>
  <dcterms:modified xsi:type="dcterms:W3CDTF">2022-06-24T13:07:00Z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