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E239" w14:textId="77777777" w:rsidR="00B31FD9" w:rsidRPr="00B31FD9" w:rsidRDefault="00B31FD9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1FD9">
        <w:rPr>
          <w:rFonts w:ascii="Arial Narrow" w:hAnsi="Arial Narrow"/>
          <w:sz w:val="24"/>
          <w:szCs w:val="24"/>
        </w:rPr>
        <w:t>DIRETORIA DE ENSINO - REGIÃO DE SÃO JOÃO DA BOA VISTA</w:t>
      </w:r>
    </w:p>
    <w:p w14:paraId="08563AB9" w14:textId="77777777" w:rsidR="00B31FD9" w:rsidRPr="00FD44C7" w:rsidRDefault="00B31FD9" w:rsidP="00B31F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D44C7">
        <w:rPr>
          <w:rFonts w:ascii="Arial Narrow" w:hAnsi="Arial Narrow"/>
          <w:b/>
          <w:bCs/>
          <w:sz w:val="24"/>
          <w:szCs w:val="24"/>
        </w:rPr>
        <w:t>Comunicado</w:t>
      </w:r>
    </w:p>
    <w:p w14:paraId="6DEA16AC" w14:textId="79069F7B" w:rsidR="00B31FD9" w:rsidRPr="00B31FD9" w:rsidRDefault="00B31FD9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1FD9">
        <w:rPr>
          <w:rFonts w:ascii="Arial Narrow" w:hAnsi="Arial Narrow"/>
          <w:sz w:val="24"/>
          <w:szCs w:val="24"/>
        </w:rPr>
        <w:t xml:space="preserve">A Dirigente Regional de Ensino da Diretoria de Ensino Região de São João da Boa Vista convoca os interessados inscritos e classificados nos termos da Resolução SE-5/2020 alterada pela Resolução SE-18/2020 e pela Resolução SE-56/2020, para a sessão de atribuição </w:t>
      </w:r>
      <w:r w:rsidR="00443FF7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02(duas) vagas </w:t>
      </w:r>
      <w:r w:rsidR="00443FF7">
        <w:rPr>
          <w:rFonts w:ascii="Arial Narrow" w:hAnsi="Arial Narrow"/>
          <w:sz w:val="24"/>
          <w:szCs w:val="24"/>
        </w:rPr>
        <w:t xml:space="preserve">de Diretor de Escola, </w:t>
      </w:r>
      <w:r w:rsidRPr="00B31FD9">
        <w:rPr>
          <w:rFonts w:ascii="Arial Narrow" w:hAnsi="Arial Narrow"/>
          <w:sz w:val="24"/>
          <w:szCs w:val="24"/>
        </w:rPr>
        <w:t>na Classe de Suporte Pedagógico na seguinte conformidade:</w:t>
      </w:r>
    </w:p>
    <w:p w14:paraId="142DD70C" w14:textId="4353B50D" w:rsidR="00443FF7" w:rsidRDefault="00443FF7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01 vaga junto à EE Professora Hilda Silva, localizada à Rua Assis Chateaubriand, nº 391, em Mococa, </w:t>
      </w:r>
      <w:r w:rsidR="001F5357">
        <w:rPr>
          <w:rFonts w:ascii="Arial Narrow" w:hAnsi="Arial Narrow"/>
          <w:sz w:val="24"/>
          <w:szCs w:val="24"/>
        </w:rPr>
        <w:t>em decorrência da transferência da titular do cargo para outra unidade escolar</w:t>
      </w:r>
      <w:r>
        <w:rPr>
          <w:rFonts w:ascii="Arial Narrow" w:hAnsi="Arial Narrow"/>
          <w:sz w:val="24"/>
          <w:szCs w:val="24"/>
        </w:rPr>
        <w:t>;</w:t>
      </w:r>
    </w:p>
    <w:p w14:paraId="3373C96C" w14:textId="772B544B" w:rsidR="00443FF7" w:rsidRDefault="00443FF7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01 vaga junto à EE Professor Juca Loureiro, localizada à Rua Osvaldo Nogueira, </w:t>
      </w:r>
      <w:proofErr w:type="spellStart"/>
      <w:r>
        <w:rPr>
          <w:rFonts w:ascii="Arial Narrow" w:hAnsi="Arial Narrow"/>
          <w:sz w:val="24"/>
          <w:szCs w:val="24"/>
        </w:rPr>
        <w:t>sn</w:t>
      </w:r>
      <w:proofErr w:type="spellEnd"/>
      <w:r>
        <w:rPr>
          <w:rFonts w:ascii="Arial Narrow" w:hAnsi="Arial Narrow"/>
          <w:sz w:val="24"/>
          <w:szCs w:val="24"/>
        </w:rPr>
        <w:t xml:space="preserve">, em Espírito Santo do Pinhal, </w:t>
      </w:r>
      <w:r w:rsidR="001F5357">
        <w:rPr>
          <w:rFonts w:ascii="Arial Narrow" w:hAnsi="Arial Narrow"/>
          <w:sz w:val="24"/>
          <w:szCs w:val="24"/>
        </w:rPr>
        <w:t>em decorrência da aposentadoria do titular do cargo.</w:t>
      </w:r>
      <w:r>
        <w:rPr>
          <w:rFonts w:ascii="Arial Narrow" w:hAnsi="Arial Narrow"/>
          <w:sz w:val="24"/>
          <w:szCs w:val="24"/>
        </w:rPr>
        <w:t>.</w:t>
      </w:r>
    </w:p>
    <w:p w14:paraId="0930F114" w14:textId="77777777" w:rsidR="00443FF7" w:rsidRDefault="00B31FD9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1FD9">
        <w:rPr>
          <w:rFonts w:ascii="Arial Narrow" w:hAnsi="Arial Narrow"/>
          <w:sz w:val="24"/>
          <w:szCs w:val="24"/>
        </w:rPr>
        <w:t xml:space="preserve">Local da Atribuição: </w:t>
      </w:r>
      <w:r w:rsidR="00443FF7">
        <w:rPr>
          <w:rFonts w:ascii="Arial Narrow" w:hAnsi="Arial Narrow"/>
          <w:sz w:val="24"/>
          <w:szCs w:val="24"/>
        </w:rPr>
        <w:t>a sessão de atribuição ocorrerá na sede da Diretoria de Ensino Região São João da Boa Vista, localizada na Rua Riachuelo, nº 444, Centro, São João da Boa Vista SP.</w:t>
      </w:r>
    </w:p>
    <w:p w14:paraId="1727E0E1" w14:textId="77777777" w:rsidR="00443FF7" w:rsidRDefault="00443FF7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Horário da sessão de atribuição: 08 horas e 30 minutos.</w:t>
      </w:r>
    </w:p>
    <w:p w14:paraId="1B06D397" w14:textId="77777777" w:rsidR="00443FF7" w:rsidRDefault="00B31FD9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1FD9">
        <w:rPr>
          <w:rFonts w:ascii="Arial Narrow" w:hAnsi="Arial Narrow"/>
          <w:sz w:val="24"/>
          <w:szCs w:val="24"/>
        </w:rPr>
        <w:t xml:space="preserve">Data: </w:t>
      </w:r>
      <w:r w:rsidR="00443FF7">
        <w:rPr>
          <w:rFonts w:ascii="Arial Narrow" w:hAnsi="Arial Narrow"/>
          <w:sz w:val="24"/>
          <w:szCs w:val="24"/>
        </w:rPr>
        <w:t>06/</w:t>
      </w:r>
      <w:r w:rsidRPr="00B31FD9">
        <w:rPr>
          <w:rFonts w:ascii="Arial Narrow" w:hAnsi="Arial Narrow"/>
          <w:sz w:val="24"/>
          <w:szCs w:val="24"/>
        </w:rPr>
        <w:t>04/2022 (qu</w:t>
      </w:r>
      <w:r w:rsidR="00443FF7">
        <w:rPr>
          <w:rFonts w:ascii="Arial Narrow" w:hAnsi="Arial Narrow"/>
          <w:sz w:val="24"/>
          <w:szCs w:val="24"/>
        </w:rPr>
        <w:t>ar</w:t>
      </w:r>
      <w:r w:rsidRPr="00B31FD9">
        <w:rPr>
          <w:rFonts w:ascii="Arial Narrow" w:hAnsi="Arial Narrow"/>
          <w:sz w:val="24"/>
          <w:szCs w:val="24"/>
        </w:rPr>
        <w:t>ta-feira)</w:t>
      </w:r>
      <w:r w:rsidR="00443FF7">
        <w:rPr>
          <w:rFonts w:ascii="Arial Narrow" w:hAnsi="Arial Narrow"/>
          <w:sz w:val="24"/>
          <w:szCs w:val="24"/>
        </w:rPr>
        <w:t>.</w:t>
      </w:r>
    </w:p>
    <w:p w14:paraId="744FC26F" w14:textId="77777777" w:rsidR="004D4BBB" w:rsidRDefault="00443FF7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interessado que for atendido será designado a partir da mesma data de 06/04/2022</w:t>
      </w:r>
      <w:r w:rsidR="004D4BBB">
        <w:rPr>
          <w:rFonts w:ascii="Arial Narrow" w:hAnsi="Arial Narrow"/>
          <w:sz w:val="24"/>
          <w:szCs w:val="24"/>
        </w:rPr>
        <w:t>.</w:t>
      </w:r>
    </w:p>
    <w:p w14:paraId="298292F3" w14:textId="77777777" w:rsidR="004D4BBB" w:rsidRDefault="00B31FD9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1FD9">
        <w:rPr>
          <w:rFonts w:ascii="Arial Narrow" w:hAnsi="Arial Narrow"/>
          <w:sz w:val="24"/>
          <w:szCs w:val="24"/>
        </w:rPr>
        <w:t>No ato da atribuição o candidato deverá apresentar termo de anuência</w:t>
      </w:r>
      <w:r w:rsidR="004D4BBB">
        <w:rPr>
          <w:rFonts w:ascii="Arial Narrow" w:hAnsi="Arial Narrow"/>
          <w:sz w:val="24"/>
          <w:szCs w:val="24"/>
        </w:rPr>
        <w:t xml:space="preserve"> atualizado expedido pelo superior imediato e </w:t>
      </w:r>
      <w:r w:rsidRPr="00B31FD9">
        <w:rPr>
          <w:rFonts w:ascii="Arial Narrow" w:hAnsi="Arial Narrow"/>
          <w:sz w:val="24"/>
          <w:szCs w:val="24"/>
        </w:rPr>
        <w:t xml:space="preserve">ratificado pelo Dirigente Regional de Ensino, </w:t>
      </w:r>
      <w:r w:rsidR="004D4BBB">
        <w:rPr>
          <w:rFonts w:ascii="Arial Narrow" w:hAnsi="Arial Narrow"/>
          <w:sz w:val="24"/>
          <w:szCs w:val="24"/>
        </w:rPr>
        <w:t xml:space="preserve">com </w:t>
      </w:r>
      <w:r w:rsidRPr="00B31FD9">
        <w:rPr>
          <w:rFonts w:ascii="Arial Narrow" w:hAnsi="Arial Narrow"/>
          <w:sz w:val="24"/>
          <w:szCs w:val="24"/>
        </w:rPr>
        <w:t xml:space="preserve">validade abrangendo o período de vigência da designação. </w:t>
      </w:r>
    </w:p>
    <w:p w14:paraId="36CDED0A" w14:textId="77777777" w:rsidR="004D4BBB" w:rsidRDefault="00B31FD9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1FD9">
        <w:rPr>
          <w:rFonts w:ascii="Arial Narrow" w:hAnsi="Arial Narrow"/>
          <w:sz w:val="24"/>
          <w:szCs w:val="24"/>
        </w:rPr>
        <w:t>É expressamente vedada a atribuição de vaga e/ou sua respectiva designação:</w:t>
      </w:r>
    </w:p>
    <w:p w14:paraId="4A6416BD" w14:textId="77777777" w:rsidR="004D4BBB" w:rsidRDefault="00B31FD9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1FD9">
        <w:rPr>
          <w:rFonts w:ascii="Arial Narrow" w:hAnsi="Arial Narrow"/>
          <w:sz w:val="24"/>
          <w:szCs w:val="24"/>
        </w:rPr>
        <w:t xml:space="preserve">a) ao candidato que se encontrar afastado a qualquer título (qualquer tipo de licença, afastamento ou férias); </w:t>
      </w:r>
    </w:p>
    <w:p w14:paraId="167DBAFC" w14:textId="77777777" w:rsidR="004D4BBB" w:rsidRDefault="00B31FD9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1FD9">
        <w:rPr>
          <w:rFonts w:ascii="Arial Narrow" w:hAnsi="Arial Narrow"/>
          <w:sz w:val="24"/>
          <w:szCs w:val="24"/>
        </w:rPr>
        <w:t>b) por procuração de qualquer espécie</w:t>
      </w:r>
      <w:r w:rsidR="004D4BBB">
        <w:rPr>
          <w:rFonts w:ascii="Arial Narrow" w:hAnsi="Arial Narrow"/>
          <w:sz w:val="24"/>
          <w:szCs w:val="24"/>
        </w:rPr>
        <w:t>, frente à necessidade de exercício de imediato</w:t>
      </w:r>
      <w:r w:rsidRPr="00B31FD9">
        <w:rPr>
          <w:rFonts w:ascii="Arial Narrow" w:hAnsi="Arial Narrow"/>
          <w:sz w:val="24"/>
          <w:szCs w:val="24"/>
        </w:rPr>
        <w:t xml:space="preserve">. </w:t>
      </w:r>
    </w:p>
    <w:p w14:paraId="18049EBA" w14:textId="7373AA01" w:rsidR="00AF2849" w:rsidRPr="004D4BBB" w:rsidRDefault="00B31FD9" w:rsidP="00B31F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1FD9">
        <w:rPr>
          <w:rFonts w:ascii="Arial Narrow" w:hAnsi="Arial Narrow"/>
          <w:sz w:val="24"/>
          <w:szCs w:val="24"/>
        </w:rPr>
        <w:t>O candidato que acumula cargo ou função deverá comparecer munido da declaração de horário, assinada pelo superior imediato</w:t>
      </w:r>
      <w:r w:rsidR="004D4BBB">
        <w:rPr>
          <w:rFonts w:ascii="Arial Narrow" w:hAnsi="Arial Narrow"/>
          <w:sz w:val="24"/>
          <w:szCs w:val="24"/>
        </w:rPr>
        <w:t xml:space="preserve"> para prévia decisão sobre a legalidade do ato de </w:t>
      </w:r>
      <w:r w:rsidR="004D4BBB" w:rsidRPr="004D4BBB">
        <w:rPr>
          <w:rFonts w:ascii="Arial Narrow" w:hAnsi="Arial Narrow"/>
          <w:sz w:val="24"/>
          <w:szCs w:val="24"/>
        </w:rPr>
        <w:t>acumulação</w:t>
      </w:r>
      <w:r w:rsidR="004D4BBB">
        <w:rPr>
          <w:rFonts w:ascii="Arial Narrow" w:hAnsi="Arial Narrow"/>
          <w:sz w:val="24"/>
          <w:szCs w:val="24"/>
        </w:rPr>
        <w:t xml:space="preserve"> e</w:t>
      </w:r>
      <w:r w:rsidR="004D4BBB" w:rsidRPr="004D4BBB">
        <w:rPr>
          <w:rFonts w:ascii="Arial Narrow" w:hAnsi="Arial Narrow"/>
          <w:sz w:val="24"/>
          <w:szCs w:val="24"/>
        </w:rPr>
        <w:t xml:space="preserve"> declaração do grau de parentesco, nos termos da Súmula Vinculante 13.</w:t>
      </w:r>
    </w:p>
    <w:sectPr w:rsidR="00AF2849" w:rsidRPr="004D4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863E9"/>
    <w:multiLevelType w:val="multilevel"/>
    <w:tmpl w:val="7D3C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C61A1"/>
    <w:multiLevelType w:val="multilevel"/>
    <w:tmpl w:val="41CE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D9"/>
    <w:rsid w:val="001F5357"/>
    <w:rsid w:val="004075A2"/>
    <w:rsid w:val="00443FF7"/>
    <w:rsid w:val="004D4BBB"/>
    <w:rsid w:val="00AF2849"/>
    <w:rsid w:val="00B31FD9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861A"/>
  <w15:chartTrackingRefBased/>
  <w15:docId w15:val="{D2A7D39A-3933-4C83-BD52-0E97FFC6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Milton Pavani Parolin</dc:creator>
  <cp:keywords/>
  <dc:description/>
  <cp:lastModifiedBy>Jose Milton Pavani Parolin</cp:lastModifiedBy>
  <cp:revision>2</cp:revision>
  <cp:lastPrinted>2022-04-01T16:36:00Z</cp:lastPrinted>
  <dcterms:created xsi:type="dcterms:W3CDTF">2022-04-01T19:45:00Z</dcterms:created>
  <dcterms:modified xsi:type="dcterms:W3CDTF">2022-04-01T19:45:00Z</dcterms:modified>
</cp:coreProperties>
</file>