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80AEF3B" w:rsidR="007835F1" w:rsidRDefault="008928C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Anexo II</w:t>
      </w:r>
    </w:p>
    <w:p w14:paraId="5688A551" w14:textId="1C5FB581" w:rsidR="006F0156" w:rsidRDefault="006F015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Sugestões dos tipos de produções as quais a escola pode optar por trabalhar</w:t>
      </w:r>
    </w:p>
    <w:p w14:paraId="00000002" w14:textId="77777777" w:rsidR="007835F1" w:rsidRDefault="007835F1">
      <w:pPr>
        <w:jc w:val="both"/>
        <w:rPr>
          <w:rFonts w:ascii="Arial" w:eastAsia="Arial" w:hAnsi="Arial" w:cs="Arial"/>
        </w:rPr>
      </w:pPr>
    </w:p>
    <w:p w14:paraId="00000003" w14:textId="77777777" w:rsidR="007835F1" w:rsidRDefault="008928C9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 o objetivo de divulgar, valorizar e reconhecer as produções realizadas por nossos estudantes, cada</w:t>
      </w:r>
      <w:r>
        <w:rPr>
          <w:rFonts w:ascii="Arial" w:eastAsia="Arial" w:hAnsi="Arial" w:cs="Arial"/>
          <w:b/>
        </w:rPr>
        <w:t xml:space="preserve"> unidade escolar poderá propor produções artísticas </w:t>
      </w:r>
      <w:r>
        <w:rPr>
          <w:rFonts w:ascii="Arial" w:eastAsia="Arial" w:hAnsi="Arial" w:cs="Arial"/>
        </w:rPr>
        <w:t>de forma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plástica, musical ou cênica</w:t>
      </w:r>
      <w:r>
        <w:rPr>
          <w:rFonts w:ascii="Arial" w:eastAsia="Arial" w:hAnsi="Arial" w:cs="Arial"/>
          <w:b/>
        </w:rPr>
        <w:t xml:space="preserve">, documentais ou expressivas </w:t>
      </w:r>
      <w:r>
        <w:rPr>
          <w:rFonts w:ascii="Arial" w:eastAsia="Arial" w:hAnsi="Arial" w:cs="Arial"/>
        </w:rPr>
        <w:t>para compor uma mostra final na escola. Estas produções poderão ser desenvolvidas nos anos do Ensino Fundamental e/ou séries do Ensino Médio, buscando integrar mais de um componente de forma a ampliar a discussão acerca do tema</w:t>
      </w:r>
      <w:r>
        <w:rPr>
          <w:rFonts w:ascii="Arial" w:eastAsia="Arial" w:hAnsi="Arial" w:cs="Arial"/>
        </w:rPr>
        <w:t xml:space="preserve"> e enriquecer o processo de fruição de nossos estudantes. </w:t>
      </w:r>
    </w:p>
    <w:p w14:paraId="00000004" w14:textId="77777777" w:rsidR="007835F1" w:rsidRDefault="008928C9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Sugere-se para as apresentações das </w:t>
      </w:r>
      <w:r>
        <w:rPr>
          <w:rFonts w:ascii="Arial" w:eastAsia="Arial" w:hAnsi="Arial" w:cs="Arial"/>
          <w:b/>
        </w:rPr>
        <w:t>produções artísticas</w:t>
      </w:r>
      <w:r>
        <w:rPr>
          <w:rFonts w:ascii="Arial" w:eastAsia="Arial" w:hAnsi="Arial" w:cs="Arial"/>
        </w:rPr>
        <w:t xml:space="preserve"> na escola: música, pintura, escultura, teatro, literatura, cinema, fotografia, história em quadrinhos (HQ), arte digital; produções de </w:t>
      </w:r>
      <w:r>
        <w:rPr>
          <w:rFonts w:ascii="Arial" w:eastAsia="Arial" w:hAnsi="Arial" w:cs="Arial"/>
          <w:b/>
          <w:i/>
        </w:rPr>
        <w:t>docum</w:t>
      </w:r>
      <w:r>
        <w:rPr>
          <w:rFonts w:ascii="Arial" w:eastAsia="Arial" w:hAnsi="Arial" w:cs="Arial"/>
          <w:b/>
          <w:i/>
        </w:rPr>
        <w:t>entários</w:t>
      </w:r>
      <w:r>
        <w:rPr>
          <w:rFonts w:ascii="Arial" w:eastAsia="Arial" w:hAnsi="Arial" w:cs="Arial"/>
          <w:i/>
        </w:rPr>
        <w:t> </w:t>
      </w:r>
      <w:r>
        <w:rPr>
          <w:rFonts w:ascii="Arial" w:eastAsia="Arial" w:hAnsi="Arial" w:cs="Arial"/>
        </w:rPr>
        <w:t>poético, expositivo ou reflexivo, entre outros.</w:t>
      </w:r>
    </w:p>
    <w:p w14:paraId="00000005" w14:textId="05F29D02" w:rsidR="007835F1" w:rsidRDefault="008928C9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Ao final das produções/exposições </w:t>
      </w:r>
      <w:r>
        <w:rPr>
          <w:rFonts w:ascii="Arial" w:eastAsia="Arial" w:hAnsi="Arial" w:cs="Arial"/>
          <w:b/>
        </w:rPr>
        <w:t>as unidades escolares</w:t>
      </w:r>
      <w:r>
        <w:rPr>
          <w:rFonts w:ascii="Arial" w:eastAsia="Arial" w:hAnsi="Arial" w:cs="Arial"/>
        </w:rPr>
        <w:t xml:space="preserve"> deverão </w:t>
      </w:r>
      <w:r>
        <w:rPr>
          <w:rFonts w:ascii="Arial" w:eastAsia="Arial" w:hAnsi="Arial" w:cs="Arial"/>
          <w:b/>
        </w:rPr>
        <w:t>culminar</w:t>
      </w:r>
      <w:r>
        <w:rPr>
          <w:rFonts w:ascii="Arial" w:eastAsia="Arial" w:hAnsi="Arial" w:cs="Arial"/>
        </w:rPr>
        <w:t xml:space="preserve"> dentre todos os trabalhos produzidos, </w:t>
      </w:r>
      <w:r>
        <w:rPr>
          <w:rFonts w:ascii="Arial" w:eastAsia="Arial" w:hAnsi="Arial" w:cs="Arial"/>
          <w:b/>
        </w:rPr>
        <w:t>um vídeo, do tipo recorte, de até um minuto, que</w:t>
      </w:r>
      <w:r>
        <w:rPr>
          <w:rFonts w:ascii="Arial" w:eastAsia="Arial" w:hAnsi="Arial" w:cs="Arial"/>
        </w:rPr>
        <w:t xml:space="preserve"> será enviado </w:t>
      </w:r>
      <w:r w:rsidR="00504C34">
        <w:rPr>
          <w:rFonts w:ascii="Arial" w:eastAsia="Arial" w:hAnsi="Arial" w:cs="Arial"/>
        </w:rPr>
        <w:t>à D.E.</w:t>
      </w:r>
      <w:r>
        <w:rPr>
          <w:rFonts w:ascii="Arial" w:eastAsia="Arial" w:hAnsi="Arial" w:cs="Arial"/>
        </w:rPr>
        <w:t xml:space="preserve">  Osasco que organi</w:t>
      </w:r>
      <w:r>
        <w:rPr>
          <w:rFonts w:ascii="Arial" w:eastAsia="Arial" w:hAnsi="Arial" w:cs="Arial"/>
        </w:rPr>
        <w:t xml:space="preserve">zará a Mostra </w:t>
      </w:r>
      <w:r>
        <w:rPr>
          <w:rFonts w:ascii="Arial" w:eastAsia="Arial" w:hAnsi="Arial" w:cs="Arial"/>
          <w:b/>
        </w:rPr>
        <w:t>“60 Osasco”</w:t>
      </w:r>
      <w:r>
        <w:rPr>
          <w:rFonts w:ascii="Arial" w:eastAsia="Arial" w:hAnsi="Arial" w:cs="Arial"/>
        </w:rPr>
        <w:t>.</w:t>
      </w:r>
    </w:p>
    <w:p w14:paraId="00000006" w14:textId="77777777" w:rsidR="007835F1" w:rsidRDefault="007835F1">
      <w:pPr>
        <w:jc w:val="both"/>
        <w:rPr>
          <w:rFonts w:ascii="Arial" w:eastAsia="Arial" w:hAnsi="Arial" w:cs="Arial"/>
        </w:rPr>
      </w:pPr>
    </w:p>
    <w:p w14:paraId="00000007" w14:textId="77777777" w:rsidR="007835F1" w:rsidRDefault="007835F1">
      <w:pPr>
        <w:jc w:val="both"/>
        <w:rPr>
          <w:rFonts w:ascii="Arial" w:eastAsia="Arial" w:hAnsi="Arial" w:cs="Arial"/>
        </w:rPr>
      </w:pPr>
    </w:p>
    <w:sectPr w:rsidR="007835F1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47FF1" w14:textId="77777777" w:rsidR="008928C9" w:rsidRDefault="008928C9" w:rsidP="006F0156">
      <w:pPr>
        <w:spacing w:after="0" w:line="240" w:lineRule="auto"/>
      </w:pPr>
      <w:r>
        <w:separator/>
      </w:r>
    </w:p>
  </w:endnote>
  <w:endnote w:type="continuationSeparator" w:id="0">
    <w:p w14:paraId="0A30ABE3" w14:textId="77777777" w:rsidR="008928C9" w:rsidRDefault="008928C9" w:rsidP="006F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1DA1C" w14:textId="77777777" w:rsidR="008928C9" w:rsidRDefault="008928C9" w:rsidP="006F0156">
      <w:pPr>
        <w:spacing w:after="0" w:line="240" w:lineRule="auto"/>
      </w:pPr>
      <w:r>
        <w:separator/>
      </w:r>
    </w:p>
  </w:footnote>
  <w:footnote w:type="continuationSeparator" w:id="0">
    <w:p w14:paraId="7A45E6C0" w14:textId="77777777" w:rsidR="008928C9" w:rsidRDefault="008928C9" w:rsidP="006F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06CF" w14:textId="77777777" w:rsidR="006F0156" w:rsidRDefault="006F0156" w:rsidP="006F0156">
    <w:pPr>
      <w:spacing w:line="240" w:lineRule="aut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4D4556" wp14:editId="4D69B894">
          <wp:simplePos x="0" y="0"/>
          <wp:positionH relativeFrom="column">
            <wp:posOffset>-304055</wp:posOffset>
          </wp:positionH>
          <wp:positionV relativeFrom="paragraph">
            <wp:posOffset>-251267</wp:posOffset>
          </wp:positionV>
          <wp:extent cx="829310" cy="829310"/>
          <wp:effectExtent l="0" t="0" r="8890" b="8890"/>
          <wp:wrapTight wrapText="bothSides">
            <wp:wrapPolygon edited="0">
              <wp:start x="0" y="0"/>
              <wp:lineTo x="0" y="21335"/>
              <wp:lineTo x="21335" y="21335"/>
              <wp:lineTo x="21335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Diretoria de Ensino de Osasco</w:t>
    </w:r>
  </w:p>
  <w:p w14:paraId="65E8FD60" w14:textId="77777777" w:rsidR="006F0156" w:rsidRDefault="006F0156" w:rsidP="006F0156">
    <w:pPr>
      <w:pStyle w:val="Cabealho"/>
      <w:jc w:val="center"/>
    </w:pPr>
    <w:r>
      <w:t>Núcleo Pedagógico</w:t>
    </w:r>
  </w:p>
  <w:p w14:paraId="33DDC982" w14:textId="77777777" w:rsidR="006F0156" w:rsidRDefault="006F01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F1"/>
    <w:rsid w:val="00504C34"/>
    <w:rsid w:val="006F0156"/>
    <w:rsid w:val="007835F1"/>
    <w:rsid w:val="0089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6E23"/>
  <w15:docId w15:val="{C4B3CA12-4B9D-4F7B-9CB1-EE7ABEA9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F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0156"/>
  </w:style>
  <w:style w:type="paragraph" w:styleId="Rodap">
    <w:name w:val="footer"/>
    <w:basedOn w:val="Normal"/>
    <w:link w:val="RodapChar"/>
    <w:uiPriority w:val="99"/>
    <w:unhideWhenUsed/>
    <w:rsid w:val="006F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0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xS4kJ5jmX/NoNOZHinL3FURTFA==">AMUW2mXuX535tO46Eh3Vi0CVCl1adxBrxoQ3t1BK8ncomtM9Zsh1+Dq85MTpPBBeUQ1Teipd/JQwFBEvsS6JrlvXTuxKJJWpb/wMvvR5BozHIzzB85ZUhEI=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905</Characters>
  <Application>Microsoft Office Word</Application>
  <DocSecurity>0</DocSecurity>
  <Lines>7</Lines>
  <Paragraphs>2</Paragraphs>
  <ScaleCrop>false</ScaleCrop>
  <Company>FDE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KESIA LILENA STEFANINI DA MATA</dc:creator>
  <cp:lastModifiedBy>Tadeu Nunes De Souza</cp:lastModifiedBy>
  <cp:revision>4</cp:revision>
  <dcterms:created xsi:type="dcterms:W3CDTF">2022-03-16T11:48:00Z</dcterms:created>
  <dcterms:modified xsi:type="dcterms:W3CDTF">2022-03-18T16:16:00Z</dcterms:modified>
</cp:coreProperties>
</file>