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77B8F" w14:textId="77777777" w:rsidR="0002257F" w:rsidRDefault="0002257F" w:rsidP="4E7A3D41">
      <w:pPr>
        <w:pBdr>
          <w:top w:val="nil"/>
          <w:left w:val="nil"/>
          <w:bottom w:val="nil"/>
          <w:right w:val="nil"/>
          <w:between w:val="nil"/>
        </w:pBdr>
        <w:spacing w:after="0" w:line="240" w:lineRule="auto"/>
        <w:jc w:val="center"/>
        <w:rPr>
          <w:b/>
          <w:bCs/>
          <w:color w:val="C00000"/>
          <w:sz w:val="20"/>
          <w:szCs w:val="20"/>
          <w:highlight w:val="lightGray"/>
        </w:rPr>
      </w:pPr>
    </w:p>
    <w:p w14:paraId="224B8128" w14:textId="77777777" w:rsidR="000433EE" w:rsidRPr="003F6FCA" w:rsidRDefault="1BB4DF75" w:rsidP="5DAE8500">
      <w:pPr>
        <w:pBdr>
          <w:top w:val="nil"/>
          <w:left w:val="nil"/>
          <w:bottom w:val="nil"/>
          <w:right w:val="nil"/>
          <w:between w:val="nil"/>
        </w:pBdr>
        <w:spacing w:after="0" w:line="240" w:lineRule="auto"/>
        <w:jc w:val="center"/>
        <w:rPr>
          <w:b/>
          <w:bCs/>
          <w:color w:val="000000" w:themeColor="text1"/>
          <w:sz w:val="24"/>
          <w:szCs w:val="24"/>
        </w:rPr>
      </w:pPr>
      <w:r w:rsidRPr="003F6FCA">
        <w:rPr>
          <w:b/>
          <w:bCs/>
          <w:color w:val="000000" w:themeColor="text1"/>
          <w:sz w:val="24"/>
          <w:szCs w:val="24"/>
        </w:rPr>
        <w:t>PROGRAMA ENSINO INTEGRAL</w:t>
      </w:r>
    </w:p>
    <w:p w14:paraId="224B8129" w14:textId="539652AC" w:rsidR="000433EE" w:rsidRPr="003F6FCA" w:rsidRDefault="1BB4DF75" w:rsidP="175A1CC1">
      <w:pPr>
        <w:pBdr>
          <w:top w:val="nil"/>
          <w:left w:val="nil"/>
          <w:bottom w:val="nil"/>
          <w:right w:val="nil"/>
          <w:between w:val="nil"/>
        </w:pBdr>
        <w:spacing w:after="0" w:line="240" w:lineRule="auto"/>
        <w:jc w:val="center"/>
        <w:rPr>
          <w:b/>
          <w:bCs/>
          <w:color w:val="000000" w:themeColor="text1"/>
          <w:sz w:val="24"/>
          <w:szCs w:val="24"/>
        </w:rPr>
      </w:pPr>
      <w:bookmarkStart w:id="0" w:name="_gjdgxs"/>
      <w:bookmarkEnd w:id="0"/>
      <w:r w:rsidRPr="003F6FCA">
        <w:rPr>
          <w:b/>
          <w:bCs/>
          <w:color w:val="000000" w:themeColor="text1"/>
          <w:sz w:val="24"/>
          <w:szCs w:val="24"/>
        </w:rPr>
        <w:t>EDITAL DE CREDENCIAMENTO</w:t>
      </w:r>
      <w:r w:rsidR="3F680BDE" w:rsidRPr="003F6FCA">
        <w:rPr>
          <w:b/>
          <w:bCs/>
          <w:color w:val="000000" w:themeColor="text1"/>
          <w:sz w:val="24"/>
          <w:szCs w:val="24"/>
        </w:rPr>
        <w:t xml:space="preserve"> </w:t>
      </w:r>
      <w:r w:rsidR="00FB7A49">
        <w:rPr>
          <w:b/>
          <w:bCs/>
          <w:color w:val="000000" w:themeColor="text1"/>
          <w:sz w:val="24"/>
          <w:szCs w:val="24"/>
        </w:rPr>
        <w:t xml:space="preserve">EMERGENCIAL </w:t>
      </w:r>
      <w:r w:rsidRPr="003F6FCA">
        <w:rPr>
          <w:b/>
          <w:bCs/>
          <w:color w:val="000000" w:themeColor="text1"/>
          <w:sz w:val="24"/>
          <w:szCs w:val="24"/>
        </w:rPr>
        <w:t xml:space="preserve">PARA ATUAÇÃO EM </w:t>
      </w:r>
      <w:r w:rsidR="748E066C" w:rsidRPr="003F6FCA">
        <w:rPr>
          <w:b/>
          <w:bCs/>
          <w:color w:val="000000" w:themeColor="text1"/>
          <w:sz w:val="24"/>
          <w:szCs w:val="24"/>
        </w:rPr>
        <w:t>2022</w:t>
      </w:r>
    </w:p>
    <w:p w14:paraId="224B812A" w14:textId="77777777" w:rsidR="000433EE" w:rsidRPr="003F6FCA" w:rsidRDefault="000433EE" w:rsidP="5DAE8500">
      <w:pPr>
        <w:pBdr>
          <w:top w:val="nil"/>
          <w:left w:val="nil"/>
          <w:bottom w:val="nil"/>
          <w:right w:val="nil"/>
          <w:between w:val="nil"/>
        </w:pBdr>
        <w:spacing w:after="0" w:line="240" w:lineRule="auto"/>
        <w:rPr>
          <w:b/>
          <w:bCs/>
          <w:color w:val="000000" w:themeColor="text1"/>
          <w:sz w:val="24"/>
          <w:szCs w:val="24"/>
        </w:rPr>
      </w:pPr>
    </w:p>
    <w:p w14:paraId="224B812B" w14:textId="77777777" w:rsidR="000433EE" w:rsidRPr="003F6FCA" w:rsidRDefault="000433EE">
      <w:pPr>
        <w:spacing w:after="0" w:line="240" w:lineRule="auto"/>
        <w:jc w:val="both"/>
        <w:rPr>
          <w:color w:val="000000" w:themeColor="text1"/>
          <w:sz w:val="24"/>
          <w:szCs w:val="24"/>
        </w:rPr>
      </w:pPr>
    </w:p>
    <w:p w14:paraId="224B812E" w14:textId="14240704" w:rsidR="000433EE" w:rsidRPr="003F6FCA" w:rsidRDefault="748E066C" w:rsidP="5DAE8500">
      <w:pPr>
        <w:spacing w:after="0" w:line="240" w:lineRule="auto"/>
        <w:jc w:val="both"/>
        <w:rPr>
          <w:color w:val="000000" w:themeColor="text1"/>
          <w:sz w:val="24"/>
          <w:szCs w:val="24"/>
        </w:rPr>
      </w:pPr>
      <w:r w:rsidRPr="0018616D">
        <w:rPr>
          <w:color w:val="000000" w:themeColor="text1"/>
          <w:sz w:val="24"/>
          <w:szCs w:val="24"/>
        </w:rPr>
        <w:t xml:space="preserve">A </w:t>
      </w:r>
      <w:r w:rsidR="00FB7A49" w:rsidRPr="0018616D">
        <w:rPr>
          <w:sz w:val="24"/>
          <w:szCs w:val="24"/>
        </w:rPr>
        <w:t>Diretoria de Ensino – Região</w:t>
      </w:r>
      <w:r w:rsidR="00E43C9C" w:rsidRPr="0018616D">
        <w:rPr>
          <w:sz w:val="24"/>
          <w:szCs w:val="24"/>
        </w:rPr>
        <w:t xml:space="preserve"> Lins</w:t>
      </w:r>
      <w:r w:rsidRPr="0018616D">
        <w:rPr>
          <w:sz w:val="24"/>
          <w:szCs w:val="24"/>
        </w:rPr>
        <w:t xml:space="preserve"> </w:t>
      </w:r>
      <w:r w:rsidR="233211A7" w:rsidRPr="0018616D">
        <w:rPr>
          <w:color w:val="000000" w:themeColor="text1"/>
          <w:sz w:val="24"/>
          <w:szCs w:val="24"/>
        </w:rPr>
        <w:t>torna pública a abertura de inscrições e a realização do</w:t>
      </w:r>
      <w:r w:rsidR="233211A7" w:rsidRPr="36A7E121">
        <w:rPr>
          <w:color w:val="000000" w:themeColor="text1"/>
          <w:sz w:val="24"/>
          <w:szCs w:val="24"/>
        </w:rPr>
        <w:t xml:space="preserve"> </w:t>
      </w:r>
      <w:r w:rsidR="33A22940" w:rsidRPr="36A7E121">
        <w:rPr>
          <w:color w:val="000000" w:themeColor="text1"/>
          <w:sz w:val="24"/>
          <w:szCs w:val="24"/>
        </w:rPr>
        <w:t>C</w:t>
      </w:r>
      <w:r w:rsidR="233211A7" w:rsidRPr="36A7E121">
        <w:rPr>
          <w:color w:val="000000" w:themeColor="text1"/>
          <w:sz w:val="24"/>
          <w:szCs w:val="24"/>
        </w:rPr>
        <w:t xml:space="preserve">redenciamento </w:t>
      </w:r>
      <w:r w:rsidR="0F10053F" w:rsidRPr="36A7E121">
        <w:rPr>
          <w:color w:val="000000" w:themeColor="text1"/>
          <w:sz w:val="24"/>
          <w:szCs w:val="24"/>
        </w:rPr>
        <w:t>E</w:t>
      </w:r>
      <w:r w:rsidR="00FB7A49" w:rsidRPr="36A7E121">
        <w:rPr>
          <w:color w:val="000000" w:themeColor="text1"/>
          <w:sz w:val="24"/>
          <w:szCs w:val="24"/>
        </w:rPr>
        <w:t xml:space="preserve">mergencial </w:t>
      </w:r>
      <w:r w:rsidR="1BB4DF75" w:rsidRPr="36A7E121">
        <w:rPr>
          <w:color w:val="000000" w:themeColor="text1"/>
          <w:sz w:val="24"/>
          <w:szCs w:val="24"/>
        </w:rPr>
        <w:t>para atuação em Regime de Dedicação Plena e Integral - RDPI das escolas estaduais do Programa Ensino Integral</w:t>
      </w:r>
      <w:r w:rsidR="233211A7" w:rsidRPr="36A7E121">
        <w:rPr>
          <w:color w:val="000000" w:themeColor="text1"/>
          <w:sz w:val="24"/>
          <w:szCs w:val="24"/>
        </w:rPr>
        <w:t>, conforme previsto</w:t>
      </w:r>
      <w:r w:rsidR="6712E80F" w:rsidRPr="36A7E121">
        <w:rPr>
          <w:color w:val="000000" w:themeColor="text1"/>
          <w:sz w:val="24"/>
          <w:szCs w:val="24"/>
        </w:rPr>
        <w:t>s</w:t>
      </w:r>
      <w:r w:rsidR="233211A7" w:rsidRPr="36A7E121">
        <w:rPr>
          <w:color w:val="000000" w:themeColor="text1"/>
          <w:sz w:val="24"/>
          <w:szCs w:val="24"/>
        </w:rPr>
        <w:t xml:space="preserve"> n</w:t>
      </w:r>
      <w:r w:rsidR="3235E20B" w:rsidRPr="36A7E121">
        <w:rPr>
          <w:color w:val="000000" w:themeColor="text1"/>
          <w:sz w:val="24"/>
          <w:szCs w:val="24"/>
        </w:rPr>
        <w:t>a</w:t>
      </w:r>
      <w:r w:rsidR="0AE2A2B4" w:rsidRPr="36A7E121">
        <w:rPr>
          <w:color w:val="000000" w:themeColor="text1"/>
          <w:sz w:val="24"/>
          <w:szCs w:val="24"/>
        </w:rPr>
        <w:t>s</w:t>
      </w:r>
      <w:r w:rsidR="3235E20B" w:rsidRPr="36A7E121">
        <w:rPr>
          <w:color w:val="000000" w:themeColor="text1"/>
          <w:sz w:val="24"/>
          <w:szCs w:val="24"/>
        </w:rPr>
        <w:t xml:space="preserve"> Resoluç</w:t>
      </w:r>
      <w:r w:rsidR="2CE5ECE8" w:rsidRPr="36A7E121">
        <w:rPr>
          <w:color w:val="000000" w:themeColor="text1"/>
          <w:sz w:val="24"/>
          <w:szCs w:val="24"/>
        </w:rPr>
        <w:t>ões</w:t>
      </w:r>
      <w:r w:rsidR="3235E20B" w:rsidRPr="36A7E121">
        <w:rPr>
          <w:color w:val="000000" w:themeColor="text1"/>
          <w:sz w:val="24"/>
          <w:szCs w:val="24"/>
        </w:rPr>
        <w:t xml:space="preserve"> SE 4, de </w:t>
      </w:r>
      <w:r w:rsidR="77177A4C" w:rsidRPr="36A7E121">
        <w:rPr>
          <w:color w:val="000000" w:themeColor="text1"/>
          <w:sz w:val="24"/>
          <w:szCs w:val="24"/>
        </w:rPr>
        <w:t>03-01-</w:t>
      </w:r>
      <w:r w:rsidR="3235E20B" w:rsidRPr="36A7E121">
        <w:rPr>
          <w:color w:val="000000" w:themeColor="text1"/>
          <w:sz w:val="24"/>
          <w:szCs w:val="24"/>
        </w:rPr>
        <w:t xml:space="preserve">2020, SE 8, de </w:t>
      </w:r>
      <w:r w:rsidR="392ADB26" w:rsidRPr="36A7E121">
        <w:rPr>
          <w:color w:val="000000" w:themeColor="text1"/>
          <w:sz w:val="24"/>
          <w:szCs w:val="24"/>
        </w:rPr>
        <w:t>17-01-</w:t>
      </w:r>
      <w:r w:rsidR="3235E20B" w:rsidRPr="36A7E121">
        <w:rPr>
          <w:color w:val="000000" w:themeColor="text1"/>
          <w:sz w:val="24"/>
          <w:szCs w:val="24"/>
        </w:rPr>
        <w:t>2020 e SEDUC 102, de 15-10-2021</w:t>
      </w:r>
      <w:r w:rsidR="233211A7" w:rsidRPr="36A7E121">
        <w:rPr>
          <w:color w:val="000000" w:themeColor="text1"/>
          <w:sz w:val="24"/>
          <w:szCs w:val="24"/>
        </w:rPr>
        <w:t xml:space="preserve">, </w:t>
      </w:r>
      <w:r w:rsidRPr="36A7E121">
        <w:rPr>
          <w:color w:val="000000" w:themeColor="text1"/>
          <w:sz w:val="24"/>
          <w:szCs w:val="24"/>
        </w:rPr>
        <w:t>cujo objetivo é o preenchimento de vagas existentes e de composição de cadastro reserva para o ano letivo de 2022.</w:t>
      </w:r>
    </w:p>
    <w:p w14:paraId="733DCCAF" w14:textId="77777777" w:rsidR="00A46C5E" w:rsidRPr="003F6FCA" w:rsidRDefault="00A46C5E" w:rsidP="5DAE8500">
      <w:pPr>
        <w:spacing w:after="0" w:line="240" w:lineRule="auto"/>
        <w:jc w:val="both"/>
        <w:rPr>
          <w:color w:val="000000" w:themeColor="text1"/>
          <w:sz w:val="24"/>
          <w:szCs w:val="24"/>
        </w:rPr>
      </w:pPr>
    </w:p>
    <w:p w14:paraId="25DBA61F" w14:textId="77777777" w:rsidR="0029506A" w:rsidRPr="003F6FCA" w:rsidRDefault="0029506A">
      <w:pPr>
        <w:spacing w:after="0" w:line="240" w:lineRule="auto"/>
        <w:jc w:val="both"/>
        <w:rPr>
          <w:color w:val="000000" w:themeColor="text1"/>
          <w:sz w:val="24"/>
          <w:szCs w:val="24"/>
        </w:rPr>
      </w:pPr>
    </w:p>
    <w:p w14:paraId="3BD5012D" w14:textId="04A46240" w:rsidR="00962330" w:rsidRPr="003F6FCA" w:rsidRDefault="233211A7" w:rsidP="5DAE8500">
      <w:pPr>
        <w:spacing w:after="0" w:line="240" w:lineRule="auto"/>
        <w:jc w:val="both"/>
        <w:rPr>
          <w:b/>
          <w:bCs/>
          <w:color w:val="000000" w:themeColor="text1"/>
          <w:sz w:val="24"/>
          <w:szCs w:val="24"/>
        </w:rPr>
      </w:pPr>
      <w:r w:rsidRPr="003F6FCA">
        <w:rPr>
          <w:b/>
          <w:bCs/>
          <w:color w:val="000000" w:themeColor="text1"/>
          <w:sz w:val="24"/>
          <w:szCs w:val="24"/>
        </w:rPr>
        <w:t>I - DISPOSIÇÕES PRELIMINARES</w:t>
      </w:r>
    </w:p>
    <w:p w14:paraId="173D4DBA" w14:textId="77777777" w:rsidR="0029506A" w:rsidRPr="003F6FCA" w:rsidRDefault="0029506A" w:rsidP="5DAE8500">
      <w:pPr>
        <w:spacing w:after="0" w:line="240" w:lineRule="auto"/>
        <w:jc w:val="both"/>
        <w:rPr>
          <w:b/>
          <w:bCs/>
          <w:color w:val="000000" w:themeColor="text1"/>
          <w:sz w:val="24"/>
          <w:szCs w:val="24"/>
        </w:rPr>
      </w:pPr>
    </w:p>
    <w:p w14:paraId="7ABDE663" w14:textId="4377A7D7" w:rsidR="002F1C52" w:rsidRPr="003F6FCA" w:rsidRDefault="233211A7" w:rsidP="5DAE8500">
      <w:pPr>
        <w:spacing w:after="0" w:line="240" w:lineRule="auto"/>
        <w:jc w:val="both"/>
        <w:rPr>
          <w:b/>
          <w:bCs/>
          <w:color w:val="000000" w:themeColor="text1"/>
          <w:sz w:val="24"/>
          <w:szCs w:val="24"/>
        </w:rPr>
      </w:pPr>
      <w:r w:rsidRPr="003F6FCA">
        <w:rPr>
          <w:color w:val="000000" w:themeColor="text1"/>
          <w:sz w:val="24"/>
          <w:szCs w:val="24"/>
        </w:rPr>
        <w:t xml:space="preserve">1 - A realização do presente credenciamento </w:t>
      </w:r>
      <w:r w:rsidR="2FFF4F7C" w:rsidRPr="003F6FCA">
        <w:rPr>
          <w:color w:val="000000" w:themeColor="text1"/>
          <w:sz w:val="24"/>
          <w:szCs w:val="24"/>
        </w:rPr>
        <w:t xml:space="preserve">de </w:t>
      </w:r>
      <w:r w:rsidR="18CFB0CF" w:rsidRPr="003F6FCA">
        <w:rPr>
          <w:color w:val="000000" w:themeColor="text1"/>
          <w:sz w:val="24"/>
          <w:szCs w:val="24"/>
        </w:rPr>
        <w:t>integrantes do Quadro do Magistério</w:t>
      </w:r>
      <w:r w:rsidR="2FFF4F7C" w:rsidRPr="003F6FCA">
        <w:rPr>
          <w:color w:val="000000" w:themeColor="text1"/>
          <w:sz w:val="24"/>
          <w:szCs w:val="24"/>
        </w:rPr>
        <w:t xml:space="preserve"> para atuar nas unidades escolares do Programa Ensino Integral, durante o ano letivo de 202</w:t>
      </w:r>
      <w:r w:rsidR="748E066C" w:rsidRPr="003F6FCA">
        <w:rPr>
          <w:color w:val="000000" w:themeColor="text1"/>
          <w:sz w:val="24"/>
          <w:szCs w:val="24"/>
        </w:rPr>
        <w:t>2</w:t>
      </w:r>
      <w:r w:rsidR="2FFF4F7C" w:rsidRPr="003F6FCA">
        <w:rPr>
          <w:color w:val="000000" w:themeColor="text1"/>
          <w:sz w:val="24"/>
          <w:szCs w:val="24"/>
        </w:rPr>
        <w:t xml:space="preserve"> </w:t>
      </w:r>
      <w:r w:rsidR="18CFB0CF" w:rsidRPr="003F6FCA">
        <w:rPr>
          <w:color w:val="000000" w:themeColor="text1"/>
          <w:sz w:val="24"/>
          <w:szCs w:val="24"/>
        </w:rPr>
        <w:t xml:space="preserve">ocorrerá </w:t>
      </w:r>
      <w:r w:rsidR="2FFF4F7C" w:rsidRPr="003F6FCA">
        <w:rPr>
          <w:color w:val="000000" w:themeColor="text1"/>
          <w:sz w:val="24"/>
          <w:szCs w:val="24"/>
        </w:rPr>
        <w:t xml:space="preserve">no </w:t>
      </w:r>
      <w:r w:rsidR="2FFF4F7C" w:rsidRPr="000A1B6C">
        <w:rPr>
          <w:color w:val="000000" w:themeColor="text1"/>
          <w:sz w:val="24"/>
          <w:szCs w:val="24"/>
        </w:rPr>
        <w:t xml:space="preserve">período de </w:t>
      </w:r>
      <w:r w:rsidR="00E80598">
        <w:rPr>
          <w:b/>
          <w:bCs/>
          <w:color w:val="000000" w:themeColor="text1"/>
          <w:sz w:val="24"/>
          <w:szCs w:val="24"/>
        </w:rPr>
        <w:t>0</w:t>
      </w:r>
      <w:r w:rsidR="009A3E60">
        <w:rPr>
          <w:b/>
          <w:bCs/>
          <w:color w:val="000000" w:themeColor="text1"/>
          <w:sz w:val="24"/>
          <w:szCs w:val="24"/>
        </w:rPr>
        <w:t>7</w:t>
      </w:r>
      <w:r w:rsidR="00E80598">
        <w:rPr>
          <w:b/>
          <w:bCs/>
          <w:color w:val="000000" w:themeColor="text1"/>
          <w:sz w:val="24"/>
          <w:szCs w:val="24"/>
        </w:rPr>
        <w:t>/02/2022</w:t>
      </w:r>
      <w:r w:rsidR="4058887C" w:rsidRPr="000A1B6C">
        <w:rPr>
          <w:b/>
          <w:bCs/>
          <w:color w:val="FF0000"/>
          <w:sz w:val="24"/>
          <w:szCs w:val="24"/>
        </w:rPr>
        <w:t xml:space="preserve"> </w:t>
      </w:r>
      <w:r w:rsidR="4058887C" w:rsidRPr="000A1B6C">
        <w:rPr>
          <w:b/>
          <w:bCs/>
          <w:color w:val="000000" w:themeColor="text1"/>
          <w:sz w:val="24"/>
          <w:szCs w:val="24"/>
        </w:rPr>
        <w:t xml:space="preserve">a </w:t>
      </w:r>
      <w:r w:rsidR="00E80598">
        <w:rPr>
          <w:b/>
          <w:bCs/>
          <w:color w:val="000000" w:themeColor="text1"/>
          <w:sz w:val="24"/>
          <w:szCs w:val="24"/>
        </w:rPr>
        <w:t>1</w:t>
      </w:r>
      <w:r w:rsidR="00267014">
        <w:rPr>
          <w:b/>
          <w:bCs/>
          <w:color w:val="000000" w:themeColor="text1"/>
          <w:sz w:val="24"/>
          <w:szCs w:val="24"/>
        </w:rPr>
        <w:t>5/</w:t>
      </w:r>
      <w:r w:rsidR="00E80598">
        <w:rPr>
          <w:b/>
          <w:bCs/>
          <w:color w:val="000000" w:themeColor="text1"/>
          <w:sz w:val="24"/>
          <w:szCs w:val="24"/>
        </w:rPr>
        <w:t>02/2022</w:t>
      </w:r>
      <w:r w:rsidR="18CFB0CF" w:rsidRPr="000A1B6C">
        <w:rPr>
          <w:color w:val="000000" w:themeColor="text1"/>
          <w:sz w:val="24"/>
          <w:szCs w:val="24"/>
        </w:rPr>
        <w:t>, considerando todas as fases do certame</w:t>
      </w:r>
      <w:r w:rsidR="2FFF4F7C" w:rsidRPr="000A1B6C">
        <w:rPr>
          <w:color w:val="000000" w:themeColor="text1"/>
          <w:sz w:val="24"/>
          <w:szCs w:val="24"/>
        </w:rPr>
        <w:t>.</w:t>
      </w:r>
    </w:p>
    <w:p w14:paraId="22215A4E" w14:textId="623C5375" w:rsidR="00962330" w:rsidRPr="003F6FCA" w:rsidRDefault="00962330" w:rsidP="5DAE8500">
      <w:pPr>
        <w:spacing w:after="0" w:line="240" w:lineRule="auto"/>
        <w:jc w:val="both"/>
        <w:rPr>
          <w:color w:val="000000" w:themeColor="text1"/>
          <w:sz w:val="24"/>
          <w:szCs w:val="24"/>
        </w:rPr>
      </w:pPr>
    </w:p>
    <w:p w14:paraId="258C2505" w14:textId="360E45DA" w:rsidR="00962330" w:rsidRPr="003F6FCA" w:rsidRDefault="5164DBED" w:rsidP="753D2C57">
      <w:pPr>
        <w:spacing w:after="0" w:line="240" w:lineRule="auto"/>
        <w:jc w:val="both"/>
        <w:rPr>
          <w:color w:val="000000" w:themeColor="text1"/>
          <w:sz w:val="24"/>
          <w:szCs w:val="24"/>
        </w:rPr>
      </w:pPr>
      <w:r w:rsidRPr="003F6FCA">
        <w:rPr>
          <w:color w:val="000000" w:themeColor="text1"/>
          <w:sz w:val="24"/>
          <w:szCs w:val="24"/>
        </w:rPr>
        <w:t>2 - As publicações referentes ao presente credenciamento poderão ser acompanhadas por meio do site d</w:t>
      </w:r>
      <w:r w:rsidR="00FB7A49">
        <w:rPr>
          <w:color w:val="000000" w:themeColor="text1"/>
          <w:sz w:val="24"/>
          <w:szCs w:val="24"/>
        </w:rPr>
        <w:t>a</w:t>
      </w:r>
      <w:r w:rsidRPr="003F6FCA">
        <w:rPr>
          <w:color w:val="000000" w:themeColor="text1"/>
          <w:sz w:val="24"/>
          <w:szCs w:val="24"/>
        </w:rPr>
        <w:t xml:space="preserve"> Diretoria de Ensino</w:t>
      </w:r>
      <w:r w:rsidR="00E43C9C">
        <w:rPr>
          <w:color w:val="000000" w:themeColor="text1"/>
          <w:sz w:val="24"/>
          <w:szCs w:val="24"/>
        </w:rPr>
        <w:t xml:space="preserve">, </w:t>
      </w:r>
      <w:bookmarkStart w:id="1" w:name="_Hlk90891515"/>
      <w:r w:rsidR="00E43C9C">
        <w:rPr>
          <w:color w:val="FF0000"/>
          <w:sz w:val="24"/>
          <w:szCs w:val="24"/>
        </w:rPr>
        <w:fldChar w:fldCharType="begin"/>
      </w:r>
      <w:r w:rsidR="00E43C9C">
        <w:rPr>
          <w:color w:val="FF0000"/>
          <w:sz w:val="24"/>
          <w:szCs w:val="24"/>
        </w:rPr>
        <w:instrText xml:space="preserve"> HYPERLINK "</w:instrText>
      </w:r>
      <w:r w:rsidR="00E43C9C" w:rsidRPr="00E43C9C">
        <w:rPr>
          <w:color w:val="FF0000"/>
          <w:sz w:val="24"/>
          <w:szCs w:val="24"/>
        </w:rPr>
        <w:instrText>https://delins.educacao.sp.gov.br/</w:instrText>
      </w:r>
      <w:r w:rsidR="00E43C9C">
        <w:rPr>
          <w:color w:val="FF0000"/>
          <w:sz w:val="24"/>
          <w:szCs w:val="24"/>
        </w:rPr>
        <w:instrText xml:space="preserve">" </w:instrText>
      </w:r>
      <w:r w:rsidR="00E43C9C">
        <w:rPr>
          <w:color w:val="FF0000"/>
          <w:sz w:val="24"/>
          <w:szCs w:val="24"/>
        </w:rPr>
        <w:fldChar w:fldCharType="separate"/>
      </w:r>
      <w:r w:rsidR="00E43C9C" w:rsidRPr="006031E4">
        <w:rPr>
          <w:rStyle w:val="Hyperlink"/>
          <w:sz w:val="24"/>
          <w:szCs w:val="24"/>
        </w:rPr>
        <w:t>https://delins.educacao.sp.gov.br/</w:t>
      </w:r>
      <w:r w:rsidR="00E43C9C">
        <w:rPr>
          <w:color w:val="FF0000"/>
          <w:sz w:val="24"/>
          <w:szCs w:val="24"/>
        </w:rPr>
        <w:fldChar w:fldCharType="end"/>
      </w:r>
      <w:bookmarkEnd w:id="1"/>
      <w:r w:rsidR="00D545E2">
        <w:rPr>
          <w:sz w:val="24"/>
          <w:szCs w:val="24"/>
        </w:rPr>
        <w:t>,</w:t>
      </w:r>
      <w:r w:rsidR="00E43C9C">
        <w:rPr>
          <w:color w:val="FF0000"/>
          <w:sz w:val="24"/>
          <w:szCs w:val="24"/>
        </w:rPr>
        <w:t xml:space="preserve"> </w:t>
      </w:r>
      <w:r w:rsidR="00FB7A49">
        <w:rPr>
          <w:color w:val="000000" w:themeColor="text1"/>
          <w:sz w:val="24"/>
          <w:szCs w:val="24"/>
        </w:rPr>
        <w:t>onde será divulgada a</w:t>
      </w:r>
      <w:r w:rsidRPr="003F6FCA">
        <w:rPr>
          <w:color w:val="000000" w:themeColor="text1"/>
          <w:sz w:val="24"/>
          <w:szCs w:val="24"/>
        </w:rPr>
        <w:t xml:space="preserve"> quantidade de vagas disponíveis e respectivas unidades escolares por ocasião da alocação.</w:t>
      </w:r>
    </w:p>
    <w:p w14:paraId="3EB79744" w14:textId="77777777" w:rsidR="0018176B" w:rsidRPr="003F6FCA" w:rsidRDefault="0018176B" w:rsidP="5DAE8500">
      <w:pPr>
        <w:spacing w:after="0" w:line="240" w:lineRule="auto"/>
        <w:jc w:val="both"/>
        <w:rPr>
          <w:color w:val="000000" w:themeColor="text1"/>
          <w:sz w:val="24"/>
          <w:szCs w:val="24"/>
        </w:rPr>
      </w:pPr>
    </w:p>
    <w:p w14:paraId="573E7AA9" w14:textId="4887D396" w:rsidR="002F1C52" w:rsidRPr="003F6FCA" w:rsidRDefault="2FFF4F7C">
      <w:pPr>
        <w:spacing w:after="0" w:line="240" w:lineRule="auto"/>
        <w:jc w:val="both"/>
        <w:rPr>
          <w:color w:val="000000" w:themeColor="text1"/>
          <w:sz w:val="24"/>
          <w:szCs w:val="24"/>
        </w:rPr>
      </w:pPr>
      <w:r w:rsidRPr="003F6FCA">
        <w:rPr>
          <w:color w:val="000000" w:themeColor="text1"/>
          <w:sz w:val="24"/>
          <w:szCs w:val="24"/>
        </w:rPr>
        <w:t>3 – O</w:t>
      </w:r>
      <w:r w:rsidR="1BB4DF75" w:rsidRPr="003F6FCA">
        <w:rPr>
          <w:color w:val="000000" w:themeColor="text1"/>
          <w:sz w:val="24"/>
          <w:szCs w:val="24"/>
        </w:rPr>
        <w:t>s integrantes do Quadro de Magistério atua</w:t>
      </w:r>
      <w:r w:rsidRPr="003F6FCA">
        <w:rPr>
          <w:color w:val="000000" w:themeColor="text1"/>
          <w:sz w:val="24"/>
          <w:szCs w:val="24"/>
        </w:rPr>
        <w:t>rão</w:t>
      </w:r>
      <w:r w:rsidR="1BB4DF75" w:rsidRPr="003F6FCA">
        <w:rPr>
          <w:color w:val="000000" w:themeColor="text1"/>
          <w:sz w:val="24"/>
          <w:szCs w:val="24"/>
        </w:rPr>
        <w:t xml:space="preserve"> em </w:t>
      </w:r>
      <w:r w:rsidRPr="003F6FCA">
        <w:rPr>
          <w:color w:val="000000" w:themeColor="text1"/>
          <w:sz w:val="24"/>
          <w:szCs w:val="24"/>
        </w:rPr>
        <w:t>Regime de Dedicação Plena e Integral – RDPI, caracterizado pela exigência da prestação de 40 (quarenta) horas semanais de trabalho, em período integral, com carga horária multidisciplinar ou de gestão especializada, sendo vedado o desempenho de qualquer outra atividade remunerada, pública ou privada, durante o horário de trabalho no referido Programa.</w:t>
      </w:r>
    </w:p>
    <w:p w14:paraId="47C4FDD9" w14:textId="77777777" w:rsidR="002F1C52" w:rsidRPr="003F6FCA" w:rsidRDefault="002F1C52">
      <w:pPr>
        <w:spacing w:after="0" w:line="240" w:lineRule="auto"/>
        <w:jc w:val="both"/>
        <w:rPr>
          <w:color w:val="000000" w:themeColor="text1"/>
          <w:sz w:val="24"/>
          <w:szCs w:val="24"/>
        </w:rPr>
      </w:pPr>
    </w:p>
    <w:p w14:paraId="23651D50" w14:textId="033B4A7C" w:rsidR="002F1C52" w:rsidRPr="003F6FCA" w:rsidRDefault="2FFF4F7C">
      <w:pPr>
        <w:spacing w:after="0" w:line="240" w:lineRule="auto"/>
        <w:jc w:val="both"/>
        <w:rPr>
          <w:color w:val="000000" w:themeColor="text1"/>
          <w:sz w:val="24"/>
          <w:szCs w:val="24"/>
        </w:rPr>
      </w:pPr>
      <w:r w:rsidRPr="003F6FCA">
        <w:rPr>
          <w:color w:val="000000" w:themeColor="text1"/>
          <w:sz w:val="24"/>
          <w:szCs w:val="24"/>
        </w:rPr>
        <w:t xml:space="preserve">4 – A remuneração mensal dos integrantes </w:t>
      </w:r>
      <w:r w:rsidR="3D18DD37" w:rsidRPr="003F6FCA">
        <w:rPr>
          <w:color w:val="000000" w:themeColor="text1"/>
          <w:sz w:val="24"/>
          <w:szCs w:val="24"/>
        </w:rPr>
        <w:t xml:space="preserve">do Quadro do Magistério, </w:t>
      </w:r>
      <w:r w:rsidRPr="003F6FCA">
        <w:rPr>
          <w:color w:val="000000" w:themeColor="text1"/>
          <w:sz w:val="24"/>
          <w:szCs w:val="24"/>
        </w:rPr>
        <w:t>que atuarão no Programa</w:t>
      </w:r>
      <w:r w:rsidR="3D18DD37" w:rsidRPr="003F6FCA">
        <w:rPr>
          <w:color w:val="000000" w:themeColor="text1"/>
          <w:sz w:val="24"/>
          <w:szCs w:val="24"/>
        </w:rPr>
        <w:t>,</w:t>
      </w:r>
      <w:r w:rsidR="3D18DD37" w:rsidRPr="00FB7A49">
        <w:rPr>
          <w:color w:val="000000" w:themeColor="text1"/>
          <w:sz w:val="24"/>
          <w:szCs w:val="24"/>
        </w:rPr>
        <w:t xml:space="preserve"> corresponderá ao salário-base do professor acrescido do valor da </w:t>
      </w:r>
      <w:r w:rsidR="3D18DD37" w:rsidRPr="003F6FCA">
        <w:rPr>
          <w:color w:val="000000" w:themeColor="text1"/>
          <w:sz w:val="24"/>
          <w:szCs w:val="24"/>
        </w:rPr>
        <w:t>Gratificação de Dedicação Plena e Integral - GDPI, que equivale a 75% (setenta e cinco por cento) do valor da faixa e nível da Estrutura da Escala de Vencimentos em que estiver enquadrado o cargo ou a função-atividade do integrante do Quadro do Magistério submetido ao Regime de Dedicação Plena e Integral – RDPI.</w:t>
      </w:r>
    </w:p>
    <w:p w14:paraId="317EEF60" w14:textId="111CE471" w:rsidR="002F1C52" w:rsidRPr="003F6FCA" w:rsidRDefault="002F1C52">
      <w:pPr>
        <w:spacing w:after="0" w:line="240" w:lineRule="auto"/>
        <w:jc w:val="both"/>
        <w:rPr>
          <w:color w:val="000000" w:themeColor="text1"/>
          <w:sz w:val="24"/>
          <w:szCs w:val="24"/>
        </w:rPr>
      </w:pPr>
    </w:p>
    <w:p w14:paraId="110C68B3" w14:textId="6AEEFDAD" w:rsidR="003B7AD8" w:rsidRPr="003F6FCA" w:rsidRDefault="7087C9AE" w:rsidP="003B7AD8">
      <w:pPr>
        <w:spacing w:after="0" w:line="240" w:lineRule="auto"/>
        <w:jc w:val="both"/>
        <w:rPr>
          <w:color w:val="000000" w:themeColor="text1"/>
          <w:sz w:val="24"/>
          <w:szCs w:val="24"/>
        </w:rPr>
      </w:pPr>
      <w:r w:rsidRPr="36A7E121">
        <w:rPr>
          <w:color w:val="000000" w:themeColor="text1"/>
          <w:sz w:val="24"/>
          <w:szCs w:val="24"/>
        </w:rPr>
        <w:t>5 – Os integrantes do Quadro do Magistério ficam impedidos de participar do processo de credenciamento, caso tenham</w:t>
      </w:r>
      <w:r w:rsidR="00832C85" w:rsidRPr="36A7E121">
        <w:rPr>
          <w:color w:val="000000" w:themeColor="text1"/>
          <w:sz w:val="24"/>
          <w:szCs w:val="24"/>
        </w:rPr>
        <w:t xml:space="preserve"> </w:t>
      </w:r>
      <w:r w:rsidRPr="36A7E121">
        <w:rPr>
          <w:color w:val="000000" w:themeColor="text1"/>
          <w:sz w:val="24"/>
          <w:szCs w:val="24"/>
        </w:rPr>
        <w:t>sofrido</w:t>
      </w:r>
      <w:r w:rsidR="004E05CD" w:rsidRPr="36A7E121">
        <w:rPr>
          <w:color w:val="000000" w:themeColor="text1"/>
          <w:sz w:val="24"/>
          <w:szCs w:val="24"/>
        </w:rPr>
        <w:t xml:space="preserve"> </w:t>
      </w:r>
      <w:r w:rsidRPr="36A7E121">
        <w:rPr>
          <w:color w:val="000000" w:themeColor="text1"/>
          <w:sz w:val="24"/>
          <w:szCs w:val="24"/>
        </w:rPr>
        <w:t>penalidade, por qualquer tipo de ilícito, nos últimos 5 (cinco) anos</w:t>
      </w:r>
      <w:r w:rsidR="00832C85" w:rsidRPr="36A7E121">
        <w:rPr>
          <w:color w:val="000000" w:themeColor="text1"/>
          <w:sz w:val="24"/>
          <w:szCs w:val="24"/>
        </w:rPr>
        <w:t>.</w:t>
      </w:r>
    </w:p>
    <w:p w14:paraId="5FBA37D4" w14:textId="1B54A849" w:rsidR="36A7E121" w:rsidRDefault="36A7E121" w:rsidP="36A7E121">
      <w:pPr>
        <w:spacing w:after="0" w:line="240" w:lineRule="auto"/>
        <w:jc w:val="both"/>
        <w:rPr>
          <w:color w:val="000000" w:themeColor="text1"/>
          <w:sz w:val="24"/>
          <w:szCs w:val="24"/>
        </w:rPr>
      </w:pPr>
    </w:p>
    <w:p w14:paraId="7DB69A41" w14:textId="2D52BBB8" w:rsidR="194B0A88" w:rsidRDefault="194B0A88" w:rsidP="3142283C">
      <w:pPr>
        <w:spacing w:after="0" w:line="240" w:lineRule="auto"/>
        <w:jc w:val="both"/>
        <w:rPr>
          <w:color w:val="000000" w:themeColor="text1"/>
          <w:sz w:val="24"/>
          <w:szCs w:val="24"/>
        </w:rPr>
      </w:pPr>
      <w:r w:rsidRPr="36A7E121">
        <w:rPr>
          <w:color w:val="000000" w:themeColor="text1"/>
          <w:sz w:val="24"/>
          <w:szCs w:val="24"/>
        </w:rPr>
        <w:t>6- Os integrantes do Quadro do Magistério que não obtiveram avaliação satisfatória</w:t>
      </w:r>
      <w:r w:rsidR="76FB67CD" w:rsidRPr="36A7E121">
        <w:rPr>
          <w:color w:val="000000" w:themeColor="text1"/>
          <w:sz w:val="24"/>
          <w:szCs w:val="24"/>
        </w:rPr>
        <w:t xml:space="preserve"> e, por isso, </w:t>
      </w:r>
      <w:r w:rsidRPr="36A7E121">
        <w:rPr>
          <w:color w:val="000000" w:themeColor="text1"/>
          <w:sz w:val="24"/>
          <w:szCs w:val="24"/>
        </w:rPr>
        <w:t>não foram reconduzidos junto</w:t>
      </w:r>
      <w:r w:rsidR="151DA7FD" w:rsidRPr="36A7E121">
        <w:rPr>
          <w:color w:val="000000" w:themeColor="text1"/>
          <w:sz w:val="24"/>
          <w:szCs w:val="24"/>
        </w:rPr>
        <w:t xml:space="preserve"> ao PEI, </w:t>
      </w:r>
      <w:r w:rsidR="4B0613A6" w:rsidRPr="36A7E121">
        <w:rPr>
          <w:color w:val="000000" w:themeColor="text1"/>
          <w:sz w:val="24"/>
          <w:szCs w:val="24"/>
        </w:rPr>
        <w:t>NÃO</w:t>
      </w:r>
      <w:r w:rsidR="151DA7FD" w:rsidRPr="36A7E121">
        <w:rPr>
          <w:color w:val="000000" w:themeColor="text1"/>
          <w:sz w:val="24"/>
          <w:szCs w:val="24"/>
        </w:rPr>
        <w:t xml:space="preserve"> poderão </w:t>
      </w:r>
      <w:r w:rsidR="009B32AB" w:rsidRPr="36A7E121">
        <w:rPr>
          <w:color w:val="000000" w:themeColor="text1"/>
          <w:sz w:val="24"/>
          <w:szCs w:val="24"/>
        </w:rPr>
        <w:t>ter nova designação no referido programa no ano de 2022</w:t>
      </w:r>
      <w:r w:rsidR="151DA7FD" w:rsidRPr="36A7E121">
        <w:rPr>
          <w:color w:val="000000" w:themeColor="text1"/>
          <w:sz w:val="24"/>
          <w:szCs w:val="24"/>
        </w:rPr>
        <w:t xml:space="preserve">. </w:t>
      </w:r>
    </w:p>
    <w:p w14:paraId="224B8133" w14:textId="77777777" w:rsidR="000433EE" w:rsidRPr="003F6FCA" w:rsidRDefault="000433EE">
      <w:pPr>
        <w:pBdr>
          <w:top w:val="nil"/>
          <w:left w:val="nil"/>
          <w:bottom w:val="nil"/>
          <w:right w:val="nil"/>
          <w:between w:val="nil"/>
        </w:pBdr>
        <w:spacing w:after="0" w:line="240" w:lineRule="auto"/>
        <w:jc w:val="both"/>
        <w:rPr>
          <w:color w:val="000000" w:themeColor="text1"/>
          <w:sz w:val="24"/>
          <w:szCs w:val="24"/>
        </w:rPr>
      </w:pPr>
    </w:p>
    <w:p w14:paraId="429E5F47" w14:textId="6DFF42C2" w:rsidR="4E7A3D41" w:rsidRDefault="4E7A3D41" w:rsidP="4E7A3D41">
      <w:pPr>
        <w:spacing w:after="0" w:line="240" w:lineRule="auto"/>
        <w:jc w:val="both"/>
        <w:rPr>
          <w:color w:val="000000" w:themeColor="text1"/>
          <w:sz w:val="24"/>
          <w:szCs w:val="24"/>
        </w:rPr>
      </w:pPr>
    </w:p>
    <w:p w14:paraId="1E409529" w14:textId="7EE2B16F" w:rsidR="00E43990" w:rsidRPr="003F6FCA" w:rsidRDefault="1BB4DF75">
      <w:pPr>
        <w:pBdr>
          <w:top w:val="nil"/>
          <w:left w:val="nil"/>
          <w:bottom w:val="nil"/>
          <w:right w:val="nil"/>
          <w:between w:val="nil"/>
        </w:pBdr>
        <w:spacing w:after="0" w:line="240" w:lineRule="auto"/>
        <w:jc w:val="both"/>
        <w:rPr>
          <w:color w:val="000000" w:themeColor="text1"/>
          <w:sz w:val="24"/>
          <w:szCs w:val="24"/>
        </w:rPr>
      </w:pPr>
      <w:r w:rsidRPr="4E7A3D41">
        <w:rPr>
          <w:b/>
          <w:bCs/>
          <w:color w:val="000000" w:themeColor="text1"/>
          <w:sz w:val="24"/>
          <w:szCs w:val="24"/>
        </w:rPr>
        <w:t xml:space="preserve">II - DOS </w:t>
      </w:r>
      <w:r w:rsidR="14BA5ADA" w:rsidRPr="4E7A3D41">
        <w:rPr>
          <w:b/>
          <w:bCs/>
          <w:color w:val="000000" w:themeColor="text1"/>
          <w:sz w:val="24"/>
          <w:szCs w:val="24"/>
        </w:rPr>
        <w:t>REQUISITOS</w:t>
      </w:r>
    </w:p>
    <w:p w14:paraId="17475F38" w14:textId="77777777" w:rsidR="00E43990" w:rsidRPr="003F6FCA" w:rsidRDefault="00E43990" w:rsidP="00E43990">
      <w:pPr>
        <w:pBdr>
          <w:top w:val="nil"/>
          <w:left w:val="nil"/>
          <w:bottom w:val="nil"/>
          <w:right w:val="nil"/>
          <w:between w:val="nil"/>
        </w:pBdr>
        <w:spacing w:after="0" w:line="240" w:lineRule="auto"/>
        <w:jc w:val="both"/>
        <w:rPr>
          <w:color w:val="000000" w:themeColor="text1"/>
          <w:sz w:val="24"/>
          <w:szCs w:val="24"/>
        </w:rPr>
      </w:pPr>
    </w:p>
    <w:p w14:paraId="33846B35" w14:textId="77777777" w:rsidR="00C72C34" w:rsidRDefault="00C72C34" w:rsidP="00C72C34">
      <w:pPr>
        <w:spacing w:after="0" w:line="240" w:lineRule="auto"/>
        <w:jc w:val="both"/>
        <w:rPr>
          <w:color w:val="000000" w:themeColor="text1"/>
          <w:sz w:val="24"/>
          <w:szCs w:val="24"/>
        </w:rPr>
      </w:pPr>
      <w:r w:rsidRPr="05F17A86">
        <w:rPr>
          <w:color w:val="000000" w:themeColor="text1"/>
          <w:sz w:val="24"/>
          <w:szCs w:val="24"/>
        </w:rPr>
        <w:t>1 - Para participar do processo de credenciamento, os titulares de cargo de Diretor de Escola, os docentes titulares de cargo, ocupantes de função-atividade ou contratados nos termos da Lei Complementar nº 1.093, de 16 de julho de 2009, bem como os candidatos à contratação classificados no Processo Seletivo Simplificado para Docentes /2022, deverão atender aos seguintes requisitos:</w:t>
      </w:r>
    </w:p>
    <w:p w14:paraId="7A11A19F" w14:textId="77777777" w:rsidR="00C72C34" w:rsidRDefault="00C72C34" w:rsidP="00C72C34">
      <w:pPr>
        <w:spacing w:after="0" w:line="240" w:lineRule="auto"/>
        <w:jc w:val="both"/>
        <w:rPr>
          <w:color w:val="000000" w:themeColor="text1"/>
          <w:sz w:val="24"/>
          <w:szCs w:val="24"/>
        </w:rPr>
      </w:pPr>
    </w:p>
    <w:p w14:paraId="11725B02" w14:textId="77777777" w:rsidR="00C72C34" w:rsidRPr="003F6FCA" w:rsidRDefault="00C72C34" w:rsidP="00C72C34">
      <w:pPr>
        <w:pBdr>
          <w:top w:val="nil"/>
          <w:left w:val="nil"/>
          <w:bottom w:val="nil"/>
          <w:right w:val="nil"/>
          <w:between w:val="nil"/>
        </w:pBdr>
        <w:spacing w:after="0" w:line="240" w:lineRule="auto"/>
        <w:jc w:val="both"/>
        <w:rPr>
          <w:color w:val="000000" w:themeColor="text1"/>
          <w:sz w:val="24"/>
          <w:szCs w:val="24"/>
        </w:rPr>
      </w:pPr>
      <w:r w:rsidRPr="4E7A3D41">
        <w:rPr>
          <w:color w:val="000000" w:themeColor="text1"/>
          <w:sz w:val="24"/>
          <w:szCs w:val="24"/>
        </w:rPr>
        <w:lastRenderedPageBreak/>
        <w:t>a) escolaridade (habilitação):</w:t>
      </w:r>
    </w:p>
    <w:p w14:paraId="6B1A1425" w14:textId="77777777" w:rsidR="00C72C34" w:rsidRPr="003F6FCA" w:rsidRDefault="00C72C34" w:rsidP="00C72C34">
      <w:pPr>
        <w:pBdr>
          <w:top w:val="nil"/>
          <w:left w:val="nil"/>
          <w:bottom w:val="nil"/>
          <w:right w:val="nil"/>
          <w:between w:val="nil"/>
        </w:pBdr>
        <w:spacing w:after="0" w:line="240" w:lineRule="auto"/>
        <w:jc w:val="both"/>
        <w:rPr>
          <w:color w:val="000000" w:themeColor="text1"/>
          <w:sz w:val="24"/>
          <w:szCs w:val="24"/>
        </w:rPr>
      </w:pPr>
    </w:p>
    <w:p w14:paraId="6283C706" w14:textId="77777777" w:rsidR="00C72C34" w:rsidRPr="003F6FCA" w:rsidRDefault="00C72C34" w:rsidP="00C72C34">
      <w:pPr>
        <w:pBdr>
          <w:top w:val="nil"/>
          <w:left w:val="nil"/>
          <w:bottom w:val="nil"/>
          <w:right w:val="nil"/>
          <w:between w:val="nil"/>
        </w:pBdr>
        <w:spacing w:after="0" w:line="240" w:lineRule="auto"/>
        <w:jc w:val="both"/>
        <w:rPr>
          <w:color w:val="000000" w:themeColor="text1"/>
          <w:sz w:val="24"/>
          <w:szCs w:val="24"/>
        </w:rPr>
      </w:pPr>
      <w:r w:rsidRPr="4E7A3D41">
        <w:rPr>
          <w:color w:val="000000" w:themeColor="text1"/>
          <w:sz w:val="24"/>
          <w:szCs w:val="24"/>
        </w:rPr>
        <w:t xml:space="preserve">a.1) Para atuação nos </w:t>
      </w:r>
      <w:r w:rsidRPr="4E7A3D41">
        <w:rPr>
          <w:color w:val="000000" w:themeColor="text1"/>
          <w:sz w:val="24"/>
          <w:szCs w:val="24"/>
          <w:u w:val="single"/>
        </w:rPr>
        <w:t>Anos Iniciais do Ensino Fundamental</w:t>
      </w:r>
      <w:r w:rsidRPr="4E7A3D41">
        <w:rPr>
          <w:color w:val="000000" w:themeColor="text1"/>
          <w:sz w:val="24"/>
          <w:szCs w:val="24"/>
        </w:rPr>
        <w:t xml:space="preserve">, o </w:t>
      </w:r>
      <w:r w:rsidRPr="4E7A3D41">
        <w:rPr>
          <w:b/>
          <w:bCs/>
          <w:color w:val="000000" w:themeColor="text1"/>
          <w:sz w:val="24"/>
          <w:szCs w:val="24"/>
        </w:rPr>
        <w:t>docente</w:t>
      </w:r>
      <w:r w:rsidRPr="4E7A3D41">
        <w:rPr>
          <w:color w:val="000000" w:themeColor="text1"/>
          <w:sz w:val="24"/>
          <w:szCs w:val="24"/>
        </w:rPr>
        <w:t xml:space="preserve"> deverá ser portador de diploma devidamente registrado de:</w:t>
      </w:r>
    </w:p>
    <w:p w14:paraId="74772D7C" w14:textId="77777777" w:rsidR="00C72C34" w:rsidRPr="003F6FCA" w:rsidRDefault="00C72C34" w:rsidP="00C72C34">
      <w:pPr>
        <w:pBdr>
          <w:top w:val="nil"/>
          <w:left w:val="nil"/>
          <w:bottom w:val="nil"/>
          <w:right w:val="nil"/>
          <w:between w:val="nil"/>
        </w:pBdr>
        <w:spacing w:after="0" w:line="240" w:lineRule="auto"/>
        <w:jc w:val="both"/>
        <w:rPr>
          <w:color w:val="000000" w:themeColor="text1"/>
          <w:sz w:val="24"/>
          <w:szCs w:val="24"/>
        </w:rPr>
      </w:pPr>
      <w:r w:rsidRPr="4E7A3D41">
        <w:rPr>
          <w:color w:val="000000" w:themeColor="text1"/>
          <w:sz w:val="24"/>
          <w:szCs w:val="24"/>
        </w:rPr>
        <w:t>a.1.1) Licenciatura plena em Pedagogia com habilitação em Magistério dos Anos Iniciais do Ensino Fundamental; ou</w:t>
      </w:r>
    </w:p>
    <w:p w14:paraId="1B18D500" w14:textId="77777777" w:rsidR="00C72C34" w:rsidRPr="003F6FCA" w:rsidRDefault="00C72C34" w:rsidP="00C72C34">
      <w:pPr>
        <w:pBdr>
          <w:top w:val="nil"/>
          <w:left w:val="nil"/>
          <w:bottom w:val="nil"/>
          <w:right w:val="nil"/>
          <w:between w:val="nil"/>
        </w:pBdr>
        <w:spacing w:after="0" w:line="240" w:lineRule="auto"/>
        <w:jc w:val="both"/>
        <w:rPr>
          <w:color w:val="000000" w:themeColor="text1"/>
          <w:sz w:val="24"/>
          <w:szCs w:val="24"/>
        </w:rPr>
      </w:pPr>
      <w:r w:rsidRPr="4E7A3D41">
        <w:rPr>
          <w:color w:val="000000" w:themeColor="text1"/>
          <w:sz w:val="24"/>
          <w:szCs w:val="24"/>
        </w:rPr>
        <w:t>a.1.2) Curso Normal Superior, com habilitação em Magistério dos Anos Iniciais do Ensino Fundamental; ou</w:t>
      </w:r>
    </w:p>
    <w:p w14:paraId="22B02AA8" w14:textId="77777777" w:rsidR="00C72C34" w:rsidRPr="003F6FCA" w:rsidRDefault="00C72C34" w:rsidP="00C72C34">
      <w:pPr>
        <w:pBdr>
          <w:top w:val="nil"/>
          <w:left w:val="nil"/>
          <w:bottom w:val="nil"/>
          <w:right w:val="nil"/>
          <w:between w:val="nil"/>
        </w:pBdr>
        <w:spacing w:after="0" w:line="240" w:lineRule="auto"/>
        <w:jc w:val="both"/>
        <w:rPr>
          <w:color w:val="000000" w:themeColor="text1"/>
          <w:sz w:val="24"/>
          <w:szCs w:val="24"/>
        </w:rPr>
      </w:pPr>
      <w:r w:rsidRPr="4E7A3D41">
        <w:rPr>
          <w:color w:val="000000" w:themeColor="text1"/>
          <w:sz w:val="24"/>
          <w:szCs w:val="24"/>
        </w:rPr>
        <w:t>a.1.3) Licenciatura plena em Pedagogia, obtida mediante curso do Programa Especial de Formação Pedagógica Superior, qualquer que seja a nomenclatura do curso, com habilitação em Magistério dos Anos Iniciais do Ensino Fundamental; ou</w:t>
      </w:r>
    </w:p>
    <w:p w14:paraId="5B6137B6" w14:textId="77777777" w:rsidR="00C72C34" w:rsidRPr="003F6FCA" w:rsidRDefault="00C72C34" w:rsidP="00C72C34">
      <w:pPr>
        <w:pBdr>
          <w:top w:val="nil"/>
          <w:left w:val="nil"/>
          <w:bottom w:val="nil"/>
          <w:right w:val="nil"/>
          <w:between w:val="nil"/>
        </w:pBdr>
        <w:spacing w:after="0" w:line="240" w:lineRule="auto"/>
        <w:jc w:val="both"/>
        <w:rPr>
          <w:color w:val="000000" w:themeColor="text1"/>
          <w:sz w:val="24"/>
          <w:szCs w:val="24"/>
        </w:rPr>
      </w:pPr>
      <w:r w:rsidRPr="4E7A3D41">
        <w:rPr>
          <w:color w:val="000000" w:themeColor="text1"/>
          <w:sz w:val="24"/>
          <w:szCs w:val="24"/>
        </w:rPr>
        <w:t>a.1.4) Licenciatura plena em componente curricular específico, para atuar como docente especialista;</w:t>
      </w:r>
    </w:p>
    <w:p w14:paraId="3BA3224D" w14:textId="77777777" w:rsidR="00C72C34" w:rsidRPr="003F6FCA" w:rsidRDefault="00C72C34" w:rsidP="00C72C34">
      <w:pPr>
        <w:pBdr>
          <w:top w:val="nil"/>
          <w:left w:val="nil"/>
          <w:bottom w:val="nil"/>
          <w:right w:val="nil"/>
          <w:between w:val="nil"/>
        </w:pBdr>
        <w:spacing w:after="0" w:line="240" w:lineRule="auto"/>
        <w:jc w:val="both"/>
        <w:rPr>
          <w:color w:val="000000" w:themeColor="text1"/>
          <w:sz w:val="24"/>
          <w:szCs w:val="24"/>
        </w:rPr>
      </w:pPr>
    </w:p>
    <w:p w14:paraId="7C67AE00" w14:textId="77777777" w:rsidR="00C72C34" w:rsidRPr="003F6FCA" w:rsidRDefault="00C72C34" w:rsidP="00C72C34">
      <w:pPr>
        <w:pBdr>
          <w:top w:val="nil"/>
          <w:left w:val="nil"/>
          <w:bottom w:val="nil"/>
          <w:right w:val="nil"/>
          <w:between w:val="nil"/>
        </w:pBdr>
        <w:spacing w:after="0" w:line="240" w:lineRule="auto"/>
        <w:jc w:val="both"/>
        <w:rPr>
          <w:color w:val="000000" w:themeColor="text1"/>
          <w:sz w:val="24"/>
          <w:szCs w:val="24"/>
        </w:rPr>
      </w:pPr>
      <w:r w:rsidRPr="4E7A3D41">
        <w:rPr>
          <w:color w:val="000000" w:themeColor="text1"/>
          <w:sz w:val="24"/>
          <w:szCs w:val="24"/>
        </w:rPr>
        <w:t xml:space="preserve">a.2) Para </w:t>
      </w:r>
      <w:bookmarkStart w:id="2" w:name="_Hlk58327044"/>
      <w:r w:rsidRPr="4E7A3D41">
        <w:rPr>
          <w:color w:val="000000" w:themeColor="text1"/>
          <w:sz w:val="24"/>
          <w:szCs w:val="24"/>
        </w:rPr>
        <w:t>atuação</w:t>
      </w:r>
      <w:bookmarkEnd w:id="2"/>
      <w:r w:rsidRPr="4E7A3D41">
        <w:rPr>
          <w:color w:val="000000" w:themeColor="text1"/>
          <w:sz w:val="24"/>
          <w:szCs w:val="24"/>
        </w:rPr>
        <w:t xml:space="preserve"> nos </w:t>
      </w:r>
      <w:r w:rsidRPr="4E7A3D41">
        <w:rPr>
          <w:color w:val="000000" w:themeColor="text1"/>
          <w:sz w:val="24"/>
          <w:szCs w:val="24"/>
          <w:u w:val="single"/>
        </w:rPr>
        <w:t>Anos Finais do Ensino Fundamental e nas séries do Ensino Médio</w:t>
      </w:r>
      <w:r w:rsidRPr="4E7A3D41">
        <w:rPr>
          <w:color w:val="000000" w:themeColor="text1"/>
          <w:sz w:val="24"/>
          <w:szCs w:val="24"/>
        </w:rPr>
        <w:t xml:space="preserve">, o </w:t>
      </w:r>
      <w:r w:rsidRPr="4E7A3D41">
        <w:rPr>
          <w:b/>
          <w:bCs/>
          <w:color w:val="000000" w:themeColor="text1"/>
          <w:sz w:val="24"/>
          <w:szCs w:val="24"/>
        </w:rPr>
        <w:t>docente</w:t>
      </w:r>
      <w:r w:rsidRPr="4E7A3D41">
        <w:rPr>
          <w:color w:val="000000" w:themeColor="text1"/>
          <w:sz w:val="24"/>
          <w:szCs w:val="24"/>
        </w:rPr>
        <w:t xml:space="preserve"> deverá ser portador de diploma devidamente registrado de licenciatura plena em disciplina da matriz curricular do Ensino Fundamental - Anos Finais e Ensino Médio;</w:t>
      </w:r>
    </w:p>
    <w:p w14:paraId="308B2186" w14:textId="77777777" w:rsidR="00C72C34" w:rsidRPr="003F6FCA" w:rsidRDefault="00C72C34" w:rsidP="00C72C34">
      <w:pPr>
        <w:spacing w:after="0" w:line="240" w:lineRule="auto"/>
        <w:jc w:val="both"/>
        <w:rPr>
          <w:color w:val="000000" w:themeColor="text1"/>
          <w:sz w:val="24"/>
          <w:szCs w:val="24"/>
        </w:rPr>
      </w:pPr>
    </w:p>
    <w:p w14:paraId="6491DE54" w14:textId="77777777" w:rsidR="00C72C34" w:rsidRPr="003F6FCA" w:rsidRDefault="00C72C34" w:rsidP="00C72C34">
      <w:pPr>
        <w:pBdr>
          <w:top w:val="nil"/>
          <w:left w:val="nil"/>
          <w:bottom w:val="nil"/>
          <w:right w:val="nil"/>
          <w:between w:val="nil"/>
        </w:pBdr>
        <w:spacing w:after="0" w:line="240" w:lineRule="auto"/>
        <w:jc w:val="both"/>
        <w:rPr>
          <w:color w:val="000000" w:themeColor="text1"/>
          <w:sz w:val="24"/>
          <w:szCs w:val="24"/>
        </w:rPr>
      </w:pPr>
    </w:p>
    <w:p w14:paraId="4B0B35C0" w14:textId="77777777" w:rsidR="00C72C34" w:rsidRPr="003F6FCA" w:rsidRDefault="00C72C34" w:rsidP="00C72C34">
      <w:pPr>
        <w:pBdr>
          <w:top w:val="nil"/>
          <w:left w:val="nil"/>
          <w:bottom w:val="nil"/>
          <w:right w:val="nil"/>
          <w:between w:val="nil"/>
        </w:pBdr>
        <w:spacing w:after="0" w:line="240" w:lineRule="auto"/>
        <w:jc w:val="both"/>
        <w:rPr>
          <w:color w:val="000000" w:themeColor="text1"/>
          <w:sz w:val="24"/>
          <w:szCs w:val="24"/>
        </w:rPr>
      </w:pPr>
      <w:r w:rsidRPr="4E7A3D41">
        <w:rPr>
          <w:color w:val="000000" w:themeColor="text1"/>
          <w:sz w:val="24"/>
          <w:szCs w:val="24"/>
        </w:rPr>
        <w:t xml:space="preserve">a.3) Para atuação como </w:t>
      </w:r>
      <w:r w:rsidRPr="4E7A3D41">
        <w:rPr>
          <w:color w:val="000000" w:themeColor="text1"/>
          <w:sz w:val="24"/>
          <w:szCs w:val="24"/>
          <w:u w:val="single"/>
        </w:rPr>
        <w:t>Professor Coordenador Geral</w:t>
      </w:r>
      <w:r w:rsidRPr="4E7A3D41">
        <w:rPr>
          <w:color w:val="000000" w:themeColor="text1"/>
          <w:sz w:val="24"/>
          <w:szCs w:val="24"/>
        </w:rPr>
        <w:t xml:space="preserve"> </w:t>
      </w:r>
      <w:r w:rsidRPr="4E7A3D41">
        <w:rPr>
          <w:color w:val="000000" w:themeColor="text1"/>
          <w:sz w:val="24"/>
          <w:szCs w:val="24"/>
          <w:u w:val="single"/>
        </w:rPr>
        <w:t>- Anos Iniciais do Ensino Fundamental</w:t>
      </w:r>
      <w:r w:rsidRPr="4E7A3D41">
        <w:rPr>
          <w:color w:val="000000" w:themeColor="text1"/>
          <w:sz w:val="24"/>
          <w:szCs w:val="24"/>
        </w:rPr>
        <w:t xml:space="preserve">, o </w:t>
      </w:r>
      <w:r w:rsidRPr="4E7A3D41">
        <w:rPr>
          <w:b/>
          <w:bCs/>
          <w:color w:val="000000" w:themeColor="text1"/>
          <w:sz w:val="24"/>
          <w:szCs w:val="24"/>
        </w:rPr>
        <w:t>docente</w:t>
      </w:r>
      <w:r w:rsidRPr="4E7A3D41">
        <w:rPr>
          <w:color w:val="000000" w:themeColor="text1"/>
          <w:sz w:val="24"/>
          <w:szCs w:val="24"/>
        </w:rPr>
        <w:t xml:space="preserve"> deverá ser Professor Educação Básica I (titular de cargo ou ocupante de função-atividade) e portador de uma das seguintes habilitações: </w:t>
      </w:r>
    </w:p>
    <w:p w14:paraId="0819DC8C" w14:textId="77777777" w:rsidR="00C72C34" w:rsidRPr="003F6FCA" w:rsidRDefault="00C72C34" w:rsidP="00C72C34">
      <w:pPr>
        <w:pBdr>
          <w:top w:val="nil"/>
          <w:left w:val="nil"/>
          <w:bottom w:val="nil"/>
          <w:right w:val="nil"/>
          <w:between w:val="nil"/>
        </w:pBdr>
        <w:spacing w:after="0" w:line="240" w:lineRule="auto"/>
        <w:jc w:val="both"/>
        <w:rPr>
          <w:color w:val="000000" w:themeColor="text1"/>
          <w:sz w:val="24"/>
          <w:szCs w:val="24"/>
        </w:rPr>
      </w:pPr>
      <w:r w:rsidRPr="4E7A3D41">
        <w:rPr>
          <w:color w:val="000000" w:themeColor="text1"/>
          <w:sz w:val="24"/>
          <w:szCs w:val="24"/>
        </w:rPr>
        <w:t>a.3.1) Licenciatura plena em Pedagogia com habilitação em Magistério dos Anos Iniciais do Ensino Fundamental; ou</w:t>
      </w:r>
    </w:p>
    <w:p w14:paraId="632E9982" w14:textId="77777777" w:rsidR="00C72C34" w:rsidRPr="003F6FCA" w:rsidRDefault="00C72C34" w:rsidP="00C72C34">
      <w:pPr>
        <w:pBdr>
          <w:top w:val="nil"/>
          <w:left w:val="nil"/>
          <w:bottom w:val="nil"/>
          <w:right w:val="nil"/>
          <w:between w:val="nil"/>
        </w:pBdr>
        <w:spacing w:after="0" w:line="240" w:lineRule="auto"/>
        <w:jc w:val="both"/>
        <w:rPr>
          <w:color w:val="000000" w:themeColor="text1"/>
          <w:sz w:val="24"/>
          <w:szCs w:val="24"/>
        </w:rPr>
      </w:pPr>
      <w:r w:rsidRPr="4E7A3D41">
        <w:rPr>
          <w:color w:val="000000" w:themeColor="text1"/>
          <w:sz w:val="24"/>
          <w:szCs w:val="24"/>
        </w:rPr>
        <w:t>a.3.2) Curso Normal Superior, com habilitação em Magistério dos Anos Iniciais do Ensino Fundamental; ou</w:t>
      </w:r>
    </w:p>
    <w:p w14:paraId="0DC40857" w14:textId="77777777" w:rsidR="00C72C34" w:rsidRPr="003F6FCA" w:rsidRDefault="00C72C34" w:rsidP="00C72C34">
      <w:pPr>
        <w:pBdr>
          <w:top w:val="nil"/>
          <w:left w:val="nil"/>
          <w:bottom w:val="nil"/>
          <w:right w:val="nil"/>
          <w:between w:val="nil"/>
        </w:pBdr>
        <w:spacing w:after="0" w:line="240" w:lineRule="auto"/>
        <w:jc w:val="both"/>
        <w:rPr>
          <w:color w:val="000000" w:themeColor="text1"/>
          <w:sz w:val="24"/>
          <w:szCs w:val="24"/>
        </w:rPr>
      </w:pPr>
      <w:r w:rsidRPr="4E7A3D41">
        <w:rPr>
          <w:color w:val="000000" w:themeColor="text1"/>
          <w:sz w:val="24"/>
          <w:szCs w:val="24"/>
        </w:rPr>
        <w:t>a.3.3) Licenciatura plena em Pedagogia, obtida mediante curso do Programa Especial de Formação Pedagógica Superior, qualquer que seja a nomenclatura do curso, com habilitação em Magistério dos Anos Iniciais do Ensino Fundamental;</w:t>
      </w:r>
    </w:p>
    <w:p w14:paraId="3480AB9A" w14:textId="77777777" w:rsidR="00C72C34" w:rsidRPr="003F6FCA" w:rsidRDefault="00C72C34" w:rsidP="00C72C34">
      <w:pPr>
        <w:spacing w:after="0" w:line="240" w:lineRule="auto"/>
        <w:jc w:val="both"/>
        <w:rPr>
          <w:color w:val="000000" w:themeColor="text1"/>
          <w:sz w:val="24"/>
          <w:szCs w:val="24"/>
        </w:rPr>
      </w:pPr>
      <w:r w:rsidRPr="4E7A3D41">
        <w:rPr>
          <w:color w:val="000000" w:themeColor="text1"/>
          <w:sz w:val="24"/>
          <w:szCs w:val="24"/>
        </w:rPr>
        <w:t>a.3.4) Licenciatura plena em disciplina da matriz curricular e diploma de Magistério de Nível Médio.</w:t>
      </w:r>
    </w:p>
    <w:p w14:paraId="4743FD0D" w14:textId="77777777" w:rsidR="00C72C34" w:rsidRPr="003F6FCA" w:rsidRDefault="00C72C34" w:rsidP="00C72C34">
      <w:pPr>
        <w:pBdr>
          <w:top w:val="nil"/>
          <w:left w:val="nil"/>
          <w:bottom w:val="nil"/>
          <w:right w:val="nil"/>
          <w:between w:val="nil"/>
        </w:pBdr>
        <w:spacing w:after="0" w:line="240" w:lineRule="auto"/>
        <w:jc w:val="both"/>
        <w:rPr>
          <w:color w:val="000000" w:themeColor="text1"/>
          <w:sz w:val="24"/>
          <w:szCs w:val="24"/>
        </w:rPr>
      </w:pPr>
    </w:p>
    <w:p w14:paraId="164FA7DA" w14:textId="77777777" w:rsidR="00C72C34" w:rsidRPr="003F6FCA" w:rsidRDefault="00C72C34" w:rsidP="00C72C34">
      <w:pPr>
        <w:pBdr>
          <w:top w:val="nil"/>
          <w:left w:val="nil"/>
          <w:bottom w:val="nil"/>
          <w:right w:val="nil"/>
          <w:between w:val="nil"/>
        </w:pBdr>
        <w:spacing w:after="0" w:line="240" w:lineRule="auto"/>
        <w:jc w:val="both"/>
        <w:rPr>
          <w:color w:val="000000" w:themeColor="text1"/>
          <w:sz w:val="24"/>
          <w:szCs w:val="24"/>
        </w:rPr>
      </w:pPr>
      <w:r w:rsidRPr="4E7A3D41">
        <w:rPr>
          <w:color w:val="000000" w:themeColor="text1"/>
          <w:sz w:val="24"/>
          <w:szCs w:val="24"/>
        </w:rPr>
        <w:t xml:space="preserve">a.4) Para atuação como </w:t>
      </w:r>
      <w:r w:rsidRPr="4E7A3D41">
        <w:rPr>
          <w:color w:val="000000" w:themeColor="text1"/>
          <w:sz w:val="24"/>
          <w:szCs w:val="24"/>
          <w:u w:val="single"/>
        </w:rPr>
        <w:t>Professor Coordenador Geral</w:t>
      </w:r>
      <w:r w:rsidRPr="4E7A3D41">
        <w:rPr>
          <w:color w:val="000000" w:themeColor="text1"/>
          <w:sz w:val="24"/>
          <w:szCs w:val="24"/>
        </w:rPr>
        <w:t xml:space="preserve"> </w:t>
      </w:r>
      <w:r w:rsidRPr="4E7A3D41">
        <w:rPr>
          <w:color w:val="000000" w:themeColor="text1"/>
          <w:sz w:val="24"/>
          <w:szCs w:val="24"/>
          <w:u w:val="single"/>
        </w:rPr>
        <w:t>- Anos Finais do Ensino Fundamental e Ensino Médio</w:t>
      </w:r>
      <w:r w:rsidRPr="4E7A3D41">
        <w:rPr>
          <w:color w:val="000000" w:themeColor="text1"/>
          <w:sz w:val="24"/>
          <w:szCs w:val="24"/>
        </w:rPr>
        <w:t xml:space="preserve">, o </w:t>
      </w:r>
      <w:r w:rsidRPr="4E7A3D41">
        <w:rPr>
          <w:b/>
          <w:bCs/>
          <w:color w:val="000000" w:themeColor="text1"/>
          <w:sz w:val="24"/>
          <w:szCs w:val="24"/>
        </w:rPr>
        <w:t xml:space="preserve">docente </w:t>
      </w:r>
      <w:r w:rsidRPr="4E7A3D41">
        <w:rPr>
          <w:color w:val="000000" w:themeColor="text1"/>
          <w:sz w:val="24"/>
          <w:szCs w:val="24"/>
        </w:rPr>
        <w:t>(titular de cargo ou ocupante de função-atividade) deve ser portador de diploma, devidamente registrado, de licenciatura plena em disciplina da matriz curricular do Ensino Fundamental - Anos Finais e Ensino Médio;</w:t>
      </w:r>
    </w:p>
    <w:p w14:paraId="08E71EA8" w14:textId="77777777" w:rsidR="00C72C34" w:rsidRPr="003F6FCA" w:rsidRDefault="00C72C34" w:rsidP="00C72C34">
      <w:pPr>
        <w:pBdr>
          <w:top w:val="nil"/>
          <w:left w:val="nil"/>
          <w:bottom w:val="nil"/>
          <w:right w:val="nil"/>
          <w:between w:val="nil"/>
        </w:pBdr>
        <w:spacing w:after="0" w:line="240" w:lineRule="auto"/>
        <w:jc w:val="both"/>
        <w:rPr>
          <w:color w:val="000000" w:themeColor="text1"/>
          <w:sz w:val="24"/>
          <w:szCs w:val="24"/>
        </w:rPr>
      </w:pPr>
    </w:p>
    <w:p w14:paraId="258FB8F2" w14:textId="77777777" w:rsidR="00C72C34" w:rsidRPr="003F6FCA" w:rsidRDefault="00C72C34" w:rsidP="00C72C34">
      <w:pPr>
        <w:pBdr>
          <w:top w:val="nil"/>
          <w:left w:val="nil"/>
          <w:bottom w:val="nil"/>
          <w:right w:val="nil"/>
          <w:between w:val="nil"/>
        </w:pBdr>
        <w:spacing w:after="0" w:line="240" w:lineRule="auto"/>
        <w:jc w:val="both"/>
        <w:rPr>
          <w:color w:val="000000" w:themeColor="text1"/>
          <w:sz w:val="24"/>
          <w:szCs w:val="24"/>
        </w:rPr>
      </w:pPr>
      <w:r w:rsidRPr="4E7A3D41">
        <w:rPr>
          <w:color w:val="000000" w:themeColor="text1"/>
          <w:sz w:val="24"/>
          <w:szCs w:val="24"/>
        </w:rPr>
        <w:t xml:space="preserve">a.5) Para atuação como </w:t>
      </w:r>
      <w:r w:rsidRPr="4E7A3D41">
        <w:rPr>
          <w:color w:val="000000" w:themeColor="text1"/>
          <w:sz w:val="24"/>
          <w:szCs w:val="24"/>
          <w:u w:val="single"/>
        </w:rPr>
        <w:t>Vice-Diretor de Escola,</w:t>
      </w:r>
      <w:r w:rsidRPr="4E7A3D41">
        <w:rPr>
          <w:color w:val="000000" w:themeColor="text1"/>
          <w:sz w:val="24"/>
          <w:szCs w:val="24"/>
        </w:rPr>
        <w:t xml:space="preserve"> o docente (titular de cargo ou ocupante de função-atividade) deve ser portador de, pelo menos, um dos títulos abaixo relacionados:</w:t>
      </w:r>
    </w:p>
    <w:p w14:paraId="15B6F24F" w14:textId="77777777" w:rsidR="00C72C34" w:rsidRPr="003F6FCA" w:rsidRDefault="00C72C34" w:rsidP="00C72C34">
      <w:pPr>
        <w:pBdr>
          <w:top w:val="nil"/>
          <w:left w:val="nil"/>
          <w:bottom w:val="nil"/>
          <w:right w:val="nil"/>
          <w:between w:val="nil"/>
        </w:pBdr>
        <w:spacing w:after="0" w:line="240" w:lineRule="auto"/>
        <w:jc w:val="both"/>
        <w:rPr>
          <w:color w:val="000000" w:themeColor="text1"/>
          <w:sz w:val="24"/>
          <w:szCs w:val="24"/>
        </w:rPr>
      </w:pPr>
      <w:r w:rsidRPr="4E7A3D41">
        <w:rPr>
          <w:color w:val="000000" w:themeColor="text1"/>
          <w:sz w:val="24"/>
          <w:szCs w:val="24"/>
        </w:rPr>
        <w:t>a.5.1) diploma, devidamente registrado, de licenciatura plena em Pedagogia;</w:t>
      </w:r>
    </w:p>
    <w:p w14:paraId="267A84BC" w14:textId="77777777" w:rsidR="00C72C34" w:rsidRPr="003F6FCA" w:rsidRDefault="00C72C34" w:rsidP="00C72C34">
      <w:pPr>
        <w:spacing w:after="0" w:line="240" w:lineRule="auto"/>
        <w:jc w:val="both"/>
        <w:rPr>
          <w:color w:val="000000" w:themeColor="text1"/>
          <w:sz w:val="24"/>
          <w:szCs w:val="24"/>
        </w:rPr>
      </w:pPr>
      <w:r w:rsidRPr="4E7A3D41">
        <w:rPr>
          <w:color w:val="000000" w:themeColor="text1"/>
          <w:sz w:val="24"/>
          <w:szCs w:val="24"/>
        </w:rPr>
        <w:t>a.5.2) certificação de curso de pós-graduação, em nível de especialização, em Gestão Escolar, com carga horária de, no mínima, 800 horas.</w:t>
      </w:r>
    </w:p>
    <w:p w14:paraId="4542F770" w14:textId="77777777" w:rsidR="00C72C34" w:rsidRPr="003F6FCA" w:rsidRDefault="00C72C34" w:rsidP="00C72C34">
      <w:pPr>
        <w:pBdr>
          <w:top w:val="nil"/>
          <w:left w:val="nil"/>
          <w:bottom w:val="nil"/>
          <w:right w:val="nil"/>
          <w:between w:val="nil"/>
        </w:pBdr>
        <w:spacing w:after="0" w:line="240" w:lineRule="auto"/>
        <w:jc w:val="both"/>
        <w:rPr>
          <w:color w:val="000000" w:themeColor="text1"/>
          <w:sz w:val="24"/>
          <w:szCs w:val="24"/>
        </w:rPr>
      </w:pPr>
      <w:r w:rsidRPr="4E7A3D41">
        <w:rPr>
          <w:color w:val="000000" w:themeColor="text1"/>
          <w:sz w:val="24"/>
          <w:szCs w:val="24"/>
        </w:rPr>
        <w:t>a.5.3) diploma de curso de pós-graduação em nível de Mestrado ou Doutorado, na área de Educação;</w:t>
      </w:r>
    </w:p>
    <w:p w14:paraId="351B670B" w14:textId="77777777" w:rsidR="00C72C34" w:rsidRPr="003F6FCA" w:rsidRDefault="00C72C34" w:rsidP="00C72C34">
      <w:pPr>
        <w:pBdr>
          <w:top w:val="nil"/>
          <w:left w:val="nil"/>
          <w:bottom w:val="nil"/>
          <w:right w:val="nil"/>
          <w:between w:val="nil"/>
        </w:pBdr>
        <w:spacing w:after="0" w:line="240" w:lineRule="auto"/>
        <w:jc w:val="both"/>
        <w:rPr>
          <w:color w:val="000000" w:themeColor="text1"/>
          <w:sz w:val="24"/>
          <w:szCs w:val="24"/>
        </w:rPr>
      </w:pPr>
    </w:p>
    <w:p w14:paraId="774CE54A" w14:textId="77777777" w:rsidR="00C72C34" w:rsidRPr="003F6FCA" w:rsidRDefault="00C72C34" w:rsidP="00C72C34">
      <w:pPr>
        <w:pBdr>
          <w:top w:val="nil"/>
          <w:left w:val="nil"/>
          <w:bottom w:val="nil"/>
          <w:right w:val="nil"/>
          <w:between w:val="nil"/>
        </w:pBdr>
        <w:spacing w:after="0" w:line="240" w:lineRule="auto"/>
        <w:jc w:val="both"/>
        <w:rPr>
          <w:color w:val="000000" w:themeColor="text1"/>
          <w:sz w:val="24"/>
          <w:szCs w:val="24"/>
        </w:rPr>
      </w:pPr>
      <w:r w:rsidRPr="4E7A3D41">
        <w:rPr>
          <w:color w:val="000000" w:themeColor="text1"/>
          <w:sz w:val="24"/>
          <w:szCs w:val="24"/>
        </w:rPr>
        <w:t xml:space="preserve">a.6) Para atuação como </w:t>
      </w:r>
      <w:r w:rsidRPr="4E7A3D41">
        <w:rPr>
          <w:color w:val="000000" w:themeColor="text1"/>
          <w:sz w:val="24"/>
          <w:szCs w:val="24"/>
          <w:u w:val="single"/>
        </w:rPr>
        <w:t>Diretor de Escola</w:t>
      </w:r>
      <w:r w:rsidRPr="4E7A3D41">
        <w:rPr>
          <w:color w:val="000000" w:themeColor="text1"/>
          <w:sz w:val="24"/>
          <w:szCs w:val="24"/>
        </w:rPr>
        <w:t>, o titular de cargo docente ou de Diretor de Escola deve ser portador de, pelo menos, um dos títulos abaixo relacionados:</w:t>
      </w:r>
    </w:p>
    <w:p w14:paraId="5C052EFC" w14:textId="77777777" w:rsidR="00C72C34" w:rsidRPr="003F6FCA" w:rsidRDefault="00C72C34" w:rsidP="00C72C34">
      <w:pPr>
        <w:spacing w:after="0" w:line="240" w:lineRule="auto"/>
        <w:jc w:val="both"/>
        <w:rPr>
          <w:color w:val="000000" w:themeColor="text1"/>
          <w:sz w:val="24"/>
          <w:szCs w:val="24"/>
        </w:rPr>
      </w:pPr>
      <w:r w:rsidRPr="4E7A3D41">
        <w:rPr>
          <w:color w:val="000000" w:themeColor="text1"/>
          <w:sz w:val="24"/>
          <w:szCs w:val="24"/>
        </w:rPr>
        <w:t>a.6.1) Diploma de Licenciatura Plena em Pedagogia;</w:t>
      </w:r>
    </w:p>
    <w:p w14:paraId="4DE850FD" w14:textId="77777777" w:rsidR="00C72C34" w:rsidRPr="003F6FCA" w:rsidRDefault="00C72C34" w:rsidP="00C72C34">
      <w:pPr>
        <w:spacing w:after="0" w:line="240" w:lineRule="auto"/>
        <w:jc w:val="both"/>
        <w:rPr>
          <w:color w:val="000000" w:themeColor="text1"/>
          <w:sz w:val="24"/>
          <w:szCs w:val="24"/>
        </w:rPr>
      </w:pPr>
      <w:r w:rsidRPr="4E7A3D41">
        <w:rPr>
          <w:color w:val="000000" w:themeColor="text1"/>
          <w:sz w:val="24"/>
          <w:szCs w:val="24"/>
        </w:rPr>
        <w:t>a.6.2) Diploma de Curso de Pós-graduação, nível Mestrado ou Doutorado, na área de Educação;</w:t>
      </w:r>
    </w:p>
    <w:p w14:paraId="6477D2C6" w14:textId="77777777" w:rsidR="00C72C34" w:rsidRPr="003F6FCA" w:rsidRDefault="00C72C34" w:rsidP="00C72C34">
      <w:pPr>
        <w:spacing w:after="0" w:line="240" w:lineRule="auto"/>
        <w:jc w:val="both"/>
        <w:rPr>
          <w:color w:val="000000" w:themeColor="text1"/>
          <w:sz w:val="24"/>
          <w:szCs w:val="24"/>
        </w:rPr>
      </w:pPr>
      <w:r w:rsidRPr="4E7A3D41">
        <w:rPr>
          <w:color w:val="000000" w:themeColor="text1"/>
          <w:sz w:val="24"/>
          <w:szCs w:val="24"/>
        </w:rPr>
        <w:t xml:space="preserve">a.6.3) Certificado de Curso de Pós-graduação, em nível de especialização, na área de Educação, com carga horária equivalente a exigida no Estado de São Paulo, de 1.000 horas, em escolas particulares ou não, nos termos do artigo 64 da Lei de Diretrizes e Bases, aprovados pelo </w:t>
      </w:r>
      <w:r w:rsidRPr="4E7A3D41">
        <w:rPr>
          <w:color w:val="000000" w:themeColor="text1"/>
          <w:sz w:val="24"/>
          <w:szCs w:val="24"/>
        </w:rPr>
        <w:lastRenderedPageBreak/>
        <w:t>Conselho Estadual de Educação, conforme a Deliberação CEE nº 53/2005, desde que reconhecido pelo MEC;</w:t>
      </w:r>
    </w:p>
    <w:p w14:paraId="63DDE01A" w14:textId="77777777" w:rsidR="00C72C34" w:rsidRPr="003F6FCA" w:rsidRDefault="00C72C34" w:rsidP="00C72C34">
      <w:pPr>
        <w:spacing w:after="0" w:line="240" w:lineRule="auto"/>
        <w:jc w:val="both"/>
        <w:rPr>
          <w:color w:val="000000" w:themeColor="text1"/>
          <w:sz w:val="24"/>
          <w:szCs w:val="24"/>
        </w:rPr>
      </w:pPr>
      <w:r w:rsidRPr="4E7A3D41">
        <w:rPr>
          <w:color w:val="000000" w:themeColor="text1"/>
          <w:sz w:val="24"/>
          <w:szCs w:val="24"/>
        </w:rPr>
        <w:t>a.6.4) Certificado de Curso de Pós-graduação, em nível de especialização, na área de Educação, realizado anteriormente à Deliberação CEE 53/2005, com as cargas horárias definidas de acordo com as legislações vigentes no Estado de São Paulo, na ocasião da realização do curso.</w:t>
      </w:r>
    </w:p>
    <w:p w14:paraId="51EB2E0B" w14:textId="77777777" w:rsidR="00C72C34" w:rsidRPr="003F6FCA" w:rsidRDefault="00C72C34" w:rsidP="00C72C34">
      <w:pPr>
        <w:pBdr>
          <w:top w:val="nil"/>
          <w:left w:val="nil"/>
          <w:bottom w:val="nil"/>
          <w:right w:val="nil"/>
          <w:between w:val="nil"/>
        </w:pBdr>
        <w:spacing w:after="0" w:line="240" w:lineRule="auto"/>
        <w:jc w:val="both"/>
        <w:rPr>
          <w:color w:val="000000" w:themeColor="text1"/>
          <w:sz w:val="24"/>
          <w:szCs w:val="24"/>
        </w:rPr>
      </w:pPr>
    </w:p>
    <w:p w14:paraId="46524BB7" w14:textId="77777777" w:rsidR="00C72C34" w:rsidRPr="003F6FCA" w:rsidRDefault="00C72C34" w:rsidP="00C72C34">
      <w:pPr>
        <w:spacing w:after="0" w:line="240" w:lineRule="auto"/>
        <w:jc w:val="both"/>
        <w:rPr>
          <w:color w:val="000000" w:themeColor="text1"/>
          <w:sz w:val="24"/>
          <w:szCs w:val="24"/>
        </w:rPr>
      </w:pPr>
      <w:r w:rsidRPr="4E7A3D41">
        <w:rPr>
          <w:color w:val="000000" w:themeColor="text1"/>
          <w:sz w:val="24"/>
          <w:szCs w:val="24"/>
        </w:rPr>
        <w:t xml:space="preserve">a.7) Para atuação como </w:t>
      </w:r>
      <w:r w:rsidRPr="4E7A3D41">
        <w:rPr>
          <w:color w:val="000000" w:themeColor="text1"/>
          <w:sz w:val="24"/>
          <w:szCs w:val="24"/>
          <w:u w:val="single"/>
        </w:rPr>
        <w:t>Professor de Sala/Ambiente de Leitura</w:t>
      </w:r>
      <w:r w:rsidRPr="4E7A3D41">
        <w:rPr>
          <w:color w:val="000000" w:themeColor="text1"/>
          <w:sz w:val="24"/>
          <w:szCs w:val="24"/>
        </w:rPr>
        <w:t>, o docente (titular de cargo ou ocupante de função-atividade, incluindo os readaptados, ou contratado nos termos da Lei Complementar nº 1.093, de 16-07-2009) deverá ser portador de diploma de licenciatura plena.</w:t>
      </w:r>
    </w:p>
    <w:p w14:paraId="5E2F7EA6" w14:textId="77777777" w:rsidR="00C72C34" w:rsidRPr="003F6FCA" w:rsidRDefault="00C72C34" w:rsidP="00C72C34">
      <w:pPr>
        <w:spacing w:after="0" w:line="240" w:lineRule="auto"/>
        <w:jc w:val="both"/>
        <w:rPr>
          <w:color w:val="000000" w:themeColor="text1"/>
          <w:sz w:val="24"/>
          <w:szCs w:val="24"/>
        </w:rPr>
      </w:pPr>
    </w:p>
    <w:p w14:paraId="5F1A97F8" w14:textId="77777777" w:rsidR="00C72C34" w:rsidRPr="003F6FCA" w:rsidRDefault="00C72C34" w:rsidP="00C72C34">
      <w:pPr>
        <w:pBdr>
          <w:top w:val="nil"/>
          <w:left w:val="nil"/>
          <w:bottom w:val="nil"/>
          <w:right w:val="nil"/>
          <w:between w:val="nil"/>
        </w:pBdr>
        <w:spacing w:after="0" w:line="240" w:lineRule="auto"/>
        <w:jc w:val="both"/>
        <w:rPr>
          <w:color w:val="000000" w:themeColor="text1"/>
          <w:sz w:val="24"/>
          <w:szCs w:val="24"/>
        </w:rPr>
      </w:pPr>
      <w:r w:rsidRPr="4E7A3D41">
        <w:rPr>
          <w:color w:val="000000" w:themeColor="text1"/>
          <w:sz w:val="24"/>
          <w:szCs w:val="24"/>
        </w:rPr>
        <w:t>b) possuir experiência mínima:</w:t>
      </w:r>
    </w:p>
    <w:p w14:paraId="1A44F3FE" w14:textId="77777777" w:rsidR="00C72C34" w:rsidRPr="003F6FCA" w:rsidRDefault="00C72C34" w:rsidP="00C72C34">
      <w:pPr>
        <w:pBdr>
          <w:top w:val="nil"/>
          <w:left w:val="nil"/>
          <w:bottom w:val="nil"/>
          <w:right w:val="nil"/>
          <w:between w:val="nil"/>
        </w:pBdr>
        <w:spacing w:after="0" w:line="240" w:lineRule="auto"/>
        <w:jc w:val="both"/>
        <w:rPr>
          <w:color w:val="000000" w:themeColor="text1"/>
          <w:sz w:val="24"/>
          <w:szCs w:val="24"/>
        </w:rPr>
      </w:pPr>
      <w:r w:rsidRPr="4E7A3D41">
        <w:rPr>
          <w:color w:val="000000" w:themeColor="text1"/>
          <w:sz w:val="24"/>
          <w:szCs w:val="24"/>
        </w:rPr>
        <w:t>b.1) de 5 (cinco) anos de experiência no magistério, para atuação como Vice-Diretor de Escola;</w:t>
      </w:r>
    </w:p>
    <w:p w14:paraId="62510427" w14:textId="77777777" w:rsidR="00C72C34" w:rsidRPr="003F6FCA" w:rsidRDefault="00C72C34" w:rsidP="00C72C34">
      <w:pPr>
        <w:pBdr>
          <w:top w:val="nil"/>
          <w:left w:val="nil"/>
          <w:bottom w:val="nil"/>
          <w:right w:val="nil"/>
          <w:between w:val="nil"/>
        </w:pBdr>
        <w:spacing w:after="0" w:line="240" w:lineRule="auto"/>
        <w:jc w:val="both"/>
        <w:rPr>
          <w:color w:val="000000" w:themeColor="text1"/>
          <w:sz w:val="24"/>
          <w:szCs w:val="24"/>
        </w:rPr>
      </w:pPr>
      <w:r w:rsidRPr="4E7A3D41">
        <w:rPr>
          <w:color w:val="000000" w:themeColor="text1"/>
          <w:sz w:val="24"/>
          <w:szCs w:val="24"/>
        </w:rPr>
        <w:t xml:space="preserve">b.2) de 8 (oito) anos de experiência no magistério, para atuação como Diretor de Escola; </w:t>
      </w:r>
    </w:p>
    <w:p w14:paraId="591944CD" w14:textId="77777777" w:rsidR="00C72C34" w:rsidRPr="003F6FCA" w:rsidRDefault="00C72C34" w:rsidP="00C72C34">
      <w:pPr>
        <w:pBdr>
          <w:top w:val="nil"/>
          <w:left w:val="nil"/>
          <w:bottom w:val="nil"/>
          <w:right w:val="nil"/>
          <w:between w:val="nil"/>
        </w:pBdr>
        <w:spacing w:after="0" w:line="240" w:lineRule="auto"/>
        <w:jc w:val="both"/>
        <w:rPr>
          <w:color w:val="000000" w:themeColor="text1"/>
          <w:sz w:val="24"/>
          <w:szCs w:val="24"/>
        </w:rPr>
      </w:pPr>
    </w:p>
    <w:p w14:paraId="3971573F" w14:textId="77777777" w:rsidR="00C72C34" w:rsidRPr="003F6FCA" w:rsidRDefault="00C72C34" w:rsidP="00C72C34">
      <w:pPr>
        <w:pBdr>
          <w:top w:val="nil"/>
          <w:left w:val="nil"/>
          <w:bottom w:val="nil"/>
          <w:right w:val="nil"/>
          <w:between w:val="nil"/>
        </w:pBdr>
        <w:spacing w:after="0" w:line="240" w:lineRule="auto"/>
        <w:jc w:val="both"/>
        <w:rPr>
          <w:color w:val="000000" w:themeColor="text1"/>
          <w:sz w:val="24"/>
          <w:szCs w:val="24"/>
        </w:rPr>
      </w:pPr>
      <w:r w:rsidRPr="4E7A3D41">
        <w:rPr>
          <w:color w:val="000000" w:themeColor="text1"/>
          <w:sz w:val="24"/>
          <w:szCs w:val="24"/>
        </w:rPr>
        <w:t>c) expressar adesão voluntária ao Regime de Dedicação Plena e Integral – RDPI.</w:t>
      </w:r>
    </w:p>
    <w:p w14:paraId="4C2CDF82" w14:textId="77777777" w:rsidR="00C72C34" w:rsidRPr="003F6FCA" w:rsidRDefault="00C72C34" w:rsidP="00C72C34">
      <w:pPr>
        <w:pBdr>
          <w:top w:val="nil"/>
          <w:left w:val="nil"/>
          <w:bottom w:val="nil"/>
          <w:right w:val="nil"/>
          <w:between w:val="nil"/>
        </w:pBdr>
        <w:spacing w:after="0" w:line="240" w:lineRule="auto"/>
        <w:jc w:val="both"/>
        <w:rPr>
          <w:color w:val="000000" w:themeColor="text1"/>
          <w:sz w:val="24"/>
          <w:szCs w:val="24"/>
        </w:rPr>
      </w:pPr>
    </w:p>
    <w:p w14:paraId="70874CF9" w14:textId="77777777" w:rsidR="00C72C34" w:rsidRPr="003F6FCA" w:rsidRDefault="00C72C34" w:rsidP="00C72C34">
      <w:pPr>
        <w:pBdr>
          <w:top w:val="nil"/>
          <w:left w:val="nil"/>
          <w:bottom w:val="nil"/>
          <w:right w:val="nil"/>
          <w:between w:val="nil"/>
        </w:pBdr>
        <w:spacing w:after="0" w:line="240" w:lineRule="auto"/>
        <w:jc w:val="both"/>
        <w:rPr>
          <w:color w:val="000000" w:themeColor="text1"/>
          <w:sz w:val="24"/>
          <w:szCs w:val="24"/>
        </w:rPr>
      </w:pPr>
      <w:r w:rsidRPr="36A7E121">
        <w:rPr>
          <w:color w:val="000000" w:themeColor="text1"/>
          <w:sz w:val="24"/>
          <w:szCs w:val="24"/>
        </w:rPr>
        <w:t>2 – O docente readaptado poderá atuar nas funções de Professor Coordenador Geral (PCG), desde que tenha manifestação favorável do CAAS, ou, de Professor de Sala/Ambiente de Leitura, desde que o rol de atividades previstos pelo CAAS seja compatível com as atribuições previstas para a função no Programa Ensino Integral, sendo que o docente nesta condição funcional não poderá atuar em outras funções no PEI.</w:t>
      </w:r>
    </w:p>
    <w:p w14:paraId="11A0E8FE" w14:textId="77777777" w:rsidR="00C72C34" w:rsidRPr="003F6FCA" w:rsidRDefault="00C72C34" w:rsidP="00C72C34">
      <w:pPr>
        <w:pBdr>
          <w:top w:val="nil"/>
          <w:left w:val="nil"/>
          <w:bottom w:val="nil"/>
          <w:right w:val="nil"/>
          <w:between w:val="nil"/>
        </w:pBdr>
        <w:spacing w:after="0" w:line="240" w:lineRule="auto"/>
        <w:jc w:val="both"/>
        <w:rPr>
          <w:b/>
          <w:bCs/>
          <w:color w:val="000000" w:themeColor="text1"/>
          <w:sz w:val="24"/>
          <w:szCs w:val="24"/>
        </w:rPr>
      </w:pPr>
    </w:p>
    <w:p w14:paraId="72D52558" w14:textId="77777777" w:rsidR="00C72C34" w:rsidRPr="003F6FCA" w:rsidRDefault="00C72C34" w:rsidP="00C72C34">
      <w:pPr>
        <w:spacing w:after="0" w:line="240" w:lineRule="auto"/>
        <w:jc w:val="both"/>
        <w:rPr>
          <w:color w:val="000000" w:themeColor="text1"/>
          <w:sz w:val="24"/>
          <w:szCs w:val="24"/>
        </w:rPr>
      </w:pPr>
      <w:r w:rsidRPr="05F17A86">
        <w:rPr>
          <w:color w:val="000000" w:themeColor="text1"/>
          <w:sz w:val="24"/>
          <w:szCs w:val="24"/>
        </w:rPr>
        <w:t>3- O docente contratado nos termos da Lei Complementar nº 1.093, de 16-07-2009, somente poderá atuar na docência ou na função de Professor de Sala/Ambiente de Leitura, observadas as orientações da legislação que trata do assunto.</w:t>
      </w:r>
    </w:p>
    <w:p w14:paraId="76069076" w14:textId="77777777" w:rsidR="00C72C34" w:rsidRDefault="00C72C34" w:rsidP="00C72C34">
      <w:pPr>
        <w:spacing w:after="0" w:line="240" w:lineRule="auto"/>
        <w:jc w:val="both"/>
        <w:rPr>
          <w:color w:val="000000" w:themeColor="text1"/>
          <w:sz w:val="24"/>
          <w:szCs w:val="24"/>
        </w:rPr>
      </w:pPr>
    </w:p>
    <w:p w14:paraId="74E0E37E" w14:textId="77777777" w:rsidR="00C72C34" w:rsidRDefault="00C72C34" w:rsidP="00C72C34">
      <w:pPr>
        <w:spacing w:after="0" w:line="240" w:lineRule="auto"/>
        <w:jc w:val="both"/>
        <w:rPr>
          <w:color w:val="000000" w:themeColor="text1"/>
          <w:sz w:val="24"/>
          <w:szCs w:val="24"/>
        </w:rPr>
      </w:pPr>
      <w:r w:rsidRPr="36A7E121">
        <w:rPr>
          <w:color w:val="000000" w:themeColor="text1"/>
          <w:sz w:val="24"/>
          <w:szCs w:val="24"/>
        </w:rPr>
        <w:t>4 – Por ocasião da alocação, os titulares de cargo de Diretor de Escola, os docentes titulares de cargo, ocupantes de função-atividade ou contratados nos termos da Lei Complementar nº 1.093, de 16 de julho de 2009, deverão estar em efetivo exercício de seu cargo, função atividade, contrato ou da designação em que se encontre.</w:t>
      </w:r>
    </w:p>
    <w:p w14:paraId="728456E0" w14:textId="77777777" w:rsidR="00C72C34" w:rsidRDefault="00C72C34" w:rsidP="00C72C34">
      <w:pPr>
        <w:spacing w:after="0" w:line="240" w:lineRule="auto"/>
        <w:jc w:val="both"/>
        <w:rPr>
          <w:color w:val="000000" w:themeColor="text1"/>
          <w:sz w:val="24"/>
          <w:szCs w:val="24"/>
        </w:rPr>
      </w:pPr>
    </w:p>
    <w:p w14:paraId="5A05C430" w14:textId="77777777" w:rsidR="00C72C34" w:rsidRDefault="00C72C34" w:rsidP="00C72C34">
      <w:pPr>
        <w:spacing w:after="0" w:line="240" w:lineRule="auto"/>
        <w:jc w:val="both"/>
        <w:rPr>
          <w:color w:val="000000" w:themeColor="text1"/>
          <w:sz w:val="24"/>
          <w:szCs w:val="24"/>
        </w:rPr>
      </w:pPr>
      <w:r w:rsidRPr="36A7E121">
        <w:rPr>
          <w:color w:val="000000" w:themeColor="text1"/>
          <w:sz w:val="24"/>
          <w:szCs w:val="24"/>
        </w:rPr>
        <w:t>5 – O docente da disciplina de Educação Física deverá apresentar prova do registro profissional obtido no Sistema CONFEF/</w:t>
      </w:r>
      <w:proofErr w:type="spellStart"/>
      <w:r w:rsidRPr="36A7E121">
        <w:rPr>
          <w:color w:val="000000" w:themeColor="text1"/>
          <w:sz w:val="24"/>
          <w:szCs w:val="24"/>
        </w:rPr>
        <w:t>CREFs</w:t>
      </w:r>
      <w:proofErr w:type="spellEnd"/>
      <w:r w:rsidRPr="36A7E121">
        <w:rPr>
          <w:color w:val="000000" w:themeColor="text1"/>
          <w:sz w:val="24"/>
          <w:szCs w:val="24"/>
        </w:rPr>
        <w:t>, de acordo com o que estabelece o artigo 1º da Lei federal 9.696/1998.</w:t>
      </w:r>
    </w:p>
    <w:p w14:paraId="2A44462C" w14:textId="77777777" w:rsidR="00C72C34" w:rsidRDefault="00C72C34" w:rsidP="00C72C34">
      <w:pPr>
        <w:spacing w:after="0" w:line="240" w:lineRule="auto"/>
        <w:jc w:val="both"/>
        <w:rPr>
          <w:color w:val="000000" w:themeColor="text1"/>
          <w:sz w:val="24"/>
          <w:szCs w:val="24"/>
        </w:rPr>
      </w:pPr>
    </w:p>
    <w:p w14:paraId="224B8180" w14:textId="5EE39C07" w:rsidR="000433EE" w:rsidRPr="003F6FCA" w:rsidRDefault="1BB4DF75" w:rsidP="5DAE8500">
      <w:pPr>
        <w:pBdr>
          <w:top w:val="nil"/>
          <w:left w:val="nil"/>
          <w:bottom w:val="nil"/>
          <w:right w:val="nil"/>
          <w:between w:val="nil"/>
        </w:pBdr>
        <w:spacing w:after="0" w:line="240" w:lineRule="auto"/>
        <w:jc w:val="both"/>
        <w:rPr>
          <w:b/>
          <w:bCs/>
          <w:color w:val="000000" w:themeColor="text1"/>
          <w:sz w:val="24"/>
          <w:szCs w:val="24"/>
        </w:rPr>
      </w:pPr>
      <w:r w:rsidRPr="4E7A3D41">
        <w:rPr>
          <w:b/>
          <w:bCs/>
          <w:color w:val="000000" w:themeColor="text1"/>
          <w:sz w:val="24"/>
          <w:szCs w:val="24"/>
        </w:rPr>
        <w:t xml:space="preserve">III </w:t>
      </w:r>
      <w:r w:rsidR="3D035CA4" w:rsidRPr="4E7A3D41">
        <w:rPr>
          <w:b/>
          <w:bCs/>
          <w:color w:val="000000" w:themeColor="text1"/>
          <w:sz w:val="24"/>
          <w:szCs w:val="24"/>
        </w:rPr>
        <w:t>–</w:t>
      </w:r>
      <w:r w:rsidRPr="4E7A3D41">
        <w:rPr>
          <w:b/>
          <w:bCs/>
          <w:color w:val="000000" w:themeColor="text1"/>
          <w:sz w:val="24"/>
          <w:szCs w:val="24"/>
        </w:rPr>
        <w:t xml:space="preserve"> </w:t>
      </w:r>
      <w:r w:rsidR="3D035CA4" w:rsidRPr="4E7A3D41">
        <w:rPr>
          <w:b/>
          <w:bCs/>
          <w:color w:val="000000" w:themeColor="text1"/>
          <w:sz w:val="24"/>
          <w:szCs w:val="24"/>
        </w:rPr>
        <w:t>DA INSCRIÇÃO</w:t>
      </w:r>
      <w:r w:rsidRPr="4E7A3D41">
        <w:rPr>
          <w:b/>
          <w:bCs/>
          <w:color w:val="000000" w:themeColor="text1"/>
          <w:sz w:val="24"/>
          <w:szCs w:val="24"/>
        </w:rPr>
        <w:t xml:space="preserve"> </w:t>
      </w:r>
    </w:p>
    <w:p w14:paraId="32219D5F" w14:textId="474616F4" w:rsidR="4E7A3D41" w:rsidRDefault="4E7A3D41" w:rsidP="4E7A3D41">
      <w:pPr>
        <w:spacing w:after="0" w:line="240" w:lineRule="auto"/>
        <w:jc w:val="both"/>
        <w:rPr>
          <w:b/>
          <w:bCs/>
          <w:color w:val="000000" w:themeColor="text1"/>
          <w:sz w:val="24"/>
          <w:szCs w:val="24"/>
        </w:rPr>
      </w:pPr>
    </w:p>
    <w:p w14:paraId="50386647" w14:textId="0CB9C9F6" w:rsidR="0018176B" w:rsidRPr="003F6FCA" w:rsidRDefault="1BB4DF75" w:rsidP="5DAE8500">
      <w:pPr>
        <w:pBdr>
          <w:top w:val="nil"/>
          <w:left w:val="nil"/>
          <w:bottom w:val="nil"/>
          <w:right w:val="nil"/>
          <w:between w:val="nil"/>
        </w:pBdr>
        <w:spacing w:after="0" w:line="240" w:lineRule="auto"/>
        <w:jc w:val="both"/>
        <w:rPr>
          <w:color w:val="000000" w:themeColor="text1"/>
          <w:sz w:val="24"/>
          <w:szCs w:val="24"/>
        </w:rPr>
      </w:pPr>
      <w:r w:rsidRPr="003F6FCA">
        <w:rPr>
          <w:color w:val="000000" w:themeColor="text1"/>
          <w:sz w:val="24"/>
          <w:szCs w:val="24"/>
        </w:rPr>
        <w:t>1</w:t>
      </w:r>
      <w:r w:rsidR="4753A5B7" w:rsidRPr="003F6FCA">
        <w:rPr>
          <w:b/>
          <w:bCs/>
          <w:color w:val="000000" w:themeColor="text1"/>
          <w:sz w:val="24"/>
          <w:szCs w:val="24"/>
        </w:rPr>
        <w:t xml:space="preserve"> –</w:t>
      </w:r>
      <w:r w:rsidRPr="003F6FCA">
        <w:rPr>
          <w:b/>
          <w:bCs/>
          <w:color w:val="000000" w:themeColor="text1"/>
          <w:sz w:val="24"/>
          <w:szCs w:val="24"/>
        </w:rPr>
        <w:t xml:space="preserve"> </w:t>
      </w:r>
      <w:r w:rsidR="3D035CA4" w:rsidRPr="003F6FCA">
        <w:rPr>
          <w:color w:val="000000" w:themeColor="text1"/>
          <w:sz w:val="24"/>
          <w:szCs w:val="24"/>
        </w:rPr>
        <w:t xml:space="preserve">A inscrição do integrante do Quadro do Magistério implicará o conhecimento e a tácita aceitação das normas e condições estabelecidas neste edital, bem como em eventuais aditamentos, comunicados e instruções específicas para a realização do </w:t>
      </w:r>
      <w:r w:rsidR="4753A5B7" w:rsidRPr="003F6FCA">
        <w:rPr>
          <w:color w:val="000000" w:themeColor="text1"/>
          <w:sz w:val="24"/>
          <w:szCs w:val="24"/>
        </w:rPr>
        <w:t>credenciamento</w:t>
      </w:r>
      <w:r w:rsidR="3D035CA4" w:rsidRPr="003F6FCA">
        <w:rPr>
          <w:color w:val="000000" w:themeColor="text1"/>
          <w:sz w:val="24"/>
          <w:szCs w:val="24"/>
        </w:rPr>
        <w:t>, em relação às quais não poderá alegar desconhecimento.</w:t>
      </w:r>
    </w:p>
    <w:p w14:paraId="2983CF82" w14:textId="77777777" w:rsidR="0018176B" w:rsidRPr="003F6FCA" w:rsidRDefault="0018176B" w:rsidP="5DAE8500">
      <w:pPr>
        <w:pBdr>
          <w:top w:val="nil"/>
          <w:left w:val="nil"/>
          <w:bottom w:val="nil"/>
          <w:right w:val="nil"/>
          <w:between w:val="nil"/>
        </w:pBdr>
        <w:spacing w:after="0" w:line="240" w:lineRule="auto"/>
        <w:jc w:val="both"/>
        <w:rPr>
          <w:b/>
          <w:bCs/>
          <w:color w:val="000000" w:themeColor="text1"/>
          <w:sz w:val="24"/>
          <w:szCs w:val="24"/>
        </w:rPr>
      </w:pPr>
    </w:p>
    <w:p w14:paraId="31CA497D" w14:textId="049AF9A8" w:rsidR="00850448" w:rsidRPr="003F6FCA" w:rsidRDefault="4753A5B7" w:rsidP="5DAE8500">
      <w:pPr>
        <w:pBdr>
          <w:top w:val="nil"/>
          <w:left w:val="nil"/>
          <w:bottom w:val="nil"/>
          <w:right w:val="nil"/>
          <w:between w:val="nil"/>
        </w:pBdr>
        <w:spacing w:after="0" w:line="240" w:lineRule="auto"/>
        <w:jc w:val="both"/>
        <w:rPr>
          <w:color w:val="000000" w:themeColor="text1"/>
          <w:sz w:val="24"/>
          <w:szCs w:val="24"/>
        </w:rPr>
      </w:pPr>
      <w:r w:rsidRPr="000A1B6C">
        <w:rPr>
          <w:color w:val="000000" w:themeColor="text1"/>
          <w:sz w:val="24"/>
          <w:szCs w:val="24"/>
        </w:rPr>
        <w:t xml:space="preserve">2 </w:t>
      </w:r>
      <w:r w:rsidRPr="000A1B6C">
        <w:rPr>
          <w:b/>
          <w:bCs/>
          <w:color w:val="000000" w:themeColor="text1"/>
          <w:sz w:val="24"/>
          <w:szCs w:val="24"/>
        </w:rPr>
        <w:t xml:space="preserve">– </w:t>
      </w:r>
      <w:r w:rsidR="03EE79AC" w:rsidRPr="000A1B6C">
        <w:rPr>
          <w:color w:val="000000" w:themeColor="text1"/>
          <w:sz w:val="24"/>
          <w:szCs w:val="24"/>
        </w:rPr>
        <w:t xml:space="preserve">A Inscrição ocorrerá no período de </w:t>
      </w:r>
      <w:r w:rsidR="009E4002">
        <w:rPr>
          <w:b/>
          <w:bCs/>
          <w:sz w:val="24"/>
          <w:szCs w:val="24"/>
        </w:rPr>
        <w:t>0</w:t>
      </w:r>
      <w:r w:rsidR="00665C71">
        <w:rPr>
          <w:b/>
          <w:bCs/>
          <w:sz w:val="24"/>
          <w:szCs w:val="24"/>
        </w:rPr>
        <w:t>7</w:t>
      </w:r>
      <w:r w:rsidR="009E4002">
        <w:rPr>
          <w:b/>
          <w:bCs/>
          <w:sz w:val="24"/>
          <w:szCs w:val="24"/>
        </w:rPr>
        <w:t>/02/2022</w:t>
      </w:r>
      <w:r w:rsidR="00E43C9C" w:rsidRPr="00DC74C7">
        <w:rPr>
          <w:b/>
          <w:bCs/>
          <w:sz w:val="24"/>
          <w:szCs w:val="24"/>
        </w:rPr>
        <w:t xml:space="preserve"> a </w:t>
      </w:r>
      <w:r w:rsidR="000C1D38">
        <w:rPr>
          <w:b/>
          <w:bCs/>
          <w:sz w:val="24"/>
          <w:szCs w:val="24"/>
        </w:rPr>
        <w:t>1</w:t>
      </w:r>
      <w:r w:rsidR="00BC40F0">
        <w:rPr>
          <w:b/>
          <w:bCs/>
          <w:sz w:val="24"/>
          <w:szCs w:val="24"/>
        </w:rPr>
        <w:t>1</w:t>
      </w:r>
      <w:r w:rsidR="000C1D38">
        <w:rPr>
          <w:b/>
          <w:bCs/>
          <w:sz w:val="24"/>
          <w:szCs w:val="24"/>
        </w:rPr>
        <w:t>/02</w:t>
      </w:r>
      <w:r w:rsidR="00E43C9C" w:rsidRPr="00DC74C7">
        <w:rPr>
          <w:b/>
          <w:bCs/>
          <w:sz w:val="24"/>
          <w:szCs w:val="24"/>
        </w:rPr>
        <w:t>/202</w:t>
      </w:r>
      <w:r w:rsidR="00C72C34">
        <w:rPr>
          <w:b/>
          <w:bCs/>
          <w:sz w:val="24"/>
          <w:szCs w:val="24"/>
        </w:rPr>
        <w:t>2</w:t>
      </w:r>
      <w:r w:rsidR="03EE79AC" w:rsidRPr="000A1B6C">
        <w:rPr>
          <w:b/>
          <w:bCs/>
          <w:color w:val="000000" w:themeColor="text1"/>
          <w:sz w:val="24"/>
          <w:szCs w:val="24"/>
        </w:rPr>
        <w:t>,</w:t>
      </w:r>
      <w:r w:rsidR="03EE79AC" w:rsidRPr="000A1B6C">
        <w:rPr>
          <w:color w:val="000000" w:themeColor="text1"/>
          <w:sz w:val="24"/>
          <w:szCs w:val="24"/>
        </w:rPr>
        <w:t xml:space="preserve"> </w:t>
      </w:r>
      <w:r w:rsidR="00B32ACD">
        <w:rPr>
          <w:color w:val="000000" w:themeColor="text1"/>
          <w:sz w:val="24"/>
          <w:szCs w:val="24"/>
        </w:rPr>
        <w:t xml:space="preserve">até às 14h, </w:t>
      </w:r>
      <w:r w:rsidR="03EE79AC" w:rsidRPr="000A1B6C">
        <w:rPr>
          <w:color w:val="000000" w:themeColor="text1"/>
          <w:sz w:val="24"/>
          <w:szCs w:val="24"/>
        </w:rPr>
        <w:t xml:space="preserve">via </w:t>
      </w:r>
      <w:r w:rsidR="00FB7A49" w:rsidRPr="000A1B6C">
        <w:rPr>
          <w:color w:val="000000" w:themeColor="text1"/>
          <w:sz w:val="24"/>
          <w:szCs w:val="24"/>
        </w:rPr>
        <w:t>Formulário Online,</w:t>
      </w:r>
      <w:r w:rsidR="00FB7A49">
        <w:rPr>
          <w:color w:val="000000" w:themeColor="text1"/>
          <w:sz w:val="24"/>
          <w:szCs w:val="24"/>
        </w:rPr>
        <w:t xml:space="preserve"> disponibilizado no li</w:t>
      </w:r>
      <w:r w:rsidR="00356F98">
        <w:rPr>
          <w:color w:val="000000" w:themeColor="text1"/>
          <w:sz w:val="24"/>
          <w:szCs w:val="24"/>
        </w:rPr>
        <w:t>nk</w:t>
      </w:r>
      <w:r w:rsidR="004B3777">
        <w:rPr>
          <w:color w:val="000000" w:themeColor="text1"/>
          <w:sz w:val="24"/>
          <w:szCs w:val="24"/>
        </w:rPr>
        <w:t xml:space="preserve">: </w:t>
      </w:r>
      <w:hyperlink r:id="rId6" w:history="1">
        <w:r w:rsidR="004B3777" w:rsidRPr="00B640AE">
          <w:rPr>
            <w:rStyle w:val="Hyperlink"/>
            <w:sz w:val="24"/>
            <w:szCs w:val="24"/>
          </w:rPr>
          <w:t>https://forms.gle/K6TEHbXQeuWkZRPn6</w:t>
        </w:r>
      </w:hyperlink>
      <w:r w:rsidR="004B3777">
        <w:rPr>
          <w:color w:val="000000" w:themeColor="text1"/>
          <w:sz w:val="24"/>
          <w:szCs w:val="24"/>
        </w:rPr>
        <w:t xml:space="preserve"> .</w:t>
      </w:r>
    </w:p>
    <w:p w14:paraId="53F58D36" w14:textId="38EE3949" w:rsidR="00850448" w:rsidRPr="003F6FCA" w:rsidRDefault="63977787" w:rsidP="36A7E121">
      <w:pPr>
        <w:pBdr>
          <w:top w:val="nil"/>
          <w:left w:val="nil"/>
          <w:bottom w:val="nil"/>
          <w:right w:val="nil"/>
          <w:between w:val="nil"/>
        </w:pBdr>
        <w:spacing w:after="0" w:line="240" w:lineRule="auto"/>
        <w:jc w:val="both"/>
        <w:rPr>
          <w:color w:val="000000" w:themeColor="text1"/>
          <w:sz w:val="24"/>
          <w:szCs w:val="24"/>
        </w:rPr>
      </w:pPr>
      <w:r w:rsidRPr="36A7E121">
        <w:rPr>
          <w:color w:val="000000" w:themeColor="text1"/>
          <w:sz w:val="24"/>
          <w:szCs w:val="24"/>
        </w:rPr>
        <w:t xml:space="preserve">3 - </w:t>
      </w:r>
      <w:r w:rsidR="0AFB9F40" w:rsidRPr="36A7E121">
        <w:rPr>
          <w:color w:val="000000" w:themeColor="text1"/>
          <w:sz w:val="24"/>
          <w:szCs w:val="24"/>
        </w:rPr>
        <w:t>Na inscrição</w:t>
      </w:r>
      <w:r w:rsidR="50324375" w:rsidRPr="36A7E121">
        <w:rPr>
          <w:color w:val="000000" w:themeColor="text1"/>
          <w:sz w:val="24"/>
          <w:szCs w:val="24"/>
        </w:rPr>
        <w:t>, o candidato deverá</w:t>
      </w:r>
      <w:r w:rsidR="00FB7A49" w:rsidRPr="36A7E121">
        <w:rPr>
          <w:color w:val="000000" w:themeColor="text1"/>
          <w:sz w:val="24"/>
          <w:szCs w:val="24"/>
        </w:rPr>
        <w:t xml:space="preserve"> indicar </w:t>
      </w:r>
      <w:r w:rsidRPr="36A7E121">
        <w:rPr>
          <w:color w:val="000000" w:themeColor="text1"/>
          <w:sz w:val="24"/>
          <w:szCs w:val="24"/>
        </w:rPr>
        <w:t>o vínculo qu</w:t>
      </w:r>
      <w:r w:rsidR="50324375" w:rsidRPr="36A7E121">
        <w:rPr>
          <w:color w:val="000000" w:themeColor="text1"/>
          <w:sz w:val="24"/>
          <w:szCs w:val="24"/>
        </w:rPr>
        <w:t>e será considerado para fins de inscrição, classificação, alocação e designação</w:t>
      </w:r>
      <w:r w:rsidRPr="36A7E121">
        <w:rPr>
          <w:color w:val="000000" w:themeColor="text1"/>
          <w:sz w:val="24"/>
          <w:szCs w:val="24"/>
        </w:rPr>
        <w:t xml:space="preserve"> (DI)</w:t>
      </w:r>
      <w:r w:rsidR="3EB34C0F" w:rsidRPr="36A7E121">
        <w:rPr>
          <w:color w:val="000000" w:themeColor="text1"/>
          <w:sz w:val="24"/>
          <w:szCs w:val="24"/>
        </w:rPr>
        <w:t xml:space="preserve"> </w:t>
      </w:r>
    </w:p>
    <w:p w14:paraId="0BAE7E10" w14:textId="70588840" w:rsidR="00850448" w:rsidRPr="003F6FCA" w:rsidRDefault="00850448" w:rsidP="36A7E121">
      <w:pPr>
        <w:pBdr>
          <w:top w:val="nil"/>
          <w:left w:val="nil"/>
          <w:bottom w:val="nil"/>
          <w:right w:val="nil"/>
          <w:between w:val="nil"/>
        </w:pBdr>
        <w:spacing w:after="0" w:line="240" w:lineRule="auto"/>
        <w:jc w:val="both"/>
        <w:rPr>
          <w:color w:val="000000" w:themeColor="text1"/>
          <w:sz w:val="24"/>
          <w:szCs w:val="24"/>
        </w:rPr>
      </w:pPr>
    </w:p>
    <w:p w14:paraId="441C20BC" w14:textId="614731F7" w:rsidR="00850448" w:rsidRPr="003F6FCA" w:rsidRDefault="3EB34C0F" w:rsidP="00FB7A49">
      <w:pPr>
        <w:pBdr>
          <w:top w:val="nil"/>
          <w:left w:val="nil"/>
          <w:bottom w:val="nil"/>
          <w:right w:val="nil"/>
          <w:between w:val="nil"/>
        </w:pBdr>
        <w:spacing w:after="0" w:line="240" w:lineRule="auto"/>
        <w:jc w:val="both"/>
        <w:rPr>
          <w:color w:val="000000" w:themeColor="text1"/>
          <w:sz w:val="24"/>
          <w:szCs w:val="24"/>
        </w:rPr>
      </w:pPr>
      <w:r w:rsidRPr="36A7E121">
        <w:rPr>
          <w:color w:val="000000" w:themeColor="text1"/>
          <w:sz w:val="24"/>
          <w:szCs w:val="24"/>
        </w:rPr>
        <w:t>3.1 - O</w:t>
      </w:r>
      <w:r w:rsidR="63977787" w:rsidRPr="36A7E121">
        <w:rPr>
          <w:color w:val="000000" w:themeColor="text1"/>
          <w:sz w:val="24"/>
          <w:szCs w:val="24"/>
        </w:rPr>
        <w:t xml:space="preserve"> integrante do Quadro do Magistério, em regime de acumulação de duas situações funcionais (docente/docente ou docente/Suporte Pedagógico), deverá optar pela inscrição em somente um dos vínculos</w:t>
      </w:r>
      <w:r w:rsidR="49AB25E1" w:rsidRPr="36A7E121">
        <w:rPr>
          <w:color w:val="000000" w:themeColor="text1"/>
          <w:sz w:val="24"/>
          <w:szCs w:val="24"/>
        </w:rPr>
        <w:t>.</w:t>
      </w:r>
    </w:p>
    <w:p w14:paraId="1621B3F6" w14:textId="77777777" w:rsidR="00F574D1" w:rsidRPr="003F6FCA" w:rsidRDefault="00F574D1">
      <w:pPr>
        <w:pBdr>
          <w:top w:val="nil"/>
          <w:left w:val="nil"/>
          <w:bottom w:val="nil"/>
          <w:right w:val="nil"/>
          <w:between w:val="nil"/>
        </w:pBdr>
        <w:spacing w:after="0" w:line="240" w:lineRule="auto"/>
        <w:jc w:val="both"/>
        <w:rPr>
          <w:color w:val="000000" w:themeColor="text1"/>
          <w:sz w:val="24"/>
          <w:szCs w:val="24"/>
        </w:rPr>
      </w:pPr>
    </w:p>
    <w:p w14:paraId="224B8185" w14:textId="573CD8B5" w:rsidR="000433EE" w:rsidRPr="003F6FCA" w:rsidRDefault="5BDD6BA2">
      <w:pPr>
        <w:pBdr>
          <w:top w:val="nil"/>
          <w:left w:val="nil"/>
          <w:bottom w:val="nil"/>
          <w:right w:val="nil"/>
          <w:between w:val="nil"/>
        </w:pBdr>
        <w:spacing w:after="0" w:line="240" w:lineRule="auto"/>
        <w:jc w:val="both"/>
        <w:rPr>
          <w:color w:val="000000" w:themeColor="text1"/>
          <w:sz w:val="24"/>
          <w:szCs w:val="24"/>
        </w:rPr>
      </w:pPr>
      <w:r w:rsidRPr="003F6FCA">
        <w:rPr>
          <w:color w:val="000000" w:themeColor="text1"/>
          <w:sz w:val="24"/>
          <w:szCs w:val="24"/>
        </w:rPr>
        <w:lastRenderedPageBreak/>
        <w:t>4</w:t>
      </w:r>
      <w:r w:rsidR="5573A6A6" w:rsidRPr="003F6FCA">
        <w:rPr>
          <w:color w:val="000000" w:themeColor="text1"/>
          <w:sz w:val="24"/>
          <w:szCs w:val="24"/>
        </w:rPr>
        <w:t xml:space="preserve"> - O </w:t>
      </w:r>
      <w:r w:rsidRPr="003F6FCA">
        <w:rPr>
          <w:color w:val="000000" w:themeColor="text1"/>
          <w:sz w:val="24"/>
          <w:szCs w:val="24"/>
        </w:rPr>
        <w:t xml:space="preserve">integrante do Quadro do Magistério </w:t>
      </w:r>
      <w:r w:rsidR="5573A6A6" w:rsidRPr="003F6FCA">
        <w:rPr>
          <w:color w:val="000000" w:themeColor="text1"/>
          <w:sz w:val="24"/>
          <w:szCs w:val="24"/>
        </w:rPr>
        <w:t>deverá autodeclarar que não possui impedimentos para o exercício da função, a ser comprovada no momento da alocação.</w:t>
      </w:r>
    </w:p>
    <w:p w14:paraId="224B8186" w14:textId="77777777" w:rsidR="000433EE" w:rsidRPr="003F6FCA" w:rsidRDefault="000433EE">
      <w:pPr>
        <w:pBdr>
          <w:top w:val="nil"/>
          <w:left w:val="nil"/>
          <w:bottom w:val="nil"/>
          <w:right w:val="nil"/>
          <w:between w:val="nil"/>
        </w:pBdr>
        <w:spacing w:after="0" w:line="240" w:lineRule="auto"/>
        <w:jc w:val="both"/>
        <w:rPr>
          <w:color w:val="000000" w:themeColor="text1"/>
          <w:sz w:val="24"/>
          <w:szCs w:val="24"/>
        </w:rPr>
      </w:pPr>
    </w:p>
    <w:p w14:paraId="54220D5C" w14:textId="77777777" w:rsidR="00832C85" w:rsidRPr="003F6FCA" w:rsidRDefault="00832C85" w:rsidP="00832C85">
      <w:pPr>
        <w:pBdr>
          <w:top w:val="nil"/>
          <w:left w:val="nil"/>
          <w:bottom w:val="nil"/>
          <w:right w:val="nil"/>
          <w:between w:val="nil"/>
        </w:pBdr>
        <w:spacing w:after="0" w:line="240" w:lineRule="auto"/>
        <w:jc w:val="both"/>
        <w:rPr>
          <w:color w:val="000000" w:themeColor="text1"/>
          <w:sz w:val="24"/>
          <w:szCs w:val="24"/>
        </w:rPr>
      </w:pPr>
      <w:r w:rsidRPr="003F6FCA">
        <w:rPr>
          <w:color w:val="000000" w:themeColor="text1"/>
          <w:sz w:val="24"/>
          <w:szCs w:val="24"/>
        </w:rPr>
        <w:t>5 - O candidato deverá indicar, no momento da inscrição:</w:t>
      </w:r>
    </w:p>
    <w:p w14:paraId="396764F4" w14:textId="77777777" w:rsidR="00832C85" w:rsidRPr="003F6FCA" w:rsidRDefault="00832C85" w:rsidP="00832C85">
      <w:pPr>
        <w:pBdr>
          <w:top w:val="nil"/>
          <w:left w:val="nil"/>
          <w:bottom w:val="nil"/>
          <w:right w:val="nil"/>
          <w:between w:val="nil"/>
        </w:pBdr>
        <w:spacing w:after="0" w:line="240" w:lineRule="auto"/>
        <w:jc w:val="both"/>
        <w:rPr>
          <w:color w:val="000000" w:themeColor="text1"/>
          <w:sz w:val="24"/>
          <w:szCs w:val="24"/>
        </w:rPr>
      </w:pPr>
      <w:r w:rsidRPr="003F6FCA">
        <w:rPr>
          <w:color w:val="000000" w:themeColor="text1"/>
          <w:sz w:val="24"/>
          <w:szCs w:val="24"/>
        </w:rPr>
        <w:t>a)</w:t>
      </w:r>
      <w:r w:rsidRPr="003F6FCA">
        <w:rPr>
          <w:color w:val="000000" w:themeColor="text1"/>
          <w:sz w:val="24"/>
          <w:szCs w:val="24"/>
        </w:rPr>
        <w:tab/>
        <w:t>se concluiu o curso “</w:t>
      </w:r>
      <w:r w:rsidRPr="003F6FCA">
        <w:rPr>
          <w:i/>
          <w:iCs/>
          <w:color w:val="000000" w:themeColor="text1"/>
          <w:sz w:val="24"/>
          <w:szCs w:val="24"/>
        </w:rPr>
        <w:t>Da Educação Integral ao Ensino Integral</w:t>
      </w:r>
      <w:r w:rsidRPr="003F6FCA">
        <w:rPr>
          <w:color w:val="000000" w:themeColor="text1"/>
          <w:sz w:val="24"/>
          <w:szCs w:val="24"/>
        </w:rPr>
        <w:t xml:space="preserve">”, ofertado pela Escola de Formação e Aperfeiçoamento dos Profissionais da Educação “Paulo Renato Costa Souza” (EFAPE); ou </w:t>
      </w:r>
    </w:p>
    <w:p w14:paraId="4E98B902" w14:textId="77777777" w:rsidR="00832C85" w:rsidRPr="003F6FCA" w:rsidRDefault="00832C85" w:rsidP="00832C85">
      <w:pPr>
        <w:pBdr>
          <w:top w:val="nil"/>
          <w:left w:val="nil"/>
          <w:bottom w:val="nil"/>
          <w:right w:val="nil"/>
          <w:between w:val="nil"/>
        </w:pBdr>
        <w:spacing w:after="0" w:line="240" w:lineRule="auto"/>
        <w:jc w:val="both"/>
        <w:rPr>
          <w:color w:val="000000" w:themeColor="text1"/>
          <w:sz w:val="24"/>
          <w:szCs w:val="24"/>
        </w:rPr>
      </w:pPr>
      <w:r w:rsidRPr="003F6FCA">
        <w:rPr>
          <w:color w:val="000000" w:themeColor="text1"/>
          <w:sz w:val="24"/>
          <w:szCs w:val="24"/>
        </w:rPr>
        <w:t>b)</w:t>
      </w:r>
      <w:r w:rsidRPr="003F6FCA">
        <w:rPr>
          <w:color w:val="000000" w:themeColor="text1"/>
          <w:sz w:val="24"/>
          <w:szCs w:val="24"/>
        </w:rPr>
        <w:tab/>
        <w:t>se responderá ao questionário específico disponibilizado com 10 (dez) questões relacionadas ao Programa. Cada questão equivale a 1 (um) ponto, totalizando, no máximo 10 (dez) pontos.</w:t>
      </w:r>
    </w:p>
    <w:p w14:paraId="53FE6FCC" w14:textId="77777777" w:rsidR="00832C85" w:rsidRPr="003F6FCA" w:rsidRDefault="00832C85" w:rsidP="00832C85">
      <w:pPr>
        <w:pBdr>
          <w:top w:val="nil"/>
          <w:left w:val="nil"/>
          <w:bottom w:val="nil"/>
          <w:right w:val="nil"/>
          <w:between w:val="nil"/>
        </w:pBdr>
        <w:spacing w:after="0" w:line="240" w:lineRule="auto"/>
        <w:jc w:val="both"/>
        <w:rPr>
          <w:color w:val="000000" w:themeColor="text1"/>
          <w:sz w:val="24"/>
          <w:szCs w:val="24"/>
        </w:rPr>
      </w:pPr>
    </w:p>
    <w:p w14:paraId="6313B86E" w14:textId="38955742" w:rsidR="00832C85" w:rsidRPr="003F6FCA" w:rsidRDefault="00832C85" w:rsidP="00832C85">
      <w:pPr>
        <w:pBdr>
          <w:top w:val="nil"/>
          <w:left w:val="nil"/>
          <w:bottom w:val="nil"/>
          <w:right w:val="nil"/>
          <w:between w:val="nil"/>
        </w:pBdr>
        <w:spacing w:after="0" w:line="240" w:lineRule="auto"/>
        <w:jc w:val="both"/>
        <w:rPr>
          <w:color w:val="000000" w:themeColor="text1"/>
          <w:sz w:val="24"/>
          <w:szCs w:val="24"/>
        </w:rPr>
      </w:pPr>
      <w:r w:rsidRPr="003F6FCA">
        <w:rPr>
          <w:color w:val="000000" w:themeColor="text1"/>
          <w:sz w:val="24"/>
          <w:szCs w:val="24"/>
        </w:rPr>
        <w:t xml:space="preserve">6 - O integrante do Quadro do Magistério, de que trata a alínea “a” do item 5 deste Capítulo, deverá, obrigatoriamente, </w:t>
      </w:r>
      <w:r w:rsidR="00FB7A49">
        <w:rPr>
          <w:color w:val="000000" w:themeColor="text1"/>
          <w:sz w:val="24"/>
          <w:szCs w:val="24"/>
        </w:rPr>
        <w:t xml:space="preserve">ter concluído </w:t>
      </w:r>
      <w:r w:rsidRPr="003F6FCA">
        <w:rPr>
          <w:color w:val="000000" w:themeColor="text1"/>
          <w:sz w:val="24"/>
          <w:szCs w:val="24"/>
        </w:rPr>
        <w:t xml:space="preserve">o curso com aproveitamento “Satisfatório”, a fim de que sua inscrição no presente processo de Credenciamento </w:t>
      </w:r>
      <w:r w:rsidR="00FB7A49">
        <w:rPr>
          <w:color w:val="000000" w:themeColor="text1"/>
          <w:sz w:val="24"/>
          <w:szCs w:val="24"/>
        </w:rPr>
        <w:t xml:space="preserve">Emergencial </w:t>
      </w:r>
      <w:r w:rsidRPr="003F6FCA">
        <w:rPr>
          <w:color w:val="000000" w:themeColor="text1"/>
          <w:sz w:val="24"/>
          <w:szCs w:val="24"/>
        </w:rPr>
        <w:t>seja validada.</w:t>
      </w:r>
    </w:p>
    <w:p w14:paraId="06972D34" w14:textId="77777777" w:rsidR="00832C85" w:rsidRPr="003F6FCA" w:rsidRDefault="00832C85" w:rsidP="00832C85">
      <w:pPr>
        <w:pBdr>
          <w:top w:val="nil"/>
          <w:left w:val="nil"/>
          <w:bottom w:val="nil"/>
          <w:right w:val="nil"/>
          <w:between w:val="nil"/>
        </w:pBdr>
        <w:spacing w:after="0" w:line="240" w:lineRule="auto"/>
        <w:jc w:val="both"/>
        <w:rPr>
          <w:color w:val="000000" w:themeColor="text1"/>
          <w:sz w:val="24"/>
          <w:szCs w:val="24"/>
        </w:rPr>
      </w:pPr>
    </w:p>
    <w:p w14:paraId="0FA1792E" w14:textId="70ADE42D" w:rsidR="00832C85" w:rsidRPr="003F6FCA" w:rsidRDefault="00832C85" w:rsidP="00832C85">
      <w:pPr>
        <w:pBdr>
          <w:top w:val="nil"/>
          <w:left w:val="nil"/>
          <w:bottom w:val="nil"/>
          <w:right w:val="nil"/>
          <w:between w:val="nil"/>
        </w:pBdr>
        <w:spacing w:after="0" w:line="240" w:lineRule="auto"/>
        <w:jc w:val="both"/>
        <w:rPr>
          <w:color w:val="000000" w:themeColor="text1"/>
          <w:sz w:val="24"/>
          <w:szCs w:val="24"/>
        </w:rPr>
      </w:pPr>
      <w:r w:rsidRPr="003F6FCA">
        <w:rPr>
          <w:color w:val="000000" w:themeColor="text1"/>
          <w:sz w:val="24"/>
          <w:szCs w:val="24"/>
        </w:rPr>
        <w:t>7 - Para o candidato que responder ao questionário a que se refere alínea “b” do item 5 deste Capítulo, a inscrição somente será validada ao obter pontuação igual, ou superior, a 6,0 (seis).</w:t>
      </w:r>
    </w:p>
    <w:p w14:paraId="01224264" w14:textId="77777777" w:rsidR="00832C85" w:rsidRPr="003F6FCA" w:rsidRDefault="00832C85" w:rsidP="5DAE8500">
      <w:pPr>
        <w:pBdr>
          <w:top w:val="nil"/>
          <w:left w:val="nil"/>
          <w:bottom w:val="nil"/>
          <w:right w:val="nil"/>
          <w:between w:val="nil"/>
        </w:pBdr>
        <w:spacing w:after="0" w:line="240" w:lineRule="auto"/>
        <w:jc w:val="both"/>
        <w:rPr>
          <w:color w:val="000000" w:themeColor="text1"/>
          <w:sz w:val="24"/>
          <w:szCs w:val="24"/>
        </w:rPr>
      </w:pPr>
    </w:p>
    <w:p w14:paraId="224B8190" w14:textId="4EFA7BF2" w:rsidR="000433EE" w:rsidRPr="003F6FCA" w:rsidRDefault="5E6D612F" w:rsidP="5DAE8500">
      <w:pPr>
        <w:pBdr>
          <w:top w:val="nil"/>
          <w:left w:val="nil"/>
          <w:bottom w:val="nil"/>
          <w:right w:val="nil"/>
          <w:between w:val="nil"/>
        </w:pBdr>
        <w:spacing w:after="0" w:line="240" w:lineRule="auto"/>
        <w:jc w:val="both"/>
        <w:rPr>
          <w:color w:val="000000" w:themeColor="text1"/>
          <w:sz w:val="24"/>
          <w:szCs w:val="24"/>
        </w:rPr>
      </w:pPr>
      <w:r w:rsidRPr="36A7E121">
        <w:rPr>
          <w:color w:val="000000" w:themeColor="text1"/>
          <w:sz w:val="24"/>
          <w:szCs w:val="24"/>
        </w:rPr>
        <w:t>8 - Na inscrição, todos os candidatos deverão preencher uma Atividade para cada função selecionada, que será considerada, exclusivamente, para fins de desempate</w:t>
      </w:r>
      <w:r w:rsidR="31E61F47" w:rsidRPr="36A7E121">
        <w:rPr>
          <w:color w:val="000000" w:themeColor="text1"/>
          <w:sz w:val="24"/>
          <w:szCs w:val="24"/>
        </w:rPr>
        <w:t>, e, e</w:t>
      </w:r>
      <w:r w:rsidRPr="36A7E121">
        <w:rPr>
          <w:color w:val="000000" w:themeColor="text1"/>
          <w:sz w:val="24"/>
          <w:szCs w:val="24"/>
        </w:rPr>
        <w:t xml:space="preserve">m caso de não preenchimento da referida Atividade, </w:t>
      </w:r>
      <w:r w:rsidRPr="00C72C34">
        <w:rPr>
          <w:b/>
          <w:bCs/>
          <w:color w:val="000000" w:themeColor="text1"/>
          <w:sz w:val="24"/>
          <w:szCs w:val="24"/>
        </w:rPr>
        <w:t>o candidato será eliminado do processo</w:t>
      </w:r>
      <w:r w:rsidRPr="36A7E121">
        <w:rPr>
          <w:color w:val="000000" w:themeColor="text1"/>
          <w:sz w:val="24"/>
          <w:szCs w:val="24"/>
        </w:rPr>
        <w:t xml:space="preserve">. </w:t>
      </w:r>
    </w:p>
    <w:p w14:paraId="224B8191" w14:textId="77777777" w:rsidR="000433EE" w:rsidRPr="003F6FCA" w:rsidRDefault="000433EE" w:rsidP="5DAE8500">
      <w:pPr>
        <w:pBdr>
          <w:top w:val="nil"/>
          <w:left w:val="nil"/>
          <w:bottom w:val="nil"/>
          <w:right w:val="nil"/>
          <w:between w:val="nil"/>
        </w:pBdr>
        <w:spacing w:after="0" w:line="240" w:lineRule="auto"/>
        <w:jc w:val="both"/>
        <w:rPr>
          <w:color w:val="000000" w:themeColor="text1"/>
          <w:sz w:val="24"/>
          <w:szCs w:val="24"/>
        </w:rPr>
      </w:pPr>
    </w:p>
    <w:p w14:paraId="5723EE09" w14:textId="17A5451A" w:rsidR="00575413" w:rsidRPr="003F6FCA" w:rsidRDefault="0AFB9F40">
      <w:pPr>
        <w:pBdr>
          <w:top w:val="nil"/>
          <w:left w:val="nil"/>
          <w:bottom w:val="nil"/>
          <w:right w:val="nil"/>
          <w:between w:val="nil"/>
        </w:pBdr>
        <w:spacing w:after="0" w:line="240" w:lineRule="auto"/>
        <w:jc w:val="both"/>
        <w:rPr>
          <w:color w:val="000000" w:themeColor="text1"/>
          <w:sz w:val="24"/>
          <w:szCs w:val="24"/>
        </w:rPr>
      </w:pPr>
      <w:r w:rsidRPr="003F6FCA">
        <w:rPr>
          <w:color w:val="000000" w:themeColor="text1"/>
          <w:sz w:val="24"/>
          <w:szCs w:val="24"/>
        </w:rPr>
        <w:t xml:space="preserve"> </w:t>
      </w:r>
    </w:p>
    <w:p w14:paraId="2194AD4A" w14:textId="36C9B83D" w:rsidR="001B0157" w:rsidRPr="003F6FCA" w:rsidRDefault="33E63413" w:rsidP="175A1CC1">
      <w:pPr>
        <w:pBdr>
          <w:top w:val="nil"/>
          <w:left w:val="nil"/>
          <w:bottom w:val="nil"/>
          <w:right w:val="nil"/>
          <w:between w:val="nil"/>
        </w:pBdr>
        <w:spacing w:after="0" w:line="240" w:lineRule="auto"/>
        <w:jc w:val="both"/>
        <w:rPr>
          <w:b/>
          <w:bCs/>
          <w:color w:val="000000" w:themeColor="text1"/>
          <w:sz w:val="24"/>
          <w:szCs w:val="24"/>
        </w:rPr>
      </w:pPr>
      <w:r w:rsidRPr="003F6FCA">
        <w:rPr>
          <w:b/>
          <w:bCs/>
          <w:color w:val="000000" w:themeColor="text1"/>
          <w:sz w:val="24"/>
          <w:szCs w:val="24"/>
        </w:rPr>
        <w:t>IV – DO DEFERIMENTO DAS INSCRIÇÕES E DA CLASSIFICAÇÃO</w:t>
      </w:r>
    </w:p>
    <w:p w14:paraId="2D662506" w14:textId="291D9DAA" w:rsidR="175A1CC1" w:rsidRPr="003F6FCA" w:rsidRDefault="175A1CC1" w:rsidP="175A1CC1">
      <w:pPr>
        <w:spacing w:after="0" w:line="240" w:lineRule="auto"/>
        <w:jc w:val="both"/>
        <w:rPr>
          <w:b/>
          <w:bCs/>
          <w:color w:val="000000" w:themeColor="text1"/>
          <w:sz w:val="24"/>
          <w:szCs w:val="24"/>
        </w:rPr>
      </w:pPr>
    </w:p>
    <w:p w14:paraId="69E2EA13" w14:textId="6C6A9F56" w:rsidR="001B0157" w:rsidRPr="003F6FCA" w:rsidRDefault="0AFB9F40" w:rsidP="5DAE8500">
      <w:pPr>
        <w:pBdr>
          <w:top w:val="nil"/>
          <w:left w:val="nil"/>
          <w:bottom w:val="nil"/>
          <w:right w:val="nil"/>
          <w:between w:val="nil"/>
        </w:pBdr>
        <w:spacing w:after="0" w:line="240" w:lineRule="auto"/>
        <w:jc w:val="both"/>
        <w:rPr>
          <w:color w:val="000000" w:themeColor="text1"/>
          <w:sz w:val="24"/>
          <w:szCs w:val="24"/>
        </w:rPr>
      </w:pPr>
      <w:r w:rsidRPr="000A1B6C">
        <w:rPr>
          <w:color w:val="000000" w:themeColor="text1"/>
          <w:sz w:val="24"/>
          <w:szCs w:val="24"/>
        </w:rPr>
        <w:t xml:space="preserve">1 - No </w:t>
      </w:r>
      <w:r w:rsidR="00C045C8">
        <w:rPr>
          <w:color w:val="000000" w:themeColor="text1"/>
          <w:sz w:val="24"/>
          <w:szCs w:val="24"/>
        </w:rPr>
        <w:t>dia 1</w:t>
      </w:r>
      <w:r w:rsidR="000934A3">
        <w:rPr>
          <w:color w:val="000000" w:themeColor="text1"/>
          <w:sz w:val="24"/>
          <w:szCs w:val="24"/>
        </w:rPr>
        <w:t>1/</w:t>
      </w:r>
      <w:r w:rsidR="00F95B47">
        <w:rPr>
          <w:color w:val="000000" w:themeColor="text1"/>
          <w:sz w:val="24"/>
          <w:szCs w:val="24"/>
        </w:rPr>
        <w:t>02/2022, após às 14h</w:t>
      </w:r>
      <w:r w:rsidR="00C72C34">
        <w:rPr>
          <w:b/>
          <w:bCs/>
          <w:sz w:val="24"/>
          <w:szCs w:val="24"/>
        </w:rPr>
        <w:t>,</w:t>
      </w:r>
      <w:r w:rsidRPr="000A1B6C">
        <w:rPr>
          <w:color w:val="000000" w:themeColor="text1"/>
          <w:sz w:val="24"/>
          <w:szCs w:val="24"/>
        </w:rPr>
        <w:t xml:space="preserve"> </w:t>
      </w:r>
      <w:r w:rsidR="05C19459" w:rsidRPr="000A1B6C">
        <w:rPr>
          <w:color w:val="000000" w:themeColor="text1"/>
          <w:sz w:val="24"/>
          <w:szCs w:val="24"/>
        </w:rPr>
        <w:t>será executado o</w:t>
      </w:r>
      <w:r w:rsidRPr="000A1B6C">
        <w:rPr>
          <w:color w:val="000000" w:themeColor="text1"/>
          <w:sz w:val="24"/>
          <w:szCs w:val="24"/>
        </w:rPr>
        <w:t xml:space="preserve"> deferimento</w:t>
      </w:r>
      <w:r w:rsidR="05C19459" w:rsidRPr="000A1B6C">
        <w:rPr>
          <w:color w:val="000000" w:themeColor="text1"/>
          <w:sz w:val="24"/>
          <w:szCs w:val="24"/>
        </w:rPr>
        <w:t>/indeferimento das</w:t>
      </w:r>
      <w:r w:rsidR="05C19459" w:rsidRPr="003F6FCA">
        <w:rPr>
          <w:color w:val="000000" w:themeColor="text1"/>
          <w:sz w:val="24"/>
          <w:szCs w:val="24"/>
        </w:rPr>
        <w:t xml:space="preserve"> inscrições, a partir das informações registradas pelo interessado e cruzamento com a base de concluintes do curso </w:t>
      </w:r>
      <w:r w:rsidR="05C19459" w:rsidRPr="003F6FCA">
        <w:rPr>
          <w:i/>
          <w:iCs/>
          <w:color w:val="000000" w:themeColor="text1"/>
          <w:sz w:val="24"/>
          <w:szCs w:val="24"/>
        </w:rPr>
        <w:t>“Da Educação Integral ao Ensino Integral”</w:t>
      </w:r>
      <w:r w:rsidR="05C19459" w:rsidRPr="003F6FCA">
        <w:rPr>
          <w:color w:val="000000" w:themeColor="text1"/>
          <w:sz w:val="24"/>
          <w:szCs w:val="24"/>
        </w:rPr>
        <w:t>,</w:t>
      </w:r>
      <w:r w:rsidRPr="003F6FCA">
        <w:rPr>
          <w:color w:val="000000" w:themeColor="text1"/>
          <w:sz w:val="24"/>
          <w:szCs w:val="24"/>
        </w:rPr>
        <w:t xml:space="preserve"> para prosseguimento nas demais etapas do processo.</w:t>
      </w:r>
    </w:p>
    <w:p w14:paraId="186FC24A" w14:textId="77777777" w:rsidR="00575413" w:rsidRPr="003F6FCA" w:rsidRDefault="00575413">
      <w:pPr>
        <w:pBdr>
          <w:top w:val="nil"/>
          <w:left w:val="nil"/>
          <w:bottom w:val="nil"/>
          <w:right w:val="nil"/>
          <w:between w:val="nil"/>
        </w:pBdr>
        <w:spacing w:after="0" w:line="240" w:lineRule="auto"/>
        <w:jc w:val="both"/>
        <w:rPr>
          <w:color w:val="000000" w:themeColor="text1"/>
          <w:sz w:val="24"/>
          <w:szCs w:val="24"/>
        </w:rPr>
      </w:pPr>
    </w:p>
    <w:p w14:paraId="224B8197" w14:textId="38DCD11A" w:rsidR="000433EE" w:rsidRPr="003F6FCA" w:rsidRDefault="4D5A1A40">
      <w:pPr>
        <w:pBdr>
          <w:top w:val="nil"/>
          <w:left w:val="nil"/>
          <w:bottom w:val="nil"/>
          <w:right w:val="nil"/>
          <w:between w:val="nil"/>
        </w:pBdr>
        <w:spacing w:after="0" w:line="240" w:lineRule="auto"/>
        <w:jc w:val="both"/>
        <w:rPr>
          <w:color w:val="000000" w:themeColor="text1"/>
          <w:sz w:val="24"/>
          <w:szCs w:val="24"/>
        </w:rPr>
      </w:pPr>
      <w:bookmarkStart w:id="3" w:name="_30j0zll"/>
      <w:bookmarkEnd w:id="3"/>
      <w:r w:rsidRPr="36A7E121">
        <w:rPr>
          <w:color w:val="000000" w:themeColor="text1"/>
          <w:sz w:val="24"/>
          <w:szCs w:val="24"/>
        </w:rPr>
        <w:t>2</w:t>
      </w:r>
      <w:r w:rsidR="33E63413" w:rsidRPr="36A7E121">
        <w:rPr>
          <w:color w:val="000000" w:themeColor="text1"/>
          <w:sz w:val="24"/>
          <w:szCs w:val="24"/>
        </w:rPr>
        <w:t xml:space="preserve"> </w:t>
      </w:r>
      <w:r w:rsidRPr="36A7E121">
        <w:rPr>
          <w:color w:val="000000" w:themeColor="text1"/>
          <w:sz w:val="24"/>
          <w:szCs w:val="24"/>
        </w:rPr>
        <w:t>-</w:t>
      </w:r>
      <w:r w:rsidR="1BB4DF75" w:rsidRPr="36A7E121">
        <w:rPr>
          <w:color w:val="000000" w:themeColor="text1"/>
          <w:sz w:val="24"/>
          <w:szCs w:val="24"/>
        </w:rPr>
        <w:t xml:space="preserve"> </w:t>
      </w:r>
      <w:r w:rsidR="33E63413" w:rsidRPr="36A7E121">
        <w:rPr>
          <w:color w:val="000000" w:themeColor="text1"/>
          <w:sz w:val="24"/>
          <w:szCs w:val="24"/>
        </w:rPr>
        <w:t>O</w:t>
      </w:r>
      <w:r w:rsidR="1BB4DF75" w:rsidRPr="36A7E121">
        <w:rPr>
          <w:color w:val="000000" w:themeColor="text1"/>
          <w:sz w:val="24"/>
          <w:szCs w:val="24"/>
        </w:rPr>
        <w:t xml:space="preserve"> processo seletivo de credenciamento será classificatório e deverá considerar os </w:t>
      </w:r>
      <w:r w:rsidR="33E63413" w:rsidRPr="36A7E121">
        <w:rPr>
          <w:color w:val="000000" w:themeColor="text1"/>
          <w:sz w:val="24"/>
          <w:szCs w:val="24"/>
        </w:rPr>
        <w:t>integrantes do Quadro do Magistério,</w:t>
      </w:r>
      <w:r w:rsidR="1BB4DF75" w:rsidRPr="36A7E121">
        <w:rPr>
          <w:color w:val="000000" w:themeColor="text1"/>
          <w:sz w:val="24"/>
          <w:szCs w:val="24"/>
        </w:rPr>
        <w:t xml:space="preserve"> por listas e faixas funcionais, em ordem decrescente da pontuação obtida, após aplicação de todos os critérios de desempate.</w:t>
      </w:r>
    </w:p>
    <w:p w14:paraId="3B111BB8" w14:textId="575EBA39" w:rsidR="003B15B3" w:rsidRPr="003F6FCA" w:rsidRDefault="4A62D759" w:rsidP="003B15B3">
      <w:pPr>
        <w:pBdr>
          <w:top w:val="nil"/>
          <w:left w:val="nil"/>
          <w:bottom w:val="nil"/>
          <w:right w:val="nil"/>
          <w:between w:val="nil"/>
        </w:pBdr>
        <w:spacing w:after="0" w:line="240" w:lineRule="auto"/>
        <w:jc w:val="both"/>
        <w:rPr>
          <w:color w:val="000000" w:themeColor="text1"/>
          <w:sz w:val="24"/>
          <w:szCs w:val="24"/>
        </w:rPr>
      </w:pPr>
      <w:r w:rsidRPr="003F6FCA">
        <w:rPr>
          <w:color w:val="000000" w:themeColor="text1"/>
          <w:sz w:val="24"/>
          <w:szCs w:val="24"/>
        </w:rPr>
        <w:t>2</w:t>
      </w:r>
      <w:r w:rsidR="31C88C08" w:rsidRPr="003F6FCA">
        <w:rPr>
          <w:color w:val="000000" w:themeColor="text1"/>
          <w:sz w:val="24"/>
          <w:szCs w:val="24"/>
        </w:rPr>
        <w:t>.1 – A Faixa II corresponde aos inscritos, com cargo/função classificados na “</w:t>
      </w:r>
      <w:r w:rsidR="31C88C08" w:rsidRPr="003F6FCA">
        <w:rPr>
          <w:i/>
          <w:iCs/>
          <w:color w:val="000000" w:themeColor="text1"/>
          <w:sz w:val="24"/>
          <w:szCs w:val="24"/>
        </w:rPr>
        <w:t>Mesma Diretoria de Ensino</w:t>
      </w:r>
      <w:r w:rsidR="31C88C08" w:rsidRPr="003F6FCA">
        <w:rPr>
          <w:color w:val="000000" w:themeColor="text1"/>
          <w:sz w:val="24"/>
          <w:szCs w:val="24"/>
        </w:rPr>
        <w:t>”;</w:t>
      </w:r>
    </w:p>
    <w:p w14:paraId="4A4392F6" w14:textId="1CABE9BB" w:rsidR="003B15B3" w:rsidRPr="003F6FCA" w:rsidRDefault="29189687" w:rsidP="003B15B3">
      <w:pPr>
        <w:pBdr>
          <w:top w:val="nil"/>
          <w:left w:val="nil"/>
          <w:bottom w:val="nil"/>
          <w:right w:val="nil"/>
          <w:between w:val="nil"/>
        </w:pBdr>
        <w:spacing w:after="0" w:line="240" w:lineRule="auto"/>
        <w:jc w:val="both"/>
        <w:rPr>
          <w:color w:val="000000" w:themeColor="text1"/>
          <w:sz w:val="24"/>
          <w:szCs w:val="24"/>
        </w:rPr>
      </w:pPr>
      <w:r w:rsidRPr="36A7E121">
        <w:rPr>
          <w:color w:val="000000" w:themeColor="text1"/>
          <w:sz w:val="24"/>
          <w:szCs w:val="24"/>
        </w:rPr>
        <w:t>2</w:t>
      </w:r>
      <w:r w:rsidR="31C88C08" w:rsidRPr="36A7E121">
        <w:rPr>
          <w:color w:val="000000" w:themeColor="text1"/>
          <w:sz w:val="24"/>
          <w:szCs w:val="24"/>
        </w:rPr>
        <w:t>.2 – A Faixa III corresponde aos inscritos, com cargo/função e classificados em “</w:t>
      </w:r>
      <w:r w:rsidR="31C88C08" w:rsidRPr="36A7E121">
        <w:rPr>
          <w:i/>
          <w:iCs/>
          <w:color w:val="000000" w:themeColor="text1"/>
          <w:sz w:val="24"/>
          <w:szCs w:val="24"/>
        </w:rPr>
        <w:t>Outra Diretoria de Ensino</w:t>
      </w:r>
      <w:r w:rsidR="31C88C08" w:rsidRPr="36A7E121">
        <w:rPr>
          <w:color w:val="000000" w:themeColor="text1"/>
          <w:sz w:val="24"/>
          <w:szCs w:val="24"/>
        </w:rPr>
        <w:t>”.</w:t>
      </w:r>
    </w:p>
    <w:p w14:paraId="248FB566" w14:textId="2DFD3069" w:rsidR="36A7E121" w:rsidRDefault="36A7E121" w:rsidP="36A7E121">
      <w:pPr>
        <w:spacing w:after="0" w:line="240" w:lineRule="auto"/>
        <w:jc w:val="both"/>
        <w:rPr>
          <w:color w:val="000000" w:themeColor="text1"/>
          <w:sz w:val="24"/>
          <w:szCs w:val="24"/>
        </w:rPr>
      </w:pPr>
    </w:p>
    <w:p w14:paraId="30E6C0D5" w14:textId="5057C958" w:rsidR="00DA3A5D" w:rsidRPr="00DA3A5D" w:rsidRDefault="00DA3A5D" w:rsidP="00DA3A5D">
      <w:pPr>
        <w:pBdr>
          <w:top w:val="nil"/>
          <w:left w:val="nil"/>
          <w:bottom w:val="nil"/>
          <w:right w:val="nil"/>
          <w:between w:val="nil"/>
        </w:pBdr>
        <w:spacing w:after="0" w:line="240" w:lineRule="auto"/>
        <w:jc w:val="both"/>
        <w:rPr>
          <w:color w:val="000000" w:themeColor="text1"/>
          <w:sz w:val="24"/>
          <w:szCs w:val="24"/>
        </w:rPr>
      </w:pPr>
      <w:r>
        <w:rPr>
          <w:color w:val="000000" w:themeColor="text1"/>
          <w:sz w:val="24"/>
          <w:szCs w:val="24"/>
        </w:rPr>
        <w:t xml:space="preserve">3 - </w:t>
      </w:r>
      <w:r w:rsidRPr="00DA3A5D">
        <w:rPr>
          <w:color w:val="000000" w:themeColor="text1"/>
          <w:sz w:val="24"/>
          <w:szCs w:val="24"/>
        </w:rPr>
        <w:t>Para fins de desempate na classificação, observar-se-á:</w:t>
      </w:r>
    </w:p>
    <w:p w14:paraId="5A066E18" w14:textId="7D0D5F31" w:rsidR="00DA3A5D" w:rsidRPr="00431C46" w:rsidRDefault="00DA3A5D" w:rsidP="00431C46">
      <w:pPr>
        <w:pBdr>
          <w:top w:val="nil"/>
          <w:left w:val="nil"/>
          <w:bottom w:val="nil"/>
          <w:right w:val="nil"/>
          <w:between w:val="nil"/>
        </w:pBdr>
        <w:spacing w:after="0" w:line="240" w:lineRule="auto"/>
        <w:jc w:val="both"/>
        <w:rPr>
          <w:color w:val="000000" w:themeColor="text1"/>
          <w:sz w:val="24"/>
          <w:szCs w:val="24"/>
        </w:rPr>
      </w:pPr>
      <w:r w:rsidRPr="00431C46">
        <w:rPr>
          <w:color w:val="000000" w:themeColor="text1"/>
          <w:sz w:val="24"/>
          <w:szCs w:val="24"/>
        </w:rPr>
        <w:t>Para docentes:</w:t>
      </w:r>
    </w:p>
    <w:p w14:paraId="7A921727" w14:textId="77777777" w:rsidR="00DA3A5D" w:rsidRDefault="00DA3A5D" w:rsidP="00DA3A5D">
      <w:pPr>
        <w:pBdr>
          <w:top w:val="nil"/>
          <w:left w:val="nil"/>
          <w:bottom w:val="nil"/>
          <w:right w:val="nil"/>
          <w:between w:val="nil"/>
        </w:pBdr>
        <w:spacing w:after="0" w:line="240" w:lineRule="auto"/>
        <w:jc w:val="both"/>
        <w:rPr>
          <w:color w:val="000000" w:themeColor="text1"/>
          <w:sz w:val="24"/>
          <w:szCs w:val="24"/>
        </w:rPr>
      </w:pPr>
      <w:r>
        <w:rPr>
          <w:color w:val="000000" w:themeColor="text1"/>
          <w:sz w:val="24"/>
          <w:szCs w:val="24"/>
        </w:rPr>
        <w:t xml:space="preserve">a) </w:t>
      </w:r>
      <w:r w:rsidRPr="00DA3A5D">
        <w:rPr>
          <w:color w:val="000000" w:themeColor="text1"/>
          <w:sz w:val="24"/>
          <w:szCs w:val="24"/>
        </w:rPr>
        <w:t>maior pontuação obtida na classificação de docentes no processo anual de atribuição de classes e aulas, em nível de Diretoria de Ensino,</w:t>
      </w:r>
    </w:p>
    <w:p w14:paraId="26D2E5FD" w14:textId="77777777" w:rsidR="00431C46" w:rsidRDefault="00DA3A5D" w:rsidP="00431C46">
      <w:pPr>
        <w:pBdr>
          <w:top w:val="nil"/>
          <w:left w:val="nil"/>
          <w:bottom w:val="nil"/>
          <w:right w:val="nil"/>
          <w:between w:val="nil"/>
        </w:pBdr>
        <w:spacing w:after="0" w:line="240" w:lineRule="auto"/>
        <w:jc w:val="both"/>
        <w:rPr>
          <w:color w:val="000000" w:themeColor="text1"/>
          <w:sz w:val="24"/>
          <w:szCs w:val="24"/>
        </w:rPr>
      </w:pPr>
      <w:r>
        <w:rPr>
          <w:color w:val="000000" w:themeColor="text1"/>
          <w:sz w:val="24"/>
          <w:szCs w:val="24"/>
        </w:rPr>
        <w:t xml:space="preserve">b) </w:t>
      </w:r>
      <w:r w:rsidRPr="00DA3A5D">
        <w:rPr>
          <w:color w:val="000000" w:themeColor="text1"/>
          <w:sz w:val="24"/>
          <w:szCs w:val="24"/>
        </w:rPr>
        <w:t>maior tempo de serviço no Magistério Público Oficial desta Secretaria;</w:t>
      </w:r>
    </w:p>
    <w:p w14:paraId="7AE51612" w14:textId="341E2195" w:rsidR="00DA3A5D" w:rsidRPr="00431C46" w:rsidRDefault="00431C46" w:rsidP="00431C46">
      <w:pPr>
        <w:pBdr>
          <w:top w:val="nil"/>
          <w:left w:val="nil"/>
          <w:bottom w:val="nil"/>
          <w:right w:val="nil"/>
          <w:between w:val="nil"/>
        </w:pBdr>
        <w:spacing w:after="0" w:line="240" w:lineRule="auto"/>
        <w:jc w:val="both"/>
        <w:rPr>
          <w:color w:val="000000" w:themeColor="text1"/>
          <w:sz w:val="24"/>
          <w:szCs w:val="24"/>
        </w:rPr>
      </w:pPr>
      <w:r>
        <w:rPr>
          <w:color w:val="000000" w:themeColor="text1"/>
          <w:sz w:val="24"/>
          <w:szCs w:val="24"/>
        </w:rPr>
        <w:t xml:space="preserve">c) </w:t>
      </w:r>
      <w:r w:rsidR="00DA3A5D" w:rsidRPr="00431C46">
        <w:rPr>
          <w:color w:val="000000" w:themeColor="text1"/>
          <w:sz w:val="24"/>
          <w:szCs w:val="24"/>
        </w:rPr>
        <w:t>maior idade entre os credenciados;</w:t>
      </w:r>
    </w:p>
    <w:p w14:paraId="3AAEBD5C" w14:textId="6C1F57AC" w:rsidR="00DA3A5D" w:rsidRPr="00431C46" w:rsidRDefault="00431C46" w:rsidP="00431C46">
      <w:pPr>
        <w:pBdr>
          <w:top w:val="nil"/>
          <w:left w:val="nil"/>
          <w:bottom w:val="nil"/>
          <w:right w:val="nil"/>
          <w:between w:val="nil"/>
        </w:pBdr>
        <w:spacing w:after="0" w:line="240" w:lineRule="auto"/>
        <w:jc w:val="both"/>
        <w:rPr>
          <w:color w:val="000000" w:themeColor="text1"/>
          <w:sz w:val="24"/>
          <w:szCs w:val="24"/>
        </w:rPr>
      </w:pPr>
      <w:r>
        <w:rPr>
          <w:color w:val="000000" w:themeColor="text1"/>
          <w:sz w:val="24"/>
          <w:szCs w:val="24"/>
        </w:rPr>
        <w:t xml:space="preserve">d) </w:t>
      </w:r>
      <w:r w:rsidR="00DA3A5D" w:rsidRPr="00431C46">
        <w:rPr>
          <w:color w:val="000000" w:themeColor="text1"/>
          <w:sz w:val="24"/>
          <w:szCs w:val="24"/>
        </w:rPr>
        <w:t>maior pontuação obtida na análise da Atividade de Sala de Aula.</w:t>
      </w:r>
    </w:p>
    <w:p w14:paraId="1C84A84F" w14:textId="656E6F2E" w:rsidR="00CD61C8" w:rsidRPr="003F6FCA" w:rsidRDefault="00DA3A5D" w:rsidP="00D545E2">
      <w:pPr>
        <w:pStyle w:val="PargrafodaLista"/>
        <w:pBdr>
          <w:top w:val="nil"/>
          <w:left w:val="nil"/>
          <w:bottom w:val="nil"/>
          <w:right w:val="nil"/>
          <w:between w:val="nil"/>
        </w:pBdr>
        <w:spacing w:after="0" w:line="240" w:lineRule="auto"/>
        <w:ind w:left="0"/>
        <w:jc w:val="both"/>
        <w:rPr>
          <w:color w:val="000000" w:themeColor="text1"/>
          <w:sz w:val="24"/>
          <w:szCs w:val="24"/>
        </w:rPr>
      </w:pPr>
      <w:r w:rsidRPr="00DA3A5D">
        <w:rPr>
          <w:color w:val="000000" w:themeColor="text1"/>
          <w:sz w:val="24"/>
          <w:szCs w:val="24"/>
        </w:rPr>
        <w:br/>
      </w:r>
      <w:r w:rsidR="00547E47">
        <w:rPr>
          <w:color w:val="000000" w:themeColor="text1"/>
          <w:sz w:val="24"/>
          <w:szCs w:val="24"/>
        </w:rPr>
        <w:t>4</w:t>
      </w:r>
      <w:r>
        <w:rPr>
          <w:color w:val="000000" w:themeColor="text1"/>
          <w:sz w:val="24"/>
          <w:szCs w:val="24"/>
        </w:rPr>
        <w:t xml:space="preserve"> - </w:t>
      </w:r>
      <w:r w:rsidR="5D546799" w:rsidRPr="003F6FCA">
        <w:rPr>
          <w:color w:val="000000" w:themeColor="text1"/>
          <w:sz w:val="24"/>
          <w:szCs w:val="24"/>
        </w:rPr>
        <w:t>A data-base para a contagem do tempo de serviço será 30/06/2021.</w:t>
      </w:r>
    </w:p>
    <w:p w14:paraId="28399CF7" w14:textId="77777777" w:rsidR="00CD61C8" w:rsidRPr="003F6FCA" w:rsidRDefault="00CD61C8">
      <w:pPr>
        <w:pBdr>
          <w:top w:val="nil"/>
          <w:left w:val="nil"/>
          <w:bottom w:val="nil"/>
          <w:right w:val="nil"/>
          <w:between w:val="nil"/>
        </w:pBdr>
        <w:spacing w:after="0" w:line="240" w:lineRule="auto"/>
        <w:jc w:val="both"/>
        <w:rPr>
          <w:color w:val="000000" w:themeColor="text1"/>
          <w:sz w:val="24"/>
          <w:szCs w:val="24"/>
        </w:rPr>
      </w:pPr>
    </w:p>
    <w:p w14:paraId="224B81A9" w14:textId="11BDCE44" w:rsidR="000433EE" w:rsidRPr="003F6FCA" w:rsidRDefault="00547E47" w:rsidP="36E96BEF">
      <w:pPr>
        <w:pBdr>
          <w:top w:val="nil"/>
          <w:left w:val="nil"/>
          <w:bottom w:val="nil"/>
          <w:right w:val="nil"/>
          <w:between w:val="nil"/>
        </w:pBdr>
        <w:spacing w:after="0" w:line="240" w:lineRule="auto"/>
        <w:jc w:val="both"/>
        <w:rPr>
          <w:color w:val="000000" w:themeColor="text1"/>
          <w:sz w:val="24"/>
          <w:szCs w:val="24"/>
        </w:rPr>
      </w:pPr>
      <w:r>
        <w:rPr>
          <w:color w:val="000000" w:themeColor="text1"/>
          <w:sz w:val="24"/>
          <w:szCs w:val="24"/>
        </w:rPr>
        <w:t>5</w:t>
      </w:r>
      <w:r w:rsidR="23FC9131" w:rsidRPr="00A60BCD">
        <w:rPr>
          <w:color w:val="000000" w:themeColor="text1"/>
          <w:sz w:val="24"/>
          <w:szCs w:val="24"/>
        </w:rPr>
        <w:t xml:space="preserve"> - </w:t>
      </w:r>
      <w:r w:rsidR="759DA4E3" w:rsidRPr="00A60BCD">
        <w:rPr>
          <w:color w:val="000000" w:themeColor="text1"/>
          <w:sz w:val="24"/>
          <w:szCs w:val="24"/>
        </w:rPr>
        <w:t>A Atividade de Sala de Aul</w:t>
      </w:r>
      <w:r w:rsidR="00A60BCD">
        <w:rPr>
          <w:color w:val="000000" w:themeColor="text1"/>
          <w:sz w:val="24"/>
          <w:szCs w:val="24"/>
        </w:rPr>
        <w:t>a/</w:t>
      </w:r>
      <w:r w:rsidR="4192115E" w:rsidRPr="00A60BCD">
        <w:rPr>
          <w:color w:val="000000" w:themeColor="text1"/>
          <w:sz w:val="24"/>
          <w:szCs w:val="24"/>
        </w:rPr>
        <w:t>Atividade</w:t>
      </w:r>
      <w:r w:rsidR="36945F6B" w:rsidRPr="00A60BCD">
        <w:rPr>
          <w:color w:val="000000" w:themeColor="text1"/>
          <w:sz w:val="24"/>
          <w:szCs w:val="24"/>
        </w:rPr>
        <w:t xml:space="preserve"> de Gestão</w:t>
      </w:r>
      <w:r w:rsidR="00A60BCD">
        <w:rPr>
          <w:color w:val="000000" w:themeColor="text1"/>
          <w:sz w:val="24"/>
          <w:szCs w:val="24"/>
        </w:rPr>
        <w:t xml:space="preserve"> </w:t>
      </w:r>
      <w:r w:rsidR="759DA4E3" w:rsidRPr="00A60BCD">
        <w:rPr>
          <w:color w:val="000000" w:themeColor="text1"/>
          <w:sz w:val="24"/>
          <w:szCs w:val="24"/>
        </w:rPr>
        <w:t>ser</w:t>
      </w:r>
      <w:r w:rsidR="00A60BCD">
        <w:rPr>
          <w:color w:val="000000" w:themeColor="text1"/>
          <w:sz w:val="24"/>
          <w:szCs w:val="24"/>
        </w:rPr>
        <w:t>á</w:t>
      </w:r>
      <w:r w:rsidR="759DA4E3" w:rsidRPr="00A60BCD">
        <w:rPr>
          <w:color w:val="000000" w:themeColor="text1"/>
          <w:sz w:val="24"/>
          <w:szCs w:val="24"/>
        </w:rPr>
        <w:t xml:space="preserve"> avaliada </w:t>
      </w:r>
      <w:r w:rsidR="2719ACEE" w:rsidRPr="00A60BCD">
        <w:rPr>
          <w:color w:val="000000" w:themeColor="text1"/>
          <w:sz w:val="24"/>
          <w:szCs w:val="24"/>
        </w:rPr>
        <w:t>pela Diretoria</w:t>
      </w:r>
      <w:r w:rsidR="00050DA8">
        <w:rPr>
          <w:color w:val="000000" w:themeColor="text1"/>
          <w:sz w:val="24"/>
          <w:szCs w:val="24"/>
        </w:rPr>
        <w:t>,</w:t>
      </w:r>
      <w:r w:rsidR="00C72C34">
        <w:rPr>
          <w:sz w:val="24"/>
          <w:szCs w:val="24"/>
        </w:rPr>
        <w:t xml:space="preserve"> </w:t>
      </w:r>
      <w:r w:rsidR="759DA4E3" w:rsidRPr="000A1B6C">
        <w:rPr>
          <w:color w:val="000000" w:themeColor="text1"/>
          <w:sz w:val="24"/>
          <w:szCs w:val="24"/>
        </w:rPr>
        <w:t>exclusivamente para fins de desempate, na escala de 1,0</w:t>
      </w:r>
      <w:r w:rsidR="759DA4E3" w:rsidRPr="00A60BCD">
        <w:rPr>
          <w:color w:val="000000" w:themeColor="text1"/>
          <w:sz w:val="24"/>
          <w:szCs w:val="24"/>
        </w:rPr>
        <w:t xml:space="preserve"> (um) a 3,0 (três) pontos, sendo que estes pontos não serão acrescidos à pontuação final.</w:t>
      </w:r>
    </w:p>
    <w:p w14:paraId="40E45E4E" w14:textId="1402B2F3" w:rsidR="005D6CEF" w:rsidRPr="003F6FCA" w:rsidRDefault="005D6CEF">
      <w:pPr>
        <w:pBdr>
          <w:top w:val="nil"/>
          <w:left w:val="nil"/>
          <w:bottom w:val="nil"/>
          <w:right w:val="nil"/>
          <w:between w:val="nil"/>
        </w:pBdr>
        <w:spacing w:after="0" w:line="240" w:lineRule="auto"/>
        <w:jc w:val="both"/>
        <w:rPr>
          <w:color w:val="000000" w:themeColor="text1"/>
          <w:sz w:val="24"/>
          <w:szCs w:val="24"/>
        </w:rPr>
      </w:pPr>
    </w:p>
    <w:p w14:paraId="4697DB3C" w14:textId="13BA327D" w:rsidR="005D6CEF" w:rsidRPr="00D545E2" w:rsidRDefault="00547E47">
      <w:pPr>
        <w:pBdr>
          <w:top w:val="nil"/>
          <w:left w:val="nil"/>
          <w:bottom w:val="nil"/>
          <w:right w:val="nil"/>
          <w:between w:val="nil"/>
        </w:pBdr>
        <w:spacing w:after="0" w:line="240" w:lineRule="auto"/>
        <w:jc w:val="both"/>
        <w:rPr>
          <w:sz w:val="24"/>
          <w:szCs w:val="24"/>
        </w:rPr>
      </w:pPr>
      <w:r>
        <w:rPr>
          <w:color w:val="000000" w:themeColor="text1"/>
          <w:sz w:val="24"/>
          <w:szCs w:val="24"/>
        </w:rPr>
        <w:lastRenderedPageBreak/>
        <w:t>6</w:t>
      </w:r>
      <w:r w:rsidR="65E62975" w:rsidRPr="003F6FCA">
        <w:rPr>
          <w:color w:val="000000" w:themeColor="text1"/>
          <w:sz w:val="24"/>
          <w:szCs w:val="24"/>
        </w:rPr>
        <w:t xml:space="preserve"> – </w:t>
      </w:r>
      <w:r w:rsidR="00FB7A49">
        <w:rPr>
          <w:color w:val="000000" w:themeColor="text1"/>
          <w:sz w:val="24"/>
          <w:szCs w:val="24"/>
        </w:rPr>
        <w:t>A</w:t>
      </w:r>
      <w:r w:rsidR="445BA4C4" w:rsidRPr="003F6FCA">
        <w:rPr>
          <w:color w:val="000000" w:themeColor="text1"/>
          <w:sz w:val="24"/>
          <w:szCs w:val="24"/>
        </w:rPr>
        <w:t xml:space="preserve"> C</w:t>
      </w:r>
      <w:r w:rsidR="05C28635" w:rsidRPr="003F6FCA">
        <w:rPr>
          <w:color w:val="000000" w:themeColor="text1"/>
          <w:sz w:val="24"/>
          <w:szCs w:val="24"/>
        </w:rPr>
        <w:t xml:space="preserve">lassificação </w:t>
      </w:r>
      <w:r w:rsidR="445BA4C4" w:rsidRPr="003F6FCA">
        <w:rPr>
          <w:color w:val="000000" w:themeColor="text1"/>
          <w:sz w:val="24"/>
          <w:szCs w:val="24"/>
        </w:rPr>
        <w:t>do credenciamento</w:t>
      </w:r>
      <w:r w:rsidR="65E62975" w:rsidRPr="003F6FCA">
        <w:rPr>
          <w:color w:val="000000" w:themeColor="text1"/>
          <w:sz w:val="24"/>
          <w:szCs w:val="24"/>
        </w:rPr>
        <w:t xml:space="preserve"> </w:t>
      </w:r>
      <w:r w:rsidR="00FB7A49">
        <w:rPr>
          <w:color w:val="000000" w:themeColor="text1"/>
          <w:sz w:val="24"/>
          <w:szCs w:val="24"/>
        </w:rPr>
        <w:t xml:space="preserve">será publicada </w:t>
      </w:r>
      <w:r w:rsidR="65E62975" w:rsidRPr="003F6FCA">
        <w:rPr>
          <w:color w:val="000000" w:themeColor="text1"/>
          <w:sz w:val="24"/>
          <w:szCs w:val="24"/>
        </w:rPr>
        <w:t xml:space="preserve">no dia </w:t>
      </w:r>
      <w:r w:rsidR="001F057C">
        <w:rPr>
          <w:color w:val="000000" w:themeColor="text1"/>
          <w:sz w:val="24"/>
          <w:szCs w:val="24"/>
        </w:rPr>
        <w:t>12/02/2022</w:t>
      </w:r>
      <w:r w:rsidR="445BA4C4" w:rsidRPr="003F6FCA">
        <w:rPr>
          <w:color w:val="000000" w:themeColor="text1"/>
          <w:sz w:val="24"/>
          <w:szCs w:val="24"/>
        </w:rPr>
        <w:t xml:space="preserve">, </w:t>
      </w:r>
      <w:r w:rsidR="05C19459" w:rsidRPr="003F6FCA">
        <w:rPr>
          <w:color w:val="000000" w:themeColor="text1"/>
          <w:sz w:val="24"/>
          <w:szCs w:val="24"/>
        </w:rPr>
        <w:t xml:space="preserve">no </w:t>
      </w:r>
      <w:r w:rsidR="00FB7A49">
        <w:rPr>
          <w:color w:val="000000" w:themeColor="text1"/>
          <w:sz w:val="24"/>
          <w:szCs w:val="24"/>
        </w:rPr>
        <w:t xml:space="preserve">site </w:t>
      </w:r>
      <w:hyperlink r:id="rId7" w:history="1">
        <w:r w:rsidR="004B3777" w:rsidRPr="00B640AE">
          <w:rPr>
            <w:rStyle w:val="Hyperlink"/>
            <w:b/>
            <w:bCs/>
            <w:sz w:val="24"/>
            <w:szCs w:val="24"/>
          </w:rPr>
          <w:t>https://delins.educacao.sp.gov.br/</w:t>
        </w:r>
      </w:hyperlink>
      <w:r w:rsidR="00D545E2">
        <w:rPr>
          <w:b/>
          <w:bCs/>
          <w:sz w:val="24"/>
          <w:szCs w:val="24"/>
        </w:rPr>
        <w:t>.</w:t>
      </w:r>
    </w:p>
    <w:p w14:paraId="211586C9" w14:textId="51E09A92" w:rsidR="005D6CEF" w:rsidRPr="003F6FCA" w:rsidRDefault="005D6CEF">
      <w:pPr>
        <w:pBdr>
          <w:top w:val="nil"/>
          <w:left w:val="nil"/>
          <w:bottom w:val="nil"/>
          <w:right w:val="nil"/>
          <w:between w:val="nil"/>
        </w:pBdr>
        <w:spacing w:after="0" w:line="240" w:lineRule="auto"/>
        <w:jc w:val="both"/>
        <w:rPr>
          <w:color w:val="000000" w:themeColor="text1"/>
          <w:sz w:val="24"/>
          <w:szCs w:val="24"/>
        </w:rPr>
      </w:pPr>
    </w:p>
    <w:p w14:paraId="4F395886" w14:textId="77777777" w:rsidR="00123DF3" w:rsidRPr="003F6FCA" w:rsidRDefault="00123DF3">
      <w:pPr>
        <w:pBdr>
          <w:top w:val="nil"/>
          <w:left w:val="nil"/>
          <w:bottom w:val="nil"/>
          <w:right w:val="nil"/>
          <w:between w:val="nil"/>
        </w:pBdr>
        <w:spacing w:after="0" w:line="240" w:lineRule="auto"/>
        <w:jc w:val="both"/>
        <w:rPr>
          <w:color w:val="000000" w:themeColor="text1"/>
          <w:sz w:val="24"/>
          <w:szCs w:val="24"/>
        </w:rPr>
      </w:pPr>
    </w:p>
    <w:p w14:paraId="3096ACCE" w14:textId="4AC6107A" w:rsidR="005D6CEF" w:rsidRPr="003F6FCA" w:rsidRDefault="23FC9131">
      <w:pPr>
        <w:pBdr>
          <w:top w:val="nil"/>
          <w:left w:val="nil"/>
          <w:bottom w:val="nil"/>
          <w:right w:val="nil"/>
          <w:between w:val="nil"/>
        </w:pBdr>
        <w:spacing w:after="0" w:line="240" w:lineRule="auto"/>
        <w:jc w:val="both"/>
        <w:rPr>
          <w:b/>
          <w:bCs/>
          <w:color w:val="000000" w:themeColor="text1"/>
          <w:sz w:val="24"/>
          <w:szCs w:val="24"/>
        </w:rPr>
      </w:pPr>
      <w:r w:rsidRPr="003F6FCA">
        <w:rPr>
          <w:b/>
          <w:bCs/>
          <w:color w:val="000000" w:themeColor="text1"/>
          <w:sz w:val="24"/>
          <w:szCs w:val="24"/>
        </w:rPr>
        <w:t>V – DO RECURSO</w:t>
      </w:r>
      <w:r w:rsidR="15F6FCF0" w:rsidRPr="003F6FCA">
        <w:rPr>
          <w:b/>
          <w:bCs/>
          <w:color w:val="000000" w:themeColor="text1"/>
          <w:sz w:val="24"/>
          <w:szCs w:val="24"/>
        </w:rPr>
        <w:t xml:space="preserve"> E DA CLASSIFICAÇÃO FINAL</w:t>
      </w:r>
    </w:p>
    <w:p w14:paraId="329E56D2" w14:textId="7F535124" w:rsidR="000C2F2C" w:rsidRPr="00FB7A49" w:rsidRDefault="23FC9131">
      <w:pPr>
        <w:pBdr>
          <w:top w:val="nil"/>
          <w:left w:val="nil"/>
          <w:bottom w:val="nil"/>
          <w:right w:val="nil"/>
          <w:between w:val="nil"/>
        </w:pBdr>
        <w:spacing w:after="0" w:line="240" w:lineRule="auto"/>
        <w:jc w:val="both"/>
        <w:rPr>
          <w:color w:val="FF0000"/>
          <w:sz w:val="24"/>
          <w:szCs w:val="24"/>
        </w:rPr>
      </w:pPr>
      <w:r w:rsidRPr="003F6FCA">
        <w:rPr>
          <w:color w:val="000000" w:themeColor="text1"/>
          <w:sz w:val="24"/>
          <w:szCs w:val="24"/>
        </w:rPr>
        <w:t xml:space="preserve">1 - </w:t>
      </w:r>
      <w:r w:rsidR="759DA4E3" w:rsidRPr="003F6FCA">
        <w:rPr>
          <w:color w:val="000000" w:themeColor="text1"/>
          <w:sz w:val="24"/>
          <w:szCs w:val="24"/>
        </w:rPr>
        <w:t xml:space="preserve">O candidato poderá interpor </w:t>
      </w:r>
      <w:r w:rsidR="759DA4E3" w:rsidRPr="002B36FE">
        <w:rPr>
          <w:b/>
          <w:bCs/>
          <w:color w:val="000000" w:themeColor="text1"/>
          <w:sz w:val="24"/>
          <w:szCs w:val="24"/>
        </w:rPr>
        <w:t>recurso</w:t>
      </w:r>
      <w:r w:rsidR="759DA4E3" w:rsidRPr="003F6FCA">
        <w:rPr>
          <w:color w:val="000000" w:themeColor="text1"/>
          <w:sz w:val="24"/>
          <w:szCs w:val="24"/>
        </w:rPr>
        <w:t xml:space="preserve"> a partir da divulgação da </w:t>
      </w:r>
      <w:r w:rsidR="6D20AB91" w:rsidRPr="003F6FCA">
        <w:rPr>
          <w:color w:val="000000" w:themeColor="text1"/>
          <w:sz w:val="24"/>
          <w:szCs w:val="24"/>
        </w:rPr>
        <w:t>C</w:t>
      </w:r>
      <w:r w:rsidR="759DA4E3" w:rsidRPr="003F6FCA">
        <w:rPr>
          <w:color w:val="000000" w:themeColor="text1"/>
          <w:sz w:val="24"/>
          <w:szCs w:val="24"/>
        </w:rPr>
        <w:t>lassificação, no</w:t>
      </w:r>
      <w:r w:rsidRPr="003F6FCA">
        <w:rPr>
          <w:color w:val="000000" w:themeColor="text1"/>
          <w:sz w:val="24"/>
          <w:szCs w:val="24"/>
        </w:rPr>
        <w:t xml:space="preserve"> </w:t>
      </w:r>
      <w:r w:rsidR="23AC5ADB" w:rsidRPr="003F6FCA">
        <w:rPr>
          <w:color w:val="000000" w:themeColor="text1"/>
          <w:sz w:val="24"/>
          <w:szCs w:val="24"/>
        </w:rPr>
        <w:t xml:space="preserve">dia </w:t>
      </w:r>
      <w:r w:rsidR="00201B7B">
        <w:rPr>
          <w:color w:val="000000" w:themeColor="text1"/>
          <w:sz w:val="24"/>
          <w:szCs w:val="24"/>
        </w:rPr>
        <w:t>14</w:t>
      </w:r>
      <w:r w:rsidR="00382FE9">
        <w:rPr>
          <w:color w:val="000000" w:themeColor="text1"/>
          <w:sz w:val="24"/>
          <w:szCs w:val="24"/>
        </w:rPr>
        <w:t>/0</w:t>
      </w:r>
      <w:r w:rsidR="00201B7B">
        <w:rPr>
          <w:color w:val="000000" w:themeColor="text1"/>
          <w:sz w:val="24"/>
          <w:szCs w:val="24"/>
        </w:rPr>
        <w:t>2/</w:t>
      </w:r>
      <w:r w:rsidR="00382FE9">
        <w:rPr>
          <w:color w:val="000000" w:themeColor="text1"/>
          <w:sz w:val="24"/>
          <w:szCs w:val="24"/>
        </w:rPr>
        <w:t>2022</w:t>
      </w:r>
      <w:r w:rsidR="759DA4E3" w:rsidRPr="003F6FCA">
        <w:rPr>
          <w:b/>
          <w:bCs/>
          <w:color w:val="000000" w:themeColor="text1"/>
          <w:sz w:val="24"/>
          <w:szCs w:val="24"/>
        </w:rPr>
        <w:t>,</w:t>
      </w:r>
      <w:r w:rsidR="759DA4E3" w:rsidRPr="003F6FCA">
        <w:rPr>
          <w:color w:val="000000" w:themeColor="text1"/>
          <w:sz w:val="24"/>
          <w:szCs w:val="24"/>
        </w:rPr>
        <w:t xml:space="preserve"> </w:t>
      </w:r>
      <w:r w:rsidR="5CDA222F" w:rsidRPr="003F6FCA">
        <w:rPr>
          <w:color w:val="000000" w:themeColor="text1"/>
          <w:sz w:val="24"/>
          <w:szCs w:val="24"/>
        </w:rPr>
        <w:t>mediant</w:t>
      </w:r>
      <w:r w:rsidR="2F9A0BF8" w:rsidRPr="003F6FCA">
        <w:rPr>
          <w:color w:val="000000" w:themeColor="text1"/>
          <w:sz w:val="24"/>
          <w:szCs w:val="24"/>
        </w:rPr>
        <w:t xml:space="preserve">e solicitação </w:t>
      </w:r>
      <w:r w:rsidR="00FB7A49">
        <w:rPr>
          <w:color w:val="000000" w:themeColor="text1"/>
          <w:sz w:val="24"/>
          <w:szCs w:val="24"/>
        </w:rPr>
        <w:t xml:space="preserve">a ser encaminhada para </w:t>
      </w:r>
      <w:r w:rsidR="00FB7A49">
        <w:rPr>
          <w:color w:val="000000"/>
          <w:sz w:val="24"/>
          <w:szCs w:val="24"/>
        </w:rPr>
        <w:t xml:space="preserve">o </w:t>
      </w:r>
      <w:r w:rsidR="002B36FE">
        <w:rPr>
          <w:color w:val="000000"/>
          <w:sz w:val="24"/>
          <w:szCs w:val="24"/>
        </w:rPr>
        <w:t xml:space="preserve">e-mail </w:t>
      </w:r>
      <w:hyperlink r:id="rId8" w:history="1">
        <w:r w:rsidR="002B36FE" w:rsidRPr="000C43A1">
          <w:rPr>
            <w:rStyle w:val="Hyperlink"/>
            <w:sz w:val="24"/>
            <w:szCs w:val="24"/>
          </w:rPr>
          <w:t>delin@educacao.sp.gov.br</w:t>
        </w:r>
      </w:hyperlink>
      <w:r w:rsidR="002B36FE">
        <w:rPr>
          <w:color w:val="000000"/>
          <w:sz w:val="24"/>
          <w:szCs w:val="24"/>
        </w:rPr>
        <w:t xml:space="preserve">. </w:t>
      </w:r>
    </w:p>
    <w:p w14:paraId="7E745774" w14:textId="4B002940" w:rsidR="5DAE8500" w:rsidRPr="003F6FCA" w:rsidRDefault="5DAE8500" w:rsidP="5DAE8500">
      <w:pPr>
        <w:spacing w:after="0" w:line="240" w:lineRule="auto"/>
        <w:jc w:val="both"/>
        <w:rPr>
          <w:color w:val="000000" w:themeColor="text1"/>
          <w:sz w:val="24"/>
          <w:szCs w:val="24"/>
        </w:rPr>
      </w:pPr>
    </w:p>
    <w:p w14:paraId="2F99B474" w14:textId="217CC2FE" w:rsidR="00FB7A49" w:rsidRDefault="247FC8C0" w:rsidP="000C2F2C">
      <w:pPr>
        <w:pBdr>
          <w:top w:val="nil"/>
          <w:left w:val="nil"/>
          <w:bottom w:val="nil"/>
          <w:right w:val="nil"/>
          <w:between w:val="nil"/>
        </w:pBdr>
        <w:spacing w:after="0" w:line="240" w:lineRule="auto"/>
        <w:jc w:val="both"/>
        <w:rPr>
          <w:color w:val="000000" w:themeColor="text1"/>
          <w:sz w:val="24"/>
          <w:szCs w:val="24"/>
        </w:rPr>
      </w:pPr>
      <w:r w:rsidRPr="003F6FCA">
        <w:rPr>
          <w:color w:val="000000" w:themeColor="text1"/>
          <w:sz w:val="24"/>
          <w:szCs w:val="24"/>
        </w:rPr>
        <w:t>2</w:t>
      </w:r>
      <w:r w:rsidR="05C28635" w:rsidRPr="003F6FCA">
        <w:rPr>
          <w:color w:val="000000" w:themeColor="text1"/>
          <w:sz w:val="24"/>
          <w:szCs w:val="24"/>
        </w:rPr>
        <w:t xml:space="preserve"> –</w:t>
      </w:r>
      <w:r w:rsidR="00FB7A49">
        <w:rPr>
          <w:color w:val="000000" w:themeColor="text1"/>
          <w:sz w:val="24"/>
          <w:szCs w:val="24"/>
        </w:rPr>
        <w:t xml:space="preserve"> O</w:t>
      </w:r>
      <w:r w:rsidR="05C28635" w:rsidRPr="003F6FCA">
        <w:rPr>
          <w:color w:val="000000" w:themeColor="text1"/>
          <w:sz w:val="24"/>
          <w:szCs w:val="24"/>
        </w:rPr>
        <w:t xml:space="preserve">s recursos </w:t>
      </w:r>
      <w:r w:rsidR="00FB7A49">
        <w:rPr>
          <w:color w:val="000000" w:themeColor="text1"/>
          <w:sz w:val="24"/>
          <w:szCs w:val="24"/>
        </w:rPr>
        <w:t xml:space="preserve">serão analisados </w:t>
      </w:r>
      <w:r w:rsidR="002F5FD9">
        <w:rPr>
          <w:color w:val="000000" w:themeColor="text1"/>
          <w:sz w:val="24"/>
          <w:szCs w:val="24"/>
        </w:rPr>
        <w:t>em 15/02/2022</w:t>
      </w:r>
      <w:r w:rsidR="00FB7A49" w:rsidRPr="003F6FCA">
        <w:rPr>
          <w:color w:val="000000" w:themeColor="text1"/>
          <w:sz w:val="24"/>
          <w:szCs w:val="24"/>
        </w:rPr>
        <w:t xml:space="preserve"> </w:t>
      </w:r>
      <w:r w:rsidR="05C28635" w:rsidRPr="003F6FCA">
        <w:rPr>
          <w:color w:val="000000" w:themeColor="text1"/>
          <w:sz w:val="24"/>
          <w:szCs w:val="24"/>
        </w:rPr>
        <w:t xml:space="preserve">e </w:t>
      </w:r>
      <w:r w:rsidR="00FB7A49">
        <w:rPr>
          <w:color w:val="000000" w:themeColor="text1"/>
          <w:sz w:val="24"/>
          <w:szCs w:val="24"/>
        </w:rPr>
        <w:t xml:space="preserve">a resposta será disponibilizada para os interessados por meio de </w:t>
      </w:r>
      <w:r w:rsidR="0018616D">
        <w:rPr>
          <w:color w:val="000000" w:themeColor="text1"/>
          <w:sz w:val="24"/>
          <w:szCs w:val="24"/>
        </w:rPr>
        <w:t>e-mail eletrônico.</w:t>
      </w:r>
    </w:p>
    <w:p w14:paraId="14B6720F" w14:textId="77777777" w:rsidR="00FB7A49" w:rsidRDefault="00FB7A49" w:rsidP="000C2F2C">
      <w:pPr>
        <w:pBdr>
          <w:top w:val="nil"/>
          <w:left w:val="nil"/>
          <w:bottom w:val="nil"/>
          <w:right w:val="nil"/>
          <w:between w:val="nil"/>
        </w:pBdr>
        <w:spacing w:after="0" w:line="240" w:lineRule="auto"/>
        <w:jc w:val="both"/>
        <w:rPr>
          <w:color w:val="000000" w:themeColor="text1"/>
          <w:sz w:val="24"/>
          <w:szCs w:val="24"/>
        </w:rPr>
      </w:pPr>
    </w:p>
    <w:p w14:paraId="48F348A5" w14:textId="70DDDD33" w:rsidR="00FB7A49" w:rsidRPr="00FB7A49" w:rsidRDefault="00FB7A49" w:rsidP="00FB7A49">
      <w:pPr>
        <w:pBdr>
          <w:top w:val="nil"/>
          <w:left w:val="nil"/>
          <w:bottom w:val="nil"/>
          <w:right w:val="nil"/>
          <w:between w:val="nil"/>
        </w:pBdr>
        <w:spacing w:after="0" w:line="240" w:lineRule="auto"/>
        <w:jc w:val="both"/>
        <w:rPr>
          <w:color w:val="000000" w:themeColor="text1"/>
          <w:sz w:val="24"/>
          <w:szCs w:val="24"/>
        </w:rPr>
      </w:pPr>
      <w:r w:rsidRPr="00FB7A49">
        <w:rPr>
          <w:color w:val="000000" w:themeColor="text1"/>
          <w:sz w:val="24"/>
          <w:szCs w:val="24"/>
        </w:rPr>
        <w:t>3 - A</w:t>
      </w:r>
      <w:r w:rsidR="05C28635" w:rsidRPr="00FB7A49">
        <w:rPr>
          <w:color w:val="000000" w:themeColor="text1"/>
          <w:sz w:val="24"/>
          <w:szCs w:val="24"/>
        </w:rPr>
        <w:t xml:space="preserve"> Classificação Final Pós-Recurso</w:t>
      </w:r>
      <w:r w:rsidRPr="00FB7A49">
        <w:rPr>
          <w:color w:val="000000" w:themeColor="text1"/>
          <w:sz w:val="24"/>
          <w:szCs w:val="24"/>
        </w:rPr>
        <w:t xml:space="preserve"> será publicada no site </w:t>
      </w:r>
      <w:bookmarkStart w:id="4" w:name="_Hlk90891712"/>
      <w:r w:rsidR="00382FE9" w:rsidRPr="00382FE9">
        <w:rPr>
          <w:color w:val="FF0000"/>
          <w:sz w:val="24"/>
          <w:szCs w:val="24"/>
        </w:rPr>
        <w:fldChar w:fldCharType="begin"/>
      </w:r>
      <w:r w:rsidR="00382FE9" w:rsidRPr="00382FE9">
        <w:rPr>
          <w:color w:val="FF0000"/>
          <w:sz w:val="24"/>
          <w:szCs w:val="24"/>
        </w:rPr>
        <w:instrText xml:space="preserve"> HYPERLINK "https://delins.educacao.sp.gov.br/" </w:instrText>
      </w:r>
      <w:r w:rsidR="00382FE9" w:rsidRPr="00382FE9">
        <w:rPr>
          <w:color w:val="FF0000"/>
          <w:sz w:val="24"/>
          <w:szCs w:val="24"/>
        </w:rPr>
        <w:fldChar w:fldCharType="separate"/>
      </w:r>
      <w:r w:rsidR="00382FE9" w:rsidRPr="00382FE9">
        <w:rPr>
          <w:rStyle w:val="Hyperlink"/>
          <w:sz w:val="24"/>
          <w:szCs w:val="24"/>
        </w:rPr>
        <w:t>https://delins.educacao.sp.gov.br/</w:t>
      </w:r>
      <w:r w:rsidR="00382FE9" w:rsidRPr="00382FE9">
        <w:rPr>
          <w:color w:val="FF0000"/>
          <w:sz w:val="24"/>
          <w:szCs w:val="24"/>
        </w:rPr>
        <w:fldChar w:fldCharType="end"/>
      </w:r>
      <w:bookmarkEnd w:id="4"/>
      <w:r w:rsidRPr="000A1B6C">
        <w:rPr>
          <w:sz w:val="24"/>
          <w:szCs w:val="24"/>
        </w:rPr>
        <w:t>,</w:t>
      </w:r>
      <w:r w:rsidRPr="00FB7A49">
        <w:rPr>
          <w:b/>
          <w:bCs/>
          <w:color w:val="FF0000"/>
          <w:sz w:val="24"/>
          <w:szCs w:val="24"/>
        </w:rPr>
        <w:t xml:space="preserve"> </w:t>
      </w:r>
      <w:r w:rsidRPr="00FB7A49">
        <w:rPr>
          <w:color w:val="000000" w:themeColor="text1"/>
          <w:sz w:val="24"/>
          <w:szCs w:val="24"/>
        </w:rPr>
        <w:t xml:space="preserve">no dia </w:t>
      </w:r>
      <w:r w:rsidR="00382FE9">
        <w:rPr>
          <w:color w:val="000000" w:themeColor="text1"/>
          <w:sz w:val="24"/>
          <w:szCs w:val="24"/>
        </w:rPr>
        <w:t>1</w:t>
      </w:r>
      <w:r w:rsidR="003D4726">
        <w:rPr>
          <w:color w:val="000000" w:themeColor="text1"/>
          <w:sz w:val="24"/>
          <w:szCs w:val="24"/>
        </w:rPr>
        <w:t>5/02</w:t>
      </w:r>
      <w:r w:rsidR="00382FE9">
        <w:rPr>
          <w:color w:val="000000" w:themeColor="text1"/>
          <w:sz w:val="24"/>
          <w:szCs w:val="24"/>
        </w:rPr>
        <w:t>/2022</w:t>
      </w:r>
      <w:r w:rsidR="003D4726">
        <w:rPr>
          <w:color w:val="000000" w:themeColor="text1"/>
          <w:sz w:val="24"/>
          <w:szCs w:val="24"/>
        </w:rPr>
        <w:t>, após às 18h.</w:t>
      </w:r>
    </w:p>
    <w:p w14:paraId="224B81AC" w14:textId="3836BF61" w:rsidR="000433EE" w:rsidRPr="00FB7A49" w:rsidRDefault="1BB4DF75" w:rsidP="5DAE8500">
      <w:pPr>
        <w:pBdr>
          <w:top w:val="nil"/>
          <w:left w:val="nil"/>
          <w:bottom w:val="nil"/>
          <w:right w:val="nil"/>
          <w:between w:val="nil"/>
        </w:pBdr>
        <w:spacing w:after="0" w:line="240" w:lineRule="auto"/>
        <w:jc w:val="both"/>
        <w:rPr>
          <w:b/>
          <w:bCs/>
          <w:color w:val="000000" w:themeColor="text1"/>
          <w:sz w:val="24"/>
          <w:szCs w:val="24"/>
        </w:rPr>
      </w:pPr>
      <w:r w:rsidRPr="00FB7A49">
        <w:rPr>
          <w:b/>
          <w:bCs/>
          <w:color w:val="000000" w:themeColor="text1"/>
          <w:sz w:val="24"/>
          <w:szCs w:val="24"/>
        </w:rPr>
        <w:t xml:space="preserve"> </w:t>
      </w:r>
    </w:p>
    <w:p w14:paraId="0C767AB6" w14:textId="77777777" w:rsidR="000C2F2C" w:rsidRPr="003F6FCA" w:rsidRDefault="000C2F2C" w:rsidP="5DAE8500">
      <w:pPr>
        <w:pBdr>
          <w:top w:val="nil"/>
          <w:left w:val="nil"/>
          <w:bottom w:val="nil"/>
          <w:right w:val="nil"/>
          <w:between w:val="nil"/>
        </w:pBdr>
        <w:spacing w:after="0" w:line="240" w:lineRule="auto"/>
        <w:jc w:val="both"/>
        <w:rPr>
          <w:b/>
          <w:bCs/>
          <w:color w:val="000000" w:themeColor="text1"/>
          <w:sz w:val="24"/>
          <w:szCs w:val="24"/>
        </w:rPr>
      </w:pPr>
    </w:p>
    <w:p w14:paraId="417E1EAC" w14:textId="77777777" w:rsidR="005D6CEF" w:rsidRPr="003F6FCA" w:rsidRDefault="65E62975" w:rsidP="5DAE8500">
      <w:pPr>
        <w:pBdr>
          <w:top w:val="nil"/>
          <w:left w:val="nil"/>
          <w:bottom w:val="nil"/>
          <w:right w:val="nil"/>
          <w:between w:val="nil"/>
        </w:pBdr>
        <w:spacing w:after="0" w:line="240" w:lineRule="auto"/>
        <w:jc w:val="both"/>
        <w:rPr>
          <w:b/>
          <w:bCs/>
          <w:color w:val="000000" w:themeColor="text1"/>
          <w:sz w:val="24"/>
          <w:szCs w:val="24"/>
        </w:rPr>
      </w:pPr>
      <w:r w:rsidRPr="003F6FCA">
        <w:rPr>
          <w:b/>
          <w:bCs/>
          <w:color w:val="000000" w:themeColor="text1"/>
          <w:sz w:val="24"/>
          <w:szCs w:val="24"/>
        </w:rPr>
        <w:t>VI – DA ALOCAÇÃO</w:t>
      </w:r>
    </w:p>
    <w:p w14:paraId="224B81AD" w14:textId="04F2F2B2" w:rsidR="000433EE" w:rsidRPr="003F6FCA" w:rsidRDefault="65E62975">
      <w:pPr>
        <w:pBdr>
          <w:top w:val="nil"/>
          <w:left w:val="nil"/>
          <w:bottom w:val="nil"/>
          <w:right w:val="nil"/>
          <w:between w:val="nil"/>
        </w:pBdr>
        <w:spacing w:after="0" w:line="240" w:lineRule="auto"/>
        <w:jc w:val="both"/>
        <w:rPr>
          <w:color w:val="000000" w:themeColor="text1"/>
          <w:sz w:val="24"/>
          <w:szCs w:val="24"/>
        </w:rPr>
      </w:pPr>
      <w:r w:rsidRPr="36A7E121">
        <w:rPr>
          <w:color w:val="000000" w:themeColor="text1"/>
          <w:sz w:val="24"/>
          <w:szCs w:val="24"/>
        </w:rPr>
        <w:t xml:space="preserve">1 </w:t>
      </w:r>
      <w:r w:rsidR="006C63A6" w:rsidRPr="36A7E121">
        <w:rPr>
          <w:color w:val="000000" w:themeColor="text1"/>
          <w:sz w:val="24"/>
          <w:szCs w:val="24"/>
        </w:rPr>
        <w:t>–</w:t>
      </w:r>
      <w:r w:rsidRPr="36A7E121">
        <w:rPr>
          <w:color w:val="000000" w:themeColor="text1"/>
          <w:sz w:val="24"/>
          <w:szCs w:val="24"/>
        </w:rPr>
        <w:t xml:space="preserve"> </w:t>
      </w:r>
      <w:r w:rsidR="006C63A6" w:rsidRPr="36A7E121">
        <w:rPr>
          <w:color w:val="000000" w:themeColor="text1"/>
          <w:sz w:val="24"/>
          <w:szCs w:val="24"/>
        </w:rPr>
        <w:t xml:space="preserve">Os candidatos credenciados serão convocados </w:t>
      </w:r>
      <w:r w:rsidR="23DE9886" w:rsidRPr="36A7E121">
        <w:rPr>
          <w:color w:val="000000" w:themeColor="text1"/>
          <w:sz w:val="24"/>
          <w:szCs w:val="24"/>
        </w:rPr>
        <w:t xml:space="preserve">para </w:t>
      </w:r>
      <w:r w:rsidR="006C63A6" w:rsidRPr="36A7E121">
        <w:rPr>
          <w:color w:val="000000" w:themeColor="text1"/>
          <w:sz w:val="24"/>
          <w:szCs w:val="24"/>
        </w:rPr>
        <w:t xml:space="preserve">sessão de </w:t>
      </w:r>
      <w:r w:rsidR="23DE9886" w:rsidRPr="36A7E121">
        <w:rPr>
          <w:color w:val="000000" w:themeColor="text1"/>
          <w:sz w:val="24"/>
          <w:szCs w:val="24"/>
        </w:rPr>
        <w:t xml:space="preserve">alocação, </w:t>
      </w:r>
      <w:r w:rsidR="00ED3F2A">
        <w:rPr>
          <w:color w:val="000000" w:themeColor="text1"/>
          <w:sz w:val="24"/>
          <w:szCs w:val="24"/>
        </w:rPr>
        <w:t>no dia 16/02/2022,</w:t>
      </w:r>
      <w:r w:rsidR="008458AA">
        <w:rPr>
          <w:color w:val="000000" w:themeColor="text1"/>
          <w:sz w:val="24"/>
          <w:szCs w:val="24"/>
        </w:rPr>
        <w:t xml:space="preserve"> </w:t>
      </w:r>
      <w:r w:rsidR="23DE9886" w:rsidRPr="36A7E121">
        <w:rPr>
          <w:color w:val="000000" w:themeColor="text1"/>
          <w:sz w:val="24"/>
          <w:szCs w:val="24"/>
        </w:rPr>
        <w:t xml:space="preserve">mediante publicação </w:t>
      </w:r>
      <w:r w:rsidR="006C63A6" w:rsidRPr="36A7E121">
        <w:rPr>
          <w:color w:val="000000" w:themeColor="text1"/>
          <w:sz w:val="24"/>
          <w:szCs w:val="24"/>
        </w:rPr>
        <w:t xml:space="preserve">no site </w:t>
      </w:r>
      <w:hyperlink r:id="rId9" w:history="1">
        <w:r w:rsidR="00382FE9" w:rsidRPr="00382FE9">
          <w:rPr>
            <w:rStyle w:val="Hyperlink"/>
          </w:rPr>
          <w:t>https://delins.educacao.sp.gov.br/</w:t>
        </w:r>
      </w:hyperlink>
      <w:r w:rsidR="23DE9886" w:rsidRPr="36A7E121">
        <w:rPr>
          <w:color w:val="000000" w:themeColor="text1"/>
          <w:sz w:val="24"/>
          <w:szCs w:val="24"/>
        </w:rPr>
        <w:t xml:space="preserve">, </w:t>
      </w:r>
      <w:r w:rsidR="00B851EA" w:rsidRPr="36A7E121">
        <w:rPr>
          <w:color w:val="000000" w:themeColor="text1"/>
          <w:sz w:val="24"/>
          <w:szCs w:val="24"/>
        </w:rPr>
        <w:t>indicando o dia, horário e local da sessão.</w:t>
      </w:r>
    </w:p>
    <w:p w14:paraId="147ED192" w14:textId="1CC9F88B" w:rsidR="36A7E121" w:rsidRDefault="36A7E121" w:rsidP="36A7E121">
      <w:pPr>
        <w:spacing w:after="0" w:line="240" w:lineRule="auto"/>
        <w:jc w:val="both"/>
        <w:rPr>
          <w:color w:val="000000" w:themeColor="text1"/>
          <w:sz w:val="24"/>
          <w:szCs w:val="24"/>
        </w:rPr>
      </w:pPr>
    </w:p>
    <w:p w14:paraId="01879716" w14:textId="1C27E74F" w:rsidR="00CD61C8" w:rsidRPr="003F6FCA" w:rsidRDefault="5D546799" w:rsidP="5DAE8500">
      <w:pPr>
        <w:pBdr>
          <w:top w:val="nil"/>
          <w:left w:val="nil"/>
          <w:bottom w:val="nil"/>
          <w:right w:val="nil"/>
          <w:between w:val="nil"/>
        </w:pBdr>
        <w:spacing w:after="0" w:line="240" w:lineRule="auto"/>
        <w:jc w:val="both"/>
        <w:rPr>
          <w:color w:val="000000" w:themeColor="text1"/>
          <w:sz w:val="24"/>
          <w:szCs w:val="24"/>
        </w:rPr>
      </w:pPr>
      <w:r w:rsidRPr="003F6FCA">
        <w:rPr>
          <w:color w:val="000000" w:themeColor="text1"/>
          <w:sz w:val="24"/>
          <w:szCs w:val="24"/>
        </w:rPr>
        <w:t>2 - A classificação no Processo de Credenciamento não assegura ao candidato o direito à alocação e consequente designação, tendo em vista a obrigatoriedade de comprovação dos requisitos autodeclarados no momento da inscrição.</w:t>
      </w:r>
    </w:p>
    <w:p w14:paraId="2A650BEF" w14:textId="77777777" w:rsidR="00CD61C8" w:rsidRPr="003F6FCA" w:rsidRDefault="00CD61C8">
      <w:pPr>
        <w:pBdr>
          <w:top w:val="nil"/>
          <w:left w:val="nil"/>
          <w:bottom w:val="nil"/>
          <w:right w:val="nil"/>
          <w:between w:val="nil"/>
        </w:pBdr>
        <w:spacing w:after="0" w:line="240" w:lineRule="auto"/>
        <w:jc w:val="both"/>
        <w:rPr>
          <w:color w:val="000000" w:themeColor="text1"/>
          <w:sz w:val="24"/>
          <w:szCs w:val="24"/>
        </w:rPr>
      </w:pPr>
    </w:p>
    <w:p w14:paraId="5EE71572" w14:textId="3C5DA4A7" w:rsidR="16DDCB62" w:rsidRPr="003F6FCA" w:rsidRDefault="00F265AF" w:rsidP="175A1CC1">
      <w:pPr>
        <w:spacing w:after="0" w:line="240" w:lineRule="auto"/>
        <w:jc w:val="both"/>
        <w:rPr>
          <w:color w:val="000000" w:themeColor="text1"/>
          <w:sz w:val="24"/>
          <w:szCs w:val="24"/>
        </w:rPr>
      </w:pPr>
      <w:r>
        <w:rPr>
          <w:color w:val="000000" w:themeColor="text1"/>
          <w:sz w:val="24"/>
          <w:szCs w:val="24"/>
        </w:rPr>
        <w:t>3</w:t>
      </w:r>
      <w:r w:rsidR="1299C4DD" w:rsidRPr="003F6FCA">
        <w:rPr>
          <w:color w:val="000000" w:themeColor="text1"/>
          <w:sz w:val="24"/>
          <w:szCs w:val="24"/>
        </w:rPr>
        <w:t xml:space="preserve"> </w:t>
      </w:r>
      <w:r w:rsidR="1BCDBAEC" w:rsidRPr="003F6FCA">
        <w:rPr>
          <w:color w:val="000000" w:themeColor="text1"/>
          <w:sz w:val="24"/>
          <w:szCs w:val="24"/>
        </w:rPr>
        <w:t xml:space="preserve">- </w:t>
      </w:r>
      <w:r w:rsidR="695BF6D6" w:rsidRPr="003F6FCA">
        <w:rPr>
          <w:color w:val="000000" w:themeColor="text1"/>
          <w:sz w:val="24"/>
          <w:szCs w:val="24"/>
        </w:rPr>
        <w:t>O integrante do Quadro do Magistério não será alocado caso não atenda aos critérios previstos no item 5 das Disposições Preliminares e dos Requisitos para o desempenho da função/cargo, conforme informações contidas no cadastro funcional.</w:t>
      </w:r>
    </w:p>
    <w:p w14:paraId="26CFE0FC" w14:textId="2E83830F" w:rsidR="2C0702A8" w:rsidRPr="003F6FCA" w:rsidRDefault="2C0702A8" w:rsidP="2C0702A8">
      <w:pPr>
        <w:spacing w:after="0" w:line="240" w:lineRule="auto"/>
        <w:jc w:val="both"/>
        <w:rPr>
          <w:color w:val="000000" w:themeColor="text1"/>
          <w:sz w:val="24"/>
          <w:szCs w:val="24"/>
        </w:rPr>
      </w:pPr>
    </w:p>
    <w:p w14:paraId="0CF02908" w14:textId="7CADBA86" w:rsidR="5664B3E2" w:rsidRPr="003F6FCA" w:rsidRDefault="00F265AF" w:rsidP="5DAE8500">
      <w:pPr>
        <w:spacing w:after="0" w:line="240" w:lineRule="auto"/>
        <w:jc w:val="both"/>
        <w:rPr>
          <w:color w:val="000000" w:themeColor="text1"/>
          <w:sz w:val="24"/>
          <w:szCs w:val="24"/>
        </w:rPr>
      </w:pPr>
      <w:r>
        <w:rPr>
          <w:color w:val="000000" w:themeColor="text1"/>
          <w:sz w:val="24"/>
          <w:szCs w:val="24"/>
        </w:rPr>
        <w:t>4</w:t>
      </w:r>
      <w:r w:rsidR="1299C4DD" w:rsidRPr="003F6FCA">
        <w:rPr>
          <w:color w:val="000000" w:themeColor="text1"/>
          <w:sz w:val="24"/>
          <w:szCs w:val="24"/>
        </w:rPr>
        <w:t xml:space="preserve"> </w:t>
      </w:r>
      <w:r w:rsidR="459C752E" w:rsidRPr="003F6FCA">
        <w:rPr>
          <w:color w:val="000000" w:themeColor="text1"/>
          <w:sz w:val="24"/>
          <w:szCs w:val="24"/>
        </w:rPr>
        <w:t>-</w:t>
      </w:r>
      <w:r w:rsidR="3D1FB0DF" w:rsidRPr="003F6FCA">
        <w:rPr>
          <w:color w:val="000000" w:themeColor="text1"/>
          <w:sz w:val="24"/>
          <w:szCs w:val="24"/>
        </w:rPr>
        <w:t xml:space="preserve"> Os docentes poderão ser designados junto ao Programa Ensino Integral - PEI, utilizando a disciplina específica ou não específica da licenciatura plena, objeto do cargo/admissão ou de outra habilitação.</w:t>
      </w:r>
    </w:p>
    <w:p w14:paraId="70D4B804" w14:textId="00521083" w:rsidR="2C0702A8" w:rsidRPr="003F6FCA" w:rsidRDefault="2C0702A8" w:rsidP="2C0702A8">
      <w:pPr>
        <w:spacing w:after="0" w:line="240" w:lineRule="auto"/>
        <w:jc w:val="both"/>
        <w:rPr>
          <w:color w:val="000000" w:themeColor="text1"/>
          <w:sz w:val="24"/>
          <w:szCs w:val="24"/>
        </w:rPr>
      </w:pPr>
    </w:p>
    <w:p w14:paraId="0E40E2A1" w14:textId="30A1C66C" w:rsidR="05F17A86" w:rsidRDefault="05F17A86" w:rsidP="05F17A86">
      <w:pPr>
        <w:spacing w:after="0" w:line="240" w:lineRule="auto"/>
        <w:jc w:val="both"/>
        <w:rPr>
          <w:color w:val="000000" w:themeColor="text1"/>
          <w:sz w:val="24"/>
          <w:szCs w:val="24"/>
        </w:rPr>
      </w:pPr>
    </w:p>
    <w:p w14:paraId="224B81B0" w14:textId="68F798C2" w:rsidR="000433EE" w:rsidRPr="003F6FCA" w:rsidRDefault="65E62975" w:rsidP="5DAE8500">
      <w:pPr>
        <w:pBdr>
          <w:top w:val="nil"/>
          <w:left w:val="nil"/>
          <w:bottom w:val="nil"/>
          <w:right w:val="nil"/>
          <w:between w:val="nil"/>
        </w:pBdr>
        <w:spacing w:after="0" w:line="240" w:lineRule="auto"/>
        <w:jc w:val="both"/>
        <w:rPr>
          <w:b/>
          <w:bCs/>
          <w:color w:val="000000" w:themeColor="text1"/>
          <w:sz w:val="24"/>
          <w:szCs w:val="24"/>
        </w:rPr>
      </w:pPr>
      <w:r w:rsidRPr="003F6FCA">
        <w:rPr>
          <w:b/>
          <w:bCs/>
          <w:color w:val="000000" w:themeColor="text1"/>
          <w:sz w:val="24"/>
          <w:szCs w:val="24"/>
        </w:rPr>
        <w:t xml:space="preserve">VII - </w:t>
      </w:r>
      <w:r w:rsidR="1BB4DF75" w:rsidRPr="003F6FCA">
        <w:rPr>
          <w:b/>
          <w:bCs/>
          <w:color w:val="000000" w:themeColor="text1"/>
          <w:sz w:val="24"/>
          <w:szCs w:val="24"/>
        </w:rPr>
        <w:t>DISPOSIÇÕES FINAIS</w:t>
      </w:r>
    </w:p>
    <w:p w14:paraId="5C79A913" w14:textId="1A0EE890" w:rsidR="62CB839B" w:rsidRPr="003F6FCA" w:rsidRDefault="62CB839B" w:rsidP="5DAE8500">
      <w:pPr>
        <w:spacing w:after="0" w:line="240" w:lineRule="auto"/>
        <w:jc w:val="both"/>
        <w:rPr>
          <w:color w:val="000000" w:themeColor="text1"/>
          <w:sz w:val="24"/>
          <w:szCs w:val="24"/>
        </w:rPr>
      </w:pPr>
      <w:r w:rsidRPr="003F6FCA">
        <w:rPr>
          <w:color w:val="000000" w:themeColor="text1"/>
          <w:sz w:val="24"/>
          <w:szCs w:val="24"/>
        </w:rPr>
        <w:t>1</w:t>
      </w:r>
      <w:r w:rsidR="080A49A4" w:rsidRPr="003F6FCA">
        <w:rPr>
          <w:color w:val="000000" w:themeColor="text1"/>
          <w:sz w:val="24"/>
          <w:szCs w:val="24"/>
        </w:rPr>
        <w:t xml:space="preserve"> - É de responsabilidade do candidato: </w:t>
      </w:r>
    </w:p>
    <w:p w14:paraId="0046FCA0" w14:textId="7BDC7D57" w:rsidR="411FE825" w:rsidRPr="003F6FCA" w:rsidRDefault="411FE825" w:rsidP="5DAE8500">
      <w:pPr>
        <w:spacing w:after="0" w:line="240" w:lineRule="auto"/>
        <w:jc w:val="both"/>
        <w:rPr>
          <w:color w:val="000000" w:themeColor="text1"/>
          <w:sz w:val="24"/>
          <w:szCs w:val="24"/>
        </w:rPr>
      </w:pPr>
      <w:r w:rsidRPr="003F6FCA">
        <w:rPr>
          <w:color w:val="000000" w:themeColor="text1"/>
          <w:sz w:val="24"/>
          <w:szCs w:val="24"/>
        </w:rPr>
        <w:t>1</w:t>
      </w:r>
      <w:r w:rsidR="080A49A4" w:rsidRPr="003F6FCA">
        <w:rPr>
          <w:color w:val="000000" w:themeColor="text1"/>
          <w:sz w:val="24"/>
          <w:szCs w:val="24"/>
        </w:rPr>
        <w:t xml:space="preserve">.1 - Acompanhar, por meio do site da Diretoria de Ensino </w:t>
      </w:r>
      <w:r w:rsidR="006C63A6">
        <w:rPr>
          <w:color w:val="000000" w:themeColor="text1"/>
          <w:sz w:val="24"/>
          <w:szCs w:val="24"/>
        </w:rPr>
        <w:t>(</w:t>
      </w:r>
      <w:hyperlink r:id="rId10" w:history="1">
        <w:r w:rsidR="00382FE9" w:rsidRPr="00382FE9">
          <w:rPr>
            <w:rStyle w:val="Hyperlink"/>
            <w:sz w:val="24"/>
            <w:szCs w:val="24"/>
          </w:rPr>
          <w:t>https://delins.educacao.sp.gov.br/</w:t>
        </w:r>
      </w:hyperlink>
      <w:r w:rsidR="006C63A6">
        <w:rPr>
          <w:color w:val="000000" w:themeColor="text1"/>
          <w:sz w:val="24"/>
          <w:szCs w:val="24"/>
        </w:rPr>
        <w:t>)</w:t>
      </w:r>
      <w:r w:rsidR="080A49A4" w:rsidRPr="003F6FCA">
        <w:rPr>
          <w:color w:val="000000" w:themeColor="text1"/>
          <w:sz w:val="24"/>
          <w:szCs w:val="24"/>
        </w:rPr>
        <w:t>, as publicações correspondentes a este Processo.</w:t>
      </w:r>
    </w:p>
    <w:p w14:paraId="3B1DABF4" w14:textId="6448656B" w:rsidR="02A9002C" w:rsidRPr="003F6FCA" w:rsidRDefault="02A9002C" w:rsidP="5DAE8500">
      <w:pPr>
        <w:spacing w:after="0" w:line="240" w:lineRule="auto"/>
        <w:jc w:val="both"/>
        <w:rPr>
          <w:color w:val="000000" w:themeColor="text1"/>
          <w:sz w:val="24"/>
          <w:szCs w:val="24"/>
        </w:rPr>
      </w:pPr>
      <w:r w:rsidRPr="003F6FCA">
        <w:rPr>
          <w:color w:val="000000" w:themeColor="text1"/>
          <w:sz w:val="24"/>
          <w:szCs w:val="24"/>
        </w:rPr>
        <w:t>1</w:t>
      </w:r>
      <w:r w:rsidR="080A49A4" w:rsidRPr="003F6FCA">
        <w:rPr>
          <w:color w:val="000000" w:themeColor="text1"/>
          <w:sz w:val="24"/>
          <w:szCs w:val="24"/>
        </w:rPr>
        <w:t xml:space="preserve">.2 - A veracidade das informações e a exatidão das declarações e regularidade de documentos. </w:t>
      </w:r>
    </w:p>
    <w:p w14:paraId="1E870711" w14:textId="336504E4" w:rsidR="080A49A4" w:rsidRPr="003F6FCA" w:rsidRDefault="080A49A4" w:rsidP="5DAE8500">
      <w:pPr>
        <w:spacing w:after="0" w:line="240" w:lineRule="auto"/>
        <w:jc w:val="both"/>
        <w:rPr>
          <w:color w:val="000000" w:themeColor="text1"/>
          <w:sz w:val="24"/>
          <w:szCs w:val="24"/>
        </w:rPr>
      </w:pPr>
      <w:r w:rsidRPr="003F6FCA">
        <w:rPr>
          <w:color w:val="000000" w:themeColor="text1"/>
          <w:sz w:val="24"/>
          <w:szCs w:val="24"/>
        </w:rPr>
        <w:t xml:space="preserve"> </w:t>
      </w:r>
    </w:p>
    <w:p w14:paraId="6CD822AC" w14:textId="373B4CE2" w:rsidR="08955985" w:rsidRPr="003F6FCA" w:rsidRDefault="08955985" w:rsidP="5DAE8500">
      <w:pPr>
        <w:spacing w:after="0" w:line="240" w:lineRule="auto"/>
        <w:jc w:val="both"/>
        <w:rPr>
          <w:color w:val="000000" w:themeColor="text1"/>
          <w:sz w:val="24"/>
          <w:szCs w:val="24"/>
        </w:rPr>
      </w:pPr>
      <w:r w:rsidRPr="003F6FCA">
        <w:rPr>
          <w:color w:val="000000" w:themeColor="text1"/>
          <w:sz w:val="24"/>
          <w:szCs w:val="24"/>
        </w:rPr>
        <w:t xml:space="preserve">2- Caso alguma informação ou dado prestado no processo de credenciamento </w:t>
      </w:r>
      <w:r w:rsidR="00390F74">
        <w:rPr>
          <w:color w:val="000000" w:themeColor="text1"/>
          <w:sz w:val="24"/>
          <w:szCs w:val="24"/>
        </w:rPr>
        <w:t xml:space="preserve">emergencial </w:t>
      </w:r>
      <w:r w:rsidRPr="003F6FCA">
        <w:rPr>
          <w:color w:val="000000" w:themeColor="text1"/>
          <w:sz w:val="24"/>
          <w:szCs w:val="24"/>
        </w:rPr>
        <w:t>não seja devidamente comprovado pelo candidato no momento da alocação, o integrante do Quadro do Magistério será desclassificado.</w:t>
      </w:r>
    </w:p>
    <w:p w14:paraId="53EA33AE" w14:textId="59AC6D58" w:rsidR="79D408C0" w:rsidRPr="003F6FCA" w:rsidRDefault="79D408C0" w:rsidP="5DAE8500">
      <w:pPr>
        <w:spacing w:after="0" w:line="240" w:lineRule="auto"/>
        <w:jc w:val="both"/>
        <w:rPr>
          <w:color w:val="000000" w:themeColor="text1"/>
          <w:sz w:val="24"/>
          <w:szCs w:val="24"/>
        </w:rPr>
      </w:pPr>
      <w:r w:rsidRPr="003F6FCA">
        <w:rPr>
          <w:color w:val="000000" w:themeColor="text1"/>
          <w:sz w:val="24"/>
          <w:szCs w:val="24"/>
        </w:rPr>
        <w:t>2.1</w:t>
      </w:r>
      <w:r w:rsidR="080A49A4" w:rsidRPr="003F6FCA">
        <w:rPr>
          <w:color w:val="000000" w:themeColor="text1"/>
          <w:sz w:val="24"/>
          <w:szCs w:val="24"/>
        </w:rPr>
        <w:t xml:space="preserve"> - A constatação de falsidade, irregularidade ou inexatidão de dados ou documentos, ainda que verificadas posteriormente, acarretarão a eliminação do candidato do Processo </w:t>
      </w:r>
      <w:r w:rsidR="66112E5D" w:rsidRPr="003F6FCA">
        <w:rPr>
          <w:color w:val="000000" w:themeColor="text1"/>
          <w:sz w:val="24"/>
          <w:szCs w:val="24"/>
        </w:rPr>
        <w:t>de Credenciamento</w:t>
      </w:r>
      <w:r w:rsidR="080A49A4" w:rsidRPr="003F6FCA">
        <w:rPr>
          <w:color w:val="000000" w:themeColor="text1"/>
          <w:sz w:val="24"/>
          <w:szCs w:val="24"/>
        </w:rPr>
        <w:t>, anulando-se todos os atos decorrentes da inscrição.</w:t>
      </w:r>
    </w:p>
    <w:p w14:paraId="224B81B4" w14:textId="77777777" w:rsidR="000433EE" w:rsidRPr="003F6FCA" w:rsidRDefault="000433EE">
      <w:pPr>
        <w:pBdr>
          <w:top w:val="nil"/>
          <w:left w:val="nil"/>
          <w:bottom w:val="nil"/>
          <w:right w:val="nil"/>
          <w:between w:val="nil"/>
        </w:pBdr>
        <w:spacing w:after="0" w:line="240" w:lineRule="auto"/>
        <w:jc w:val="both"/>
        <w:rPr>
          <w:color w:val="000000" w:themeColor="text1"/>
          <w:sz w:val="24"/>
          <w:szCs w:val="24"/>
        </w:rPr>
      </w:pPr>
    </w:p>
    <w:p w14:paraId="224B81B7" w14:textId="21E77543" w:rsidR="004A1B20" w:rsidRPr="003F6FCA" w:rsidRDefault="2FE41FA6">
      <w:pPr>
        <w:pBdr>
          <w:top w:val="nil"/>
          <w:left w:val="nil"/>
          <w:bottom w:val="nil"/>
          <w:right w:val="nil"/>
          <w:between w:val="nil"/>
        </w:pBdr>
        <w:spacing w:after="0" w:line="240" w:lineRule="auto"/>
        <w:jc w:val="both"/>
        <w:rPr>
          <w:color w:val="000000" w:themeColor="text1"/>
          <w:sz w:val="24"/>
          <w:szCs w:val="24"/>
        </w:rPr>
      </w:pPr>
      <w:r w:rsidRPr="000A1B6C">
        <w:rPr>
          <w:sz w:val="24"/>
          <w:szCs w:val="24"/>
        </w:rPr>
        <w:t>3</w:t>
      </w:r>
      <w:r w:rsidR="05C28635" w:rsidRPr="000A1B6C">
        <w:rPr>
          <w:sz w:val="24"/>
          <w:szCs w:val="24"/>
        </w:rPr>
        <w:t xml:space="preserve"> - </w:t>
      </w:r>
      <w:r w:rsidR="000C4732" w:rsidRPr="000A1B6C">
        <w:rPr>
          <w:sz w:val="24"/>
          <w:szCs w:val="24"/>
        </w:rPr>
        <w:t xml:space="preserve">Os casos omissos serão resolvidos pela Diretoria de Ensino – Região </w:t>
      </w:r>
      <w:r w:rsidR="00382FE9" w:rsidRPr="000A1B6C">
        <w:rPr>
          <w:sz w:val="24"/>
          <w:szCs w:val="24"/>
        </w:rPr>
        <w:t>Lins</w:t>
      </w:r>
      <w:r w:rsidR="000C4732" w:rsidRPr="000A1B6C">
        <w:rPr>
          <w:sz w:val="24"/>
          <w:szCs w:val="24"/>
        </w:rPr>
        <w:t xml:space="preserve">, após consulta à </w:t>
      </w:r>
      <w:r w:rsidR="000C4732" w:rsidRPr="000C4732">
        <w:rPr>
          <w:color w:val="000000" w:themeColor="text1"/>
          <w:sz w:val="24"/>
          <w:szCs w:val="24"/>
        </w:rPr>
        <w:t>Coordenadoria de Gestão de Recursos Humanos – CGRH, conforme o caso.</w:t>
      </w:r>
    </w:p>
    <w:sectPr w:rsidR="004A1B20" w:rsidRPr="003F6FCA">
      <w:pgSz w:w="11906" w:h="16838"/>
      <w:pgMar w:top="720" w:right="1133" w:bottom="72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xml><?xml version="1.0" encoding="utf-8"?>
<int:Intelligence xmlns:int="http://schemas.microsoft.com/office/intelligence/2019/intelligence">
  <int:IntelligenceSettings/>
  <int:Manifest>
    <int:ParagraphRange paragraphId="1577015675" textId="1353922002" start="8" length="8" invalidationStart="8" invalidationLength="8" id="mK8YA8Qt"/>
  </int:Manifest>
  <int:Observations>
    <int:Content id="mK8YA8Q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6F16"/>
    <w:multiLevelType w:val="multilevel"/>
    <w:tmpl w:val="FCD61FFE"/>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3229E5"/>
    <w:multiLevelType w:val="multilevel"/>
    <w:tmpl w:val="1B4A4D76"/>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2"/>
      <w:numFmt w:val="decimal"/>
      <w:lvlText w:val="%1.%2.%3"/>
      <w:lvlJc w:val="left"/>
      <w:pPr>
        <w:ind w:left="720" w:hanging="720"/>
      </w:pPr>
      <w:rPr>
        <w:rFonts w:asciiTheme="majorHAnsi" w:hAnsiTheme="majorHAns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F33EA8"/>
    <w:multiLevelType w:val="hybridMultilevel"/>
    <w:tmpl w:val="DD0EF862"/>
    <w:lvl w:ilvl="0" w:tplc="2BE2D3E6">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357069"/>
    <w:multiLevelType w:val="multilevel"/>
    <w:tmpl w:val="82C2E8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B764315"/>
    <w:multiLevelType w:val="hybridMultilevel"/>
    <w:tmpl w:val="569C35AE"/>
    <w:lvl w:ilvl="0" w:tplc="05DAF896">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99427E5"/>
    <w:multiLevelType w:val="hybridMultilevel"/>
    <w:tmpl w:val="51D6E7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B5719BC"/>
    <w:multiLevelType w:val="hybridMultilevel"/>
    <w:tmpl w:val="A8EE27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C2B5817"/>
    <w:multiLevelType w:val="hybridMultilevel"/>
    <w:tmpl w:val="964450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A4A022D"/>
    <w:multiLevelType w:val="multilevel"/>
    <w:tmpl w:val="4D6A35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76A22AA"/>
    <w:multiLevelType w:val="hybridMultilevel"/>
    <w:tmpl w:val="A29CAD7C"/>
    <w:lvl w:ilvl="0" w:tplc="8964627C">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13542CE"/>
    <w:multiLevelType w:val="multilevel"/>
    <w:tmpl w:val="541C4878"/>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3A1359C"/>
    <w:multiLevelType w:val="hybridMultilevel"/>
    <w:tmpl w:val="A8EE27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1"/>
  </w:num>
  <w:num w:numId="5">
    <w:abstractNumId w:val="7"/>
  </w:num>
  <w:num w:numId="6">
    <w:abstractNumId w:val="11"/>
  </w:num>
  <w:num w:numId="7">
    <w:abstractNumId w:val="6"/>
  </w:num>
  <w:num w:numId="8">
    <w:abstractNumId w:val="4"/>
  </w:num>
  <w:num w:numId="9">
    <w:abstractNumId w:val="2"/>
  </w:num>
  <w:num w:numId="10">
    <w:abstractNumId w:val="5"/>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3EE"/>
    <w:rsid w:val="00020314"/>
    <w:rsid w:val="0002257F"/>
    <w:rsid w:val="000433EE"/>
    <w:rsid w:val="00050DA8"/>
    <w:rsid w:val="00083E60"/>
    <w:rsid w:val="000842C7"/>
    <w:rsid w:val="00084B57"/>
    <w:rsid w:val="000934A3"/>
    <w:rsid w:val="000A1B6C"/>
    <w:rsid w:val="000A1D2E"/>
    <w:rsid w:val="000A3848"/>
    <w:rsid w:val="000C150A"/>
    <w:rsid w:val="000C1D38"/>
    <w:rsid w:val="000C2F2C"/>
    <w:rsid w:val="000C4732"/>
    <w:rsid w:val="000F0969"/>
    <w:rsid w:val="00123DF3"/>
    <w:rsid w:val="0018176B"/>
    <w:rsid w:val="0018616D"/>
    <w:rsid w:val="001960C9"/>
    <w:rsid w:val="001B0157"/>
    <w:rsid w:val="001E5B3A"/>
    <w:rsid w:val="001E69DA"/>
    <w:rsid w:val="001F057C"/>
    <w:rsid w:val="00201B7B"/>
    <w:rsid w:val="00242460"/>
    <w:rsid w:val="0026409C"/>
    <w:rsid w:val="00267014"/>
    <w:rsid w:val="00267186"/>
    <w:rsid w:val="0029506A"/>
    <w:rsid w:val="002B0C88"/>
    <w:rsid w:val="002B36FE"/>
    <w:rsid w:val="002B64D6"/>
    <w:rsid w:val="002F1C52"/>
    <w:rsid w:val="002F2CA3"/>
    <w:rsid w:val="002F5FD9"/>
    <w:rsid w:val="00301DCD"/>
    <w:rsid w:val="003120C2"/>
    <w:rsid w:val="0031529F"/>
    <w:rsid w:val="003353CD"/>
    <w:rsid w:val="00342738"/>
    <w:rsid w:val="00353A74"/>
    <w:rsid w:val="00356F98"/>
    <w:rsid w:val="003819A9"/>
    <w:rsid w:val="00382FE9"/>
    <w:rsid w:val="00390F74"/>
    <w:rsid w:val="00396CE1"/>
    <w:rsid w:val="003A0335"/>
    <w:rsid w:val="003A4140"/>
    <w:rsid w:val="003B15B3"/>
    <w:rsid w:val="003B7AD8"/>
    <w:rsid w:val="003C5EC6"/>
    <w:rsid w:val="003D4563"/>
    <w:rsid w:val="003D4726"/>
    <w:rsid w:val="003F5211"/>
    <w:rsid w:val="003F6FCA"/>
    <w:rsid w:val="00426F14"/>
    <w:rsid w:val="00431C46"/>
    <w:rsid w:val="00482935"/>
    <w:rsid w:val="004A1B20"/>
    <w:rsid w:val="004A64CB"/>
    <w:rsid w:val="004B3777"/>
    <w:rsid w:val="004C2320"/>
    <w:rsid w:val="004E05CD"/>
    <w:rsid w:val="004E2B1B"/>
    <w:rsid w:val="00547E47"/>
    <w:rsid w:val="00550CCA"/>
    <w:rsid w:val="00561971"/>
    <w:rsid w:val="00575413"/>
    <w:rsid w:val="005A0A2B"/>
    <w:rsid w:val="005D6CEF"/>
    <w:rsid w:val="005F1A0B"/>
    <w:rsid w:val="00604DBF"/>
    <w:rsid w:val="0061739D"/>
    <w:rsid w:val="00642A57"/>
    <w:rsid w:val="00662C1E"/>
    <w:rsid w:val="00665C71"/>
    <w:rsid w:val="006C63A6"/>
    <w:rsid w:val="006D6641"/>
    <w:rsid w:val="006F263D"/>
    <w:rsid w:val="00712ECF"/>
    <w:rsid w:val="00714984"/>
    <w:rsid w:val="0073384D"/>
    <w:rsid w:val="00745F6D"/>
    <w:rsid w:val="0078514F"/>
    <w:rsid w:val="008054CF"/>
    <w:rsid w:val="008110AF"/>
    <w:rsid w:val="00832C85"/>
    <w:rsid w:val="008458AA"/>
    <w:rsid w:val="00850448"/>
    <w:rsid w:val="00884F7F"/>
    <w:rsid w:val="00886D1B"/>
    <w:rsid w:val="008A0886"/>
    <w:rsid w:val="008A44F4"/>
    <w:rsid w:val="008C1458"/>
    <w:rsid w:val="008C1B99"/>
    <w:rsid w:val="008C69A4"/>
    <w:rsid w:val="008F39BD"/>
    <w:rsid w:val="00912977"/>
    <w:rsid w:val="00913F92"/>
    <w:rsid w:val="009201BF"/>
    <w:rsid w:val="0093094B"/>
    <w:rsid w:val="00962330"/>
    <w:rsid w:val="009A3E60"/>
    <w:rsid w:val="009B32AB"/>
    <w:rsid w:val="009E4002"/>
    <w:rsid w:val="009F015E"/>
    <w:rsid w:val="009F3466"/>
    <w:rsid w:val="009F618A"/>
    <w:rsid w:val="00A05215"/>
    <w:rsid w:val="00A11D5C"/>
    <w:rsid w:val="00A202C4"/>
    <w:rsid w:val="00A331F1"/>
    <w:rsid w:val="00A3789E"/>
    <w:rsid w:val="00A46C5E"/>
    <w:rsid w:val="00A60BCD"/>
    <w:rsid w:val="00A8232F"/>
    <w:rsid w:val="00A83C57"/>
    <w:rsid w:val="00AA2F95"/>
    <w:rsid w:val="00AC5D5F"/>
    <w:rsid w:val="00ADF33C"/>
    <w:rsid w:val="00AE1D7D"/>
    <w:rsid w:val="00B07162"/>
    <w:rsid w:val="00B14735"/>
    <w:rsid w:val="00B32ACD"/>
    <w:rsid w:val="00B70F60"/>
    <w:rsid w:val="00B71D08"/>
    <w:rsid w:val="00B851EA"/>
    <w:rsid w:val="00B87F6C"/>
    <w:rsid w:val="00B8FF60"/>
    <w:rsid w:val="00BC14F1"/>
    <w:rsid w:val="00BC40F0"/>
    <w:rsid w:val="00BC7A2D"/>
    <w:rsid w:val="00C045C8"/>
    <w:rsid w:val="00C72C34"/>
    <w:rsid w:val="00C808D5"/>
    <w:rsid w:val="00C8144A"/>
    <w:rsid w:val="00C84828"/>
    <w:rsid w:val="00CB1B7E"/>
    <w:rsid w:val="00CB69AD"/>
    <w:rsid w:val="00CBD905"/>
    <w:rsid w:val="00CD61C8"/>
    <w:rsid w:val="00CF4906"/>
    <w:rsid w:val="00D0577C"/>
    <w:rsid w:val="00D13A1E"/>
    <w:rsid w:val="00D35C85"/>
    <w:rsid w:val="00D45C1C"/>
    <w:rsid w:val="00D545E2"/>
    <w:rsid w:val="00DA29EF"/>
    <w:rsid w:val="00DA3A5D"/>
    <w:rsid w:val="00DC4DB8"/>
    <w:rsid w:val="00DC74C7"/>
    <w:rsid w:val="00DE0297"/>
    <w:rsid w:val="00DF0AC8"/>
    <w:rsid w:val="00DF6FB9"/>
    <w:rsid w:val="00E25FA5"/>
    <w:rsid w:val="00E43990"/>
    <w:rsid w:val="00E43C9C"/>
    <w:rsid w:val="00E47A55"/>
    <w:rsid w:val="00E4FAF3"/>
    <w:rsid w:val="00E7225D"/>
    <w:rsid w:val="00E80598"/>
    <w:rsid w:val="00E9794F"/>
    <w:rsid w:val="00EA2A02"/>
    <w:rsid w:val="00EB5C2E"/>
    <w:rsid w:val="00EB6C62"/>
    <w:rsid w:val="00ED3F2A"/>
    <w:rsid w:val="00F01A06"/>
    <w:rsid w:val="00F028AC"/>
    <w:rsid w:val="00F156D5"/>
    <w:rsid w:val="00F265AF"/>
    <w:rsid w:val="00F574D1"/>
    <w:rsid w:val="00F6799D"/>
    <w:rsid w:val="00F75DED"/>
    <w:rsid w:val="00F76DFD"/>
    <w:rsid w:val="00F7757A"/>
    <w:rsid w:val="00F95B47"/>
    <w:rsid w:val="00FB7A49"/>
    <w:rsid w:val="00FC728F"/>
    <w:rsid w:val="00FE0BD5"/>
    <w:rsid w:val="00FE1022"/>
    <w:rsid w:val="00FE511F"/>
    <w:rsid w:val="010C53F5"/>
    <w:rsid w:val="0112A034"/>
    <w:rsid w:val="01312977"/>
    <w:rsid w:val="01C30C3F"/>
    <w:rsid w:val="01C556D5"/>
    <w:rsid w:val="01DDC09D"/>
    <w:rsid w:val="01DEE94A"/>
    <w:rsid w:val="01FEE9EC"/>
    <w:rsid w:val="0210D768"/>
    <w:rsid w:val="021CFEE4"/>
    <w:rsid w:val="0243EC92"/>
    <w:rsid w:val="0275F81A"/>
    <w:rsid w:val="0276220C"/>
    <w:rsid w:val="02A9002C"/>
    <w:rsid w:val="030A855E"/>
    <w:rsid w:val="030E8198"/>
    <w:rsid w:val="0321800B"/>
    <w:rsid w:val="0328E672"/>
    <w:rsid w:val="033BD5F3"/>
    <w:rsid w:val="0357FDAD"/>
    <w:rsid w:val="035F5D31"/>
    <w:rsid w:val="0387F6B7"/>
    <w:rsid w:val="03EE79AC"/>
    <w:rsid w:val="04332550"/>
    <w:rsid w:val="0484E1D9"/>
    <w:rsid w:val="0485B431"/>
    <w:rsid w:val="04CFE299"/>
    <w:rsid w:val="04D80B90"/>
    <w:rsid w:val="04EBB1D0"/>
    <w:rsid w:val="04F6E2AB"/>
    <w:rsid w:val="050A1462"/>
    <w:rsid w:val="05214F46"/>
    <w:rsid w:val="052627E2"/>
    <w:rsid w:val="056F071C"/>
    <w:rsid w:val="0578B865"/>
    <w:rsid w:val="058498FB"/>
    <w:rsid w:val="05B6EE0A"/>
    <w:rsid w:val="05C19459"/>
    <w:rsid w:val="05C28635"/>
    <w:rsid w:val="05F17A86"/>
    <w:rsid w:val="061FF3DD"/>
    <w:rsid w:val="063CAD52"/>
    <w:rsid w:val="06754D94"/>
    <w:rsid w:val="06A72BC4"/>
    <w:rsid w:val="06D72EA6"/>
    <w:rsid w:val="06E6B8F5"/>
    <w:rsid w:val="06E8B64D"/>
    <w:rsid w:val="070E61ED"/>
    <w:rsid w:val="07192E13"/>
    <w:rsid w:val="072017AF"/>
    <w:rsid w:val="0751D6D4"/>
    <w:rsid w:val="075458CD"/>
    <w:rsid w:val="07624F1E"/>
    <w:rsid w:val="076F65FB"/>
    <w:rsid w:val="078E63E2"/>
    <w:rsid w:val="07A4A8F4"/>
    <w:rsid w:val="07B138F3"/>
    <w:rsid w:val="07DBA45F"/>
    <w:rsid w:val="07DF4954"/>
    <w:rsid w:val="080A49A4"/>
    <w:rsid w:val="0819AF0D"/>
    <w:rsid w:val="082BED39"/>
    <w:rsid w:val="0850BA0E"/>
    <w:rsid w:val="08955985"/>
    <w:rsid w:val="08AFA113"/>
    <w:rsid w:val="08FE5C28"/>
    <w:rsid w:val="094C3A1E"/>
    <w:rsid w:val="097A4698"/>
    <w:rsid w:val="099827F6"/>
    <w:rsid w:val="09BF4A1D"/>
    <w:rsid w:val="09C61DA7"/>
    <w:rsid w:val="09D64D4C"/>
    <w:rsid w:val="09E65506"/>
    <w:rsid w:val="0A89ACC4"/>
    <w:rsid w:val="0A9B42EA"/>
    <w:rsid w:val="0AC838A6"/>
    <w:rsid w:val="0AE2A2B4"/>
    <w:rsid w:val="0AFB9F40"/>
    <w:rsid w:val="0B0C6440"/>
    <w:rsid w:val="0B17AE99"/>
    <w:rsid w:val="0B48C2B6"/>
    <w:rsid w:val="0B698E29"/>
    <w:rsid w:val="0BA2FF13"/>
    <w:rsid w:val="0BDFE287"/>
    <w:rsid w:val="0BE3F34B"/>
    <w:rsid w:val="0BF70434"/>
    <w:rsid w:val="0BFBD463"/>
    <w:rsid w:val="0C0238E2"/>
    <w:rsid w:val="0C7996F2"/>
    <w:rsid w:val="0C866638"/>
    <w:rsid w:val="0C8B9CE3"/>
    <w:rsid w:val="0C91FEFC"/>
    <w:rsid w:val="0CA9CB5A"/>
    <w:rsid w:val="0CC5C733"/>
    <w:rsid w:val="0CDA715A"/>
    <w:rsid w:val="0CE3B4ED"/>
    <w:rsid w:val="0D1BB7B9"/>
    <w:rsid w:val="0D372FD4"/>
    <w:rsid w:val="0D3A8F5D"/>
    <w:rsid w:val="0D4F04C0"/>
    <w:rsid w:val="0D86AE13"/>
    <w:rsid w:val="0DD823CF"/>
    <w:rsid w:val="0E1B7EC1"/>
    <w:rsid w:val="0E223699"/>
    <w:rsid w:val="0E227645"/>
    <w:rsid w:val="0E29B7DB"/>
    <w:rsid w:val="0E329267"/>
    <w:rsid w:val="0ED6CF21"/>
    <w:rsid w:val="0EEE98D9"/>
    <w:rsid w:val="0EF6B2BC"/>
    <w:rsid w:val="0EF7C821"/>
    <w:rsid w:val="0F10053F"/>
    <w:rsid w:val="0F224D47"/>
    <w:rsid w:val="0F373622"/>
    <w:rsid w:val="0F411FC0"/>
    <w:rsid w:val="0F89848F"/>
    <w:rsid w:val="0F92E163"/>
    <w:rsid w:val="0FA84930"/>
    <w:rsid w:val="101F2281"/>
    <w:rsid w:val="10215ED8"/>
    <w:rsid w:val="103E8EA7"/>
    <w:rsid w:val="10710CF4"/>
    <w:rsid w:val="10767036"/>
    <w:rsid w:val="10A3F3BF"/>
    <w:rsid w:val="10D30683"/>
    <w:rsid w:val="10DC955B"/>
    <w:rsid w:val="1107C8E2"/>
    <w:rsid w:val="114A27C6"/>
    <w:rsid w:val="1195B33F"/>
    <w:rsid w:val="119F8D25"/>
    <w:rsid w:val="11DB0AB8"/>
    <w:rsid w:val="11E2CC15"/>
    <w:rsid w:val="11F621C7"/>
    <w:rsid w:val="1206BE29"/>
    <w:rsid w:val="1209E3D2"/>
    <w:rsid w:val="122ECB4D"/>
    <w:rsid w:val="1269397C"/>
    <w:rsid w:val="12736E45"/>
    <w:rsid w:val="12801E3E"/>
    <w:rsid w:val="1299C4DD"/>
    <w:rsid w:val="12A39943"/>
    <w:rsid w:val="12AA09E1"/>
    <w:rsid w:val="131051AB"/>
    <w:rsid w:val="1352F671"/>
    <w:rsid w:val="1355824D"/>
    <w:rsid w:val="139B516C"/>
    <w:rsid w:val="140AA745"/>
    <w:rsid w:val="143629E6"/>
    <w:rsid w:val="145E65FB"/>
    <w:rsid w:val="146797A1"/>
    <w:rsid w:val="14865A2A"/>
    <w:rsid w:val="148EDA3A"/>
    <w:rsid w:val="14AFBE55"/>
    <w:rsid w:val="14BA5ADA"/>
    <w:rsid w:val="150C5E4A"/>
    <w:rsid w:val="1512AB7A"/>
    <w:rsid w:val="151DA7FD"/>
    <w:rsid w:val="152D74E5"/>
    <w:rsid w:val="153B7D1A"/>
    <w:rsid w:val="159738E7"/>
    <w:rsid w:val="15A740F4"/>
    <w:rsid w:val="15C96F39"/>
    <w:rsid w:val="15CFFA9E"/>
    <w:rsid w:val="15DA0A93"/>
    <w:rsid w:val="15F34B1C"/>
    <w:rsid w:val="15F6FCF0"/>
    <w:rsid w:val="1654CCB5"/>
    <w:rsid w:val="16690B8E"/>
    <w:rsid w:val="16C2E7AC"/>
    <w:rsid w:val="16C6A7A2"/>
    <w:rsid w:val="16CDEEBF"/>
    <w:rsid w:val="16DDCB62"/>
    <w:rsid w:val="16FB9B56"/>
    <w:rsid w:val="1703D10F"/>
    <w:rsid w:val="173E40C3"/>
    <w:rsid w:val="175A1CC1"/>
    <w:rsid w:val="17949674"/>
    <w:rsid w:val="179E5174"/>
    <w:rsid w:val="17B7F26B"/>
    <w:rsid w:val="17D1213F"/>
    <w:rsid w:val="17E810EA"/>
    <w:rsid w:val="17EA3F4A"/>
    <w:rsid w:val="18347DDE"/>
    <w:rsid w:val="18680C3A"/>
    <w:rsid w:val="18708ED5"/>
    <w:rsid w:val="1875BCCF"/>
    <w:rsid w:val="18762C35"/>
    <w:rsid w:val="18896FA1"/>
    <w:rsid w:val="188C3CC0"/>
    <w:rsid w:val="18CFB0CF"/>
    <w:rsid w:val="19063A62"/>
    <w:rsid w:val="1934A02E"/>
    <w:rsid w:val="1940167D"/>
    <w:rsid w:val="19416045"/>
    <w:rsid w:val="194B0A88"/>
    <w:rsid w:val="19B9C2CA"/>
    <w:rsid w:val="19D31DDC"/>
    <w:rsid w:val="19EBC738"/>
    <w:rsid w:val="1A118D30"/>
    <w:rsid w:val="1A254002"/>
    <w:rsid w:val="1A56A3F4"/>
    <w:rsid w:val="1A812AF1"/>
    <w:rsid w:val="1AA2BF15"/>
    <w:rsid w:val="1AD5F236"/>
    <w:rsid w:val="1AE7FB5D"/>
    <w:rsid w:val="1AE9C2E7"/>
    <w:rsid w:val="1AEE3FCF"/>
    <w:rsid w:val="1AFD54AE"/>
    <w:rsid w:val="1B042512"/>
    <w:rsid w:val="1B0513AC"/>
    <w:rsid w:val="1B2C6493"/>
    <w:rsid w:val="1B4A8FCC"/>
    <w:rsid w:val="1B684969"/>
    <w:rsid w:val="1B7135D9"/>
    <w:rsid w:val="1B92F263"/>
    <w:rsid w:val="1BB4DF75"/>
    <w:rsid w:val="1BC5BFA2"/>
    <w:rsid w:val="1BCDBAEC"/>
    <w:rsid w:val="1C493F41"/>
    <w:rsid w:val="1C7777F6"/>
    <w:rsid w:val="1CB10B27"/>
    <w:rsid w:val="1D517D94"/>
    <w:rsid w:val="1D9CB520"/>
    <w:rsid w:val="1DCA9BBD"/>
    <w:rsid w:val="1DF44432"/>
    <w:rsid w:val="1E0D92F8"/>
    <w:rsid w:val="1E44E6C2"/>
    <w:rsid w:val="1E4DBE9C"/>
    <w:rsid w:val="1E604E8E"/>
    <w:rsid w:val="1E90DEE6"/>
    <w:rsid w:val="1E91CB8F"/>
    <w:rsid w:val="1EFB7E44"/>
    <w:rsid w:val="1F006F49"/>
    <w:rsid w:val="1F4432DE"/>
    <w:rsid w:val="1F4D43C1"/>
    <w:rsid w:val="1F84A1D9"/>
    <w:rsid w:val="1FDB6AE3"/>
    <w:rsid w:val="1FFDD343"/>
    <w:rsid w:val="2066ABDD"/>
    <w:rsid w:val="2068F7EA"/>
    <w:rsid w:val="2070906B"/>
    <w:rsid w:val="20DC73FA"/>
    <w:rsid w:val="20F2D228"/>
    <w:rsid w:val="211C7622"/>
    <w:rsid w:val="214533BA"/>
    <w:rsid w:val="2158112D"/>
    <w:rsid w:val="215F9716"/>
    <w:rsid w:val="21B6A67B"/>
    <w:rsid w:val="21BF754A"/>
    <w:rsid w:val="2250E9FD"/>
    <w:rsid w:val="225DAAA9"/>
    <w:rsid w:val="233211A7"/>
    <w:rsid w:val="234B42BB"/>
    <w:rsid w:val="238F5C12"/>
    <w:rsid w:val="23AC5ADB"/>
    <w:rsid w:val="23CA2486"/>
    <w:rsid w:val="23CCD56B"/>
    <w:rsid w:val="23D996D6"/>
    <w:rsid w:val="23DE9886"/>
    <w:rsid w:val="23FC9131"/>
    <w:rsid w:val="2434051C"/>
    <w:rsid w:val="244438BF"/>
    <w:rsid w:val="2458D1B2"/>
    <w:rsid w:val="247FC8C0"/>
    <w:rsid w:val="24A31582"/>
    <w:rsid w:val="24B88713"/>
    <w:rsid w:val="24DB084A"/>
    <w:rsid w:val="24E1A954"/>
    <w:rsid w:val="24E28BA3"/>
    <w:rsid w:val="24E5CE3D"/>
    <w:rsid w:val="2504302A"/>
    <w:rsid w:val="2526CF43"/>
    <w:rsid w:val="252919D9"/>
    <w:rsid w:val="255EA59C"/>
    <w:rsid w:val="25CC6D0B"/>
    <w:rsid w:val="25E187DB"/>
    <w:rsid w:val="2618A4DD"/>
    <w:rsid w:val="264D90AB"/>
    <w:rsid w:val="2668FDD6"/>
    <w:rsid w:val="266A51D9"/>
    <w:rsid w:val="267AA5DA"/>
    <w:rsid w:val="267BA656"/>
    <w:rsid w:val="269BF0CB"/>
    <w:rsid w:val="26B8239D"/>
    <w:rsid w:val="26B9800E"/>
    <w:rsid w:val="26CA391E"/>
    <w:rsid w:val="2719ACEE"/>
    <w:rsid w:val="27294A93"/>
    <w:rsid w:val="277B5593"/>
    <w:rsid w:val="2785FE63"/>
    <w:rsid w:val="27CBD663"/>
    <w:rsid w:val="27CDA516"/>
    <w:rsid w:val="27DD601D"/>
    <w:rsid w:val="28296582"/>
    <w:rsid w:val="283FAEB2"/>
    <w:rsid w:val="2847E720"/>
    <w:rsid w:val="2851F58F"/>
    <w:rsid w:val="2863E7D1"/>
    <w:rsid w:val="28A0DCA4"/>
    <w:rsid w:val="28ECEAF9"/>
    <w:rsid w:val="28F37923"/>
    <w:rsid w:val="2912FA47"/>
    <w:rsid w:val="29189687"/>
    <w:rsid w:val="296FF2CB"/>
    <w:rsid w:val="298397A4"/>
    <w:rsid w:val="299B1018"/>
    <w:rsid w:val="29AC88C8"/>
    <w:rsid w:val="29FA1C00"/>
    <w:rsid w:val="29FC5790"/>
    <w:rsid w:val="2A6011FE"/>
    <w:rsid w:val="2AB2F655"/>
    <w:rsid w:val="2AC14A08"/>
    <w:rsid w:val="2B117E3D"/>
    <w:rsid w:val="2B2FDDFF"/>
    <w:rsid w:val="2B4F0514"/>
    <w:rsid w:val="2B56566C"/>
    <w:rsid w:val="2B76D57F"/>
    <w:rsid w:val="2BCB6EE1"/>
    <w:rsid w:val="2BD62A27"/>
    <w:rsid w:val="2BEB3831"/>
    <w:rsid w:val="2C0702A8"/>
    <w:rsid w:val="2C0EF02F"/>
    <w:rsid w:val="2C30D8FC"/>
    <w:rsid w:val="2CB4A2F3"/>
    <w:rsid w:val="2CE5ECE8"/>
    <w:rsid w:val="2D30CF82"/>
    <w:rsid w:val="2D38D845"/>
    <w:rsid w:val="2D48B26D"/>
    <w:rsid w:val="2D706346"/>
    <w:rsid w:val="2D71730F"/>
    <w:rsid w:val="2DA5D4E7"/>
    <w:rsid w:val="2DB1B5DD"/>
    <w:rsid w:val="2DC3A58A"/>
    <w:rsid w:val="2DEB193E"/>
    <w:rsid w:val="2DEB34DD"/>
    <w:rsid w:val="2DFDAAB2"/>
    <w:rsid w:val="2E06514F"/>
    <w:rsid w:val="2E117324"/>
    <w:rsid w:val="2E307410"/>
    <w:rsid w:val="2EA247EB"/>
    <w:rsid w:val="2ED043FB"/>
    <w:rsid w:val="2EEB8E8C"/>
    <w:rsid w:val="2F6F4CDF"/>
    <w:rsid w:val="2F9123C3"/>
    <w:rsid w:val="2F9A0BF8"/>
    <w:rsid w:val="2FCD4731"/>
    <w:rsid w:val="2FDC7013"/>
    <w:rsid w:val="2FE41FA6"/>
    <w:rsid w:val="2FF8CDA0"/>
    <w:rsid w:val="2FFA4CA2"/>
    <w:rsid w:val="2FFF4F7C"/>
    <w:rsid w:val="3000FE42"/>
    <w:rsid w:val="300D21A6"/>
    <w:rsid w:val="30422279"/>
    <w:rsid w:val="30657C3E"/>
    <w:rsid w:val="30ADF333"/>
    <w:rsid w:val="30B34A16"/>
    <w:rsid w:val="30E875D8"/>
    <w:rsid w:val="3132354E"/>
    <w:rsid w:val="3142283C"/>
    <w:rsid w:val="318FCD2E"/>
    <w:rsid w:val="31B37BEA"/>
    <w:rsid w:val="31C88C08"/>
    <w:rsid w:val="31E61F47"/>
    <w:rsid w:val="31E690F8"/>
    <w:rsid w:val="31E8DF55"/>
    <w:rsid w:val="320AB48F"/>
    <w:rsid w:val="321E543C"/>
    <w:rsid w:val="323241AA"/>
    <w:rsid w:val="3235E20B"/>
    <w:rsid w:val="3235F21A"/>
    <w:rsid w:val="323928B8"/>
    <w:rsid w:val="329A554F"/>
    <w:rsid w:val="32B93E08"/>
    <w:rsid w:val="32EC383E"/>
    <w:rsid w:val="337F1578"/>
    <w:rsid w:val="33A22940"/>
    <w:rsid w:val="33BB4A50"/>
    <w:rsid w:val="33C8077B"/>
    <w:rsid w:val="33E63413"/>
    <w:rsid w:val="346494E6"/>
    <w:rsid w:val="34697C01"/>
    <w:rsid w:val="34B58049"/>
    <w:rsid w:val="34E4A251"/>
    <w:rsid w:val="352FADD4"/>
    <w:rsid w:val="35665E27"/>
    <w:rsid w:val="356D92DC"/>
    <w:rsid w:val="357F31EA"/>
    <w:rsid w:val="35810220"/>
    <w:rsid w:val="35B31904"/>
    <w:rsid w:val="35DDD69E"/>
    <w:rsid w:val="35E96AFC"/>
    <w:rsid w:val="36203386"/>
    <w:rsid w:val="3630919A"/>
    <w:rsid w:val="3658B109"/>
    <w:rsid w:val="36945F6B"/>
    <w:rsid w:val="369709B8"/>
    <w:rsid w:val="36A7E121"/>
    <w:rsid w:val="36AF86E6"/>
    <w:rsid w:val="36CE1BEA"/>
    <w:rsid w:val="36E96BEF"/>
    <w:rsid w:val="371A3D5D"/>
    <w:rsid w:val="372095E7"/>
    <w:rsid w:val="373D4867"/>
    <w:rsid w:val="3761EEC6"/>
    <w:rsid w:val="378B2058"/>
    <w:rsid w:val="37BA6342"/>
    <w:rsid w:val="380ADD63"/>
    <w:rsid w:val="39123757"/>
    <w:rsid w:val="39287F8C"/>
    <w:rsid w:val="392ADB26"/>
    <w:rsid w:val="395BD559"/>
    <w:rsid w:val="39BA086F"/>
    <w:rsid w:val="39D0D308"/>
    <w:rsid w:val="39EB293F"/>
    <w:rsid w:val="3A1F0C02"/>
    <w:rsid w:val="3A31ED98"/>
    <w:rsid w:val="3A97FBF1"/>
    <w:rsid w:val="3AC0D5F7"/>
    <w:rsid w:val="3AC44FED"/>
    <w:rsid w:val="3ACCE708"/>
    <w:rsid w:val="3AD80F9F"/>
    <w:rsid w:val="3ADCE6E0"/>
    <w:rsid w:val="3AE96E23"/>
    <w:rsid w:val="3AECF332"/>
    <w:rsid w:val="3AFD53AA"/>
    <w:rsid w:val="3B3AB00A"/>
    <w:rsid w:val="3B71AE8B"/>
    <w:rsid w:val="3B7CD1BD"/>
    <w:rsid w:val="3BC64584"/>
    <w:rsid w:val="3BDAA657"/>
    <w:rsid w:val="3BDB06E6"/>
    <w:rsid w:val="3BE1D4C3"/>
    <w:rsid w:val="3BF6FACC"/>
    <w:rsid w:val="3C35E49B"/>
    <w:rsid w:val="3C54E974"/>
    <w:rsid w:val="3CE8D4A4"/>
    <w:rsid w:val="3D035CA4"/>
    <w:rsid w:val="3D04BB52"/>
    <w:rsid w:val="3D18DD37"/>
    <w:rsid w:val="3D1FB0DF"/>
    <w:rsid w:val="3D569D87"/>
    <w:rsid w:val="3DCA51BD"/>
    <w:rsid w:val="3DE7E8BC"/>
    <w:rsid w:val="3E142988"/>
    <w:rsid w:val="3E427A78"/>
    <w:rsid w:val="3E8AC7C5"/>
    <w:rsid w:val="3E8BA0F3"/>
    <w:rsid w:val="3E9145DA"/>
    <w:rsid w:val="3EB34C0F"/>
    <w:rsid w:val="3ECF0AF1"/>
    <w:rsid w:val="3EE4E9F9"/>
    <w:rsid w:val="3F5B45B4"/>
    <w:rsid w:val="3F5E8B50"/>
    <w:rsid w:val="3F680BDE"/>
    <w:rsid w:val="3F71A962"/>
    <w:rsid w:val="3F8388EE"/>
    <w:rsid w:val="3FA8459A"/>
    <w:rsid w:val="3FE66AF2"/>
    <w:rsid w:val="3FF2B521"/>
    <w:rsid w:val="400E084E"/>
    <w:rsid w:val="40422780"/>
    <w:rsid w:val="4058887C"/>
    <w:rsid w:val="405C299C"/>
    <w:rsid w:val="40AE7809"/>
    <w:rsid w:val="41025A77"/>
    <w:rsid w:val="411FE825"/>
    <w:rsid w:val="412A0AD3"/>
    <w:rsid w:val="41423144"/>
    <w:rsid w:val="4157D531"/>
    <w:rsid w:val="417BA455"/>
    <w:rsid w:val="41850872"/>
    <w:rsid w:val="4192115E"/>
    <w:rsid w:val="41BD0A99"/>
    <w:rsid w:val="41E48884"/>
    <w:rsid w:val="42552217"/>
    <w:rsid w:val="4278A15A"/>
    <w:rsid w:val="427B73D1"/>
    <w:rsid w:val="429DC2E0"/>
    <w:rsid w:val="4306AA59"/>
    <w:rsid w:val="430ECE00"/>
    <w:rsid w:val="432071A3"/>
    <w:rsid w:val="435F939B"/>
    <w:rsid w:val="43643680"/>
    <w:rsid w:val="43B6DB48"/>
    <w:rsid w:val="43D2D88C"/>
    <w:rsid w:val="43E618CB"/>
    <w:rsid w:val="43F7D8DF"/>
    <w:rsid w:val="4416BD3B"/>
    <w:rsid w:val="44399341"/>
    <w:rsid w:val="444BD91B"/>
    <w:rsid w:val="445BA4C4"/>
    <w:rsid w:val="445BBE18"/>
    <w:rsid w:val="4465A02C"/>
    <w:rsid w:val="4493C17B"/>
    <w:rsid w:val="44C4B077"/>
    <w:rsid w:val="44C51417"/>
    <w:rsid w:val="454F03D8"/>
    <w:rsid w:val="45663A85"/>
    <w:rsid w:val="45811DD6"/>
    <w:rsid w:val="459C752E"/>
    <w:rsid w:val="45C615D2"/>
    <w:rsid w:val="45E57E6D"/>
    <w:rsid w:val="45F4D0AB"/>
    <w:rsid w:val="45F514C3"/>
    <w:rsid w:val="4609B276"/>
    <w:rsid w:val="460D158E"/>
    <w:rsid w:val="462EEE6C"/>
    <w:rsid w:val="4660E478"/>
    <w:rsid w:val="46718B4E"/>
    <w:rsid w:val="46A51C7B"/>
    <w:rsid w:val="46EC38CA"/>
    <w:rsid w:val="46FAC4C1"/>
    <w:rsid w:val="474C52B3"/>
    <w:rsid w:val="4753A5B7"/>
    <w:rsid w:val="478379DD"/>
    <w:rsid w:val="478EDF30"/>
    <w:rsid w:val="4797C820"/>
    <w:rsid w:val="47A30FDD"/>
    <w:rsid w:val="482D77BC"/>
    <w:rsid w:val="4861CFFA"/>
    <w:rsid w:val="488F5D7B"/>
    <w:rsid w:val="48D4E3FC"/>
    <w:rsid w:val="490C53DB"/>
    <w:rsid w:val="49408664"/>
    <w:rsid w:val="494690DC"/>
    <w:rsid w:val="49AB25E1"/>
    <w:rsid w:val="49E689F0"/>
    <w:rsid w:val="49F27471"/>
    <w:rsid w:val="4A059DC4"/>
    <w:rsid w:val="4A0A01EC"/>
    <w:rsid w:val="4A1ECBD8"/>
    <w:rsid w:val="4A3D97AA"/>
    <w:rsid w:val="4A4C8516"/>
    <w:rsid w:val="4A4DFDBD"/>
    <w:rsid w:val="4A62D759"/>
    <w:rsid w:val="4AA1F242"/>
    <w:rsid w:val="4AC15851"/>
    <w:rsid w:val="4B0272EF"/>
    <w:rsid w:val="4B0613A6"/>
    <w:rsid w:val="4B2F3C67"/>
    <w:rsid w:val="4B3680AA"/>
    <w:rsid w:val="4B45B585"/>
    <w:rsid w:val="4BCA9DF5"/>
    <w:rsid w:val="4C2CAC15"/>
    <w:rsid w:val="4C656F02"/>
    <w:rsid w:val="4C6B5CEE"/>
    <w:rsid w:val="4C782C0F"/>
    <w:rsid w:val="4C7F2DBD"/>
    <w:rsid w:val="4C8DB81B"/>
    <w:rsid w:val="4CB3271C"/>
    <w:rsid w:val="4CD1801A"/>
    <w:rsid w:val="4CE4C56A"/>
    <w:rsid w:val="4D224EC2"/>
    <w:rsid w:val="4D284D48"/>
    <w:rsid w:val="4D5A1A40"/>
    <w:rsid w:val="4D9AF45C"/>
    <w:rsid w:val="4DD99304"/>
    <w:rsid w:val="4DFC3B83"/>
    <w:rsid w:val="4E150836"/>
    <w:rsid w:val="4E1AFE1E"/>
    <w:rsid w:val="4E445992"/>
    <w:rsid w:val="4E5E7636"/>
    <w:rsid w:val="4E7A3D41"/>
    <w:rsid w:val="4E8095CB"/>
    <w:rsid w:val="4E82513F"/>
    <w:rsid w:val="4ED719A3"/>
    <w:rsid w:val="4EF1AE7C"/>
    <w:rsid w:val="4F1E6730"/>
    <w:rsid w:val="4F61E45F"/>
    <w:rsid w:val="4F6721B3"/>
    <w:rsid w:val="4F884BD8"/>
    <w:rsid w:val="4F9888AE"/>
    <w:rsid w:val="4FA69E4E"/>
    <w:rsid w:val="4FE5FD31"/>
    <w:rsid w:val="4FE73EDD"/>
    <w:rsid w:val="4FF2A349"/>
    <w:rsid w:val="5010BF93"/>
    <w:rsid w:val="501546DF"/>
    <w:rsid w:val="50324375"/>
    <w:rsid w:val="5033A95D"/>
    <w:rsid w:val="5049BB05"/>
    <w:rsid w:val="505FEE0A"/>
    <w:rsid w:val="508D89CA"/>
    <w:rsid w:val="50BBC69A"/>
    <w:rsid w:val="5164DBED"/>
    <w:rsid w:val="51699883"/>
    <w:rsid w:val="51EFE4CC"/>
    <w:rsid w:val="52012CFC"/>
    <w:rsid w:val="521894E7"/>
    <w:rsid w:val="522FD64F"/>
    <w:rsid w:val="523238A0"/>
    <w:rsid w:val="5244BD8E"/>
    <w:rsid w:val="525796FB"/>
    <w:rsid w:val="526050F5"/>
    <w:rsid w:val="5281402D"/>
    <w:rsid w:val="529A998C"/>
    <w:rsid w:val="5319CD10"/>
    <w:rsid w:val="53310A35"/>
    <w:rsid w:val="5338F736"/>
    <w:rsid w:val="533FB7F2"/>
    <w:rsid w:val="53552F13"/>
    <w:rsid w:val="53654004"/>
    <w:rsid w:val="539FC358"/>
    <w:rsid w:val="53A0C71A"/>
    <w:rsid w:val="53A431F8"/>
    <w:rsid w:val="53B11BD9"/>
    <w:rsid w:val="53D0EAA0"/>
    <w:rsid w:val="53E09514"/>
    <w:rsid w:val="5427F271"/>
    <w:rsid w:val="5448D488"/>
    <w:rsid w:val="545872C0"/>
    <w:rsid w:val="550C9619"/>
    <w:rsid w:val="5520161A"/>
    <w:rsid w:val="552D5BA1"/>
    <w:rsid w:val="552F44F0"/>
    <w:rsid w:val="55380699"/>
    <w:rsid w:val="5573A6A6"/>
    <w:rsid w:val="55BDA9E8"/>
    <w:rsid w:val="55D163B3"/>
    <w:rsid w:val="55DD2FF3"/>
    <w:rsid w:val="560CE7A6"/>
    <w:rsid w:val="561AE56D"/>
    <w:rsid w:val="56395B80"/>
    <w:rsid w:val="56475F86"/>
    <w:rsid w:val="564DDA66"/>
    <w:rsid w:val="5664B3E2"/>
    <w:rsid w:val="5771DF3A"/>
    <w:rsid w:val="57776C15"/>
    <w:rsid w:val="5791F597"/>
    <w:rsid w:val="57E2C544"/>
    <w:rsid w:val="5801C20F"/>
    <w:rsid w:val="58563970"/>
    <w:rsid w:val="58D0979C"/>
    <w:rsid w:val="592D1143"/>
    <w:rsid w:val="59331337"/>
    <w:rsid w:val="593983DD"/>
    <w:rsid w:val="59A90A43"/>
    <w:rsid w:val="59EDA7F3"/>
    <w:rsid w:val="59FBEC33"/>
    <w:rsid w:val="59FF8EA7"/>
    <w:rsid w:val="59FFF124"/>
    <w:rsid w:val="5A0962C0"/>
    <w:rsid w:val="5A125400"/>
    <w:rsid w:val="5A24C0C2"/>
    <w:rsid w:val="5A29EEC4"/>
    <w:rsid w:val="5A640023"/>
    <w:rsid w:val="5A989137"/>
    <w:rsid w:val="5AB33718"/>
    <w:rsid w:val="5BDD4C4A"/>
    <w:rsid w:val="5BDD6BA2"/>
    <w:rsid w:val="5C273F0A"/>
    <w:rsid w:val="5C62B0EC"/>
    <w:rsid w:val="5C7CE7B8"/>
    <w:rsid w:val="5CAC3A29"/>
    <w:rsid w:val="5CDA222F"/>
    <w:rsid w:val="5CDFC53E"/>
    <w:rsid w:val="5CF87668"/>
    <w:rsid w:val="5D18C43A"/>
    <w:rsid w:val="5D546799"/>
    <w:rsid w:val="5D878E07"/>
    <w:rsid w:val="5DA63262"/>
    <w:rsid w:val="5DACEBFB"/>
    <w:rsid w:val="5DAE8500"/>
    <w:rsid w:val="5DB78A2F"/>
    <w:rsid w:val="5DB9C387"/>
    <w:rsid w:val="5DD50CC5"/>
    <w:rsid w:val="5E0C6A9C"/>
    <w:rsid w:val="5E1242A7"/>
    <w:rsid w:val="5E2C3452"/>
    <w:rsid w:val="5E341645"/>
    <w:rsid w:val="5E4BAC80"/>
    <w:rsid w:val="5E54627D"/>
    <w:rsid w:val="5E6D612F"/>
    <w:rsid w:val="5ECF1332"/>
    <w:rsid w:val="5ED3DEE3"/>
    <w:rsid w:val="5F20A4FA"/>
    <w:rsid w:val="5F864ACC"/>
    <w:rsid w:val="5FC15758"/>
    <w:rsid w:val="5FC3D1C1"/>
    <w:rsid w:val="5FD4F659"/>
    <w:rsid w:val="5FF7F7F4"/>
    <w:rsid w:val="603A777C"/>
    <w:rsid w:val="60E30692"/>
    <w:rsid w:val="61389C38"/>
    <w:rsid w:val="618B2372"/>
    <w:rsid w:val="61AC84FA"/>
    <w:rsid w:val="61E74DEE"/>
    <w:rsid w:val="61F8196F"/>
    <w:rsid w:val="622A6F9E"/>
    <w:rsid w:val="62391F9E"/>
    <w:rsid w:val="6259A8FB"/>
    <w:rsid w:val="6295AF9D"/>
    <w:rsid w:val="62B400E3"/>
    <w:rsid w:val="62B8E8B2"/>
    <w:rsid w:val="62CB839B"/>
    <w:rsid w:val="63212E71"/>
    <w:rsid w:val="6340E7C2"/>
    <w:rsid w:val="6344E0E5"/>
    <w:rsid w:val="636F4AC3"/>
    <w:rsid w:val="637A4DFA"/>
    <w:rsid w:val="6395AEBE"/>
    <w:rsid w:val="63977787"/>
    <w:rsid w:val="63AD3D0E"/>
    <w:rsid w:val="63C21F33"/>
    <w:rsid w:val="63FBA5DA"/>
    <w:rsid w:val="640B1285"/>
    <w:rsid w:val="6484E3F9"/>
    <w:rsid w:val="6487BCEF"/>
    <w:rsid w:val="64996BC3"/>
    <w:rsid w:val="64ACC963"/>
    <w:rsid w:val="64B0BE06"/>
    <w:rsid w:val="64D21D98"/>
    <w:rsid w:val="64DBC7CA"/>
    <w:rsid w:val="64DF6759"/>
    <w:rsid w:val="64EAF0AB"/>
    <w:rsid w:val="64F10A13"/>
    <w:rsid w:val="650B6088"/>
    <w:rsid w:val="650C2D9A"/>
    <w:rsid w:val="655F629A"/>
    <w:rsid w:val="6568F910"/>
    <w:rsid w:val="656F1E4F"/>
    <w:rsid w:val="6578294C"/>
    <w:rsid w:val="65966F8E"/>
    <w:rsid w:val="65B33E3D"/>
    <w:rsid w:val="65B6005D"/>
    <w:rsid w:val="65BCAD44"/>
    <w:rsid w:val="65BE761A"/>
    <w:rsid w:val="65C4F94A"/>
    <w:rsid w:val="65DA8F24"/>
    <w:rsid w:val="65E62975"/>
    <w:rsid w:val="65F26BEE"/>
    <w:rsid w:val="66112E5D"/>
    <w:rsid w:val="662C8829"/>
    <w:rsid w:val="664899C4"/>
    <w:rsid w:val="66535C49"/>
    <w:rsid w:val="66645E37"/>
    <w:rsid w:val="666FA2F9"/>
    <w:rsid w:val="66A36076"/>
    <w:rsid w:val="66BDB7AD"/>
    <w:rsid w:val="66E90862"/>
    <w:rsid w:val="66EBAF98"/>
    <w:rsid w:val="6712E80F"/>
    <w:rsid w:val="671C086F"/>
    <w:rsid w:val="6742947B"/>
    <w:rsid w:val="67818294"/>
    <w:rsid w:val="67855E3D"/>
    <w:rsid w:val="6797540B"/>
    <w:rsid w:val="67A932C6"/>
    <w:rsid w:val="67C81B95"/>
    <w:rsid w:val="67D553B5"/>
    <w:rsid w:val="67F3A779"/>
    <w:rsid w:val="67FCC3C2"/>
    <w:rsid w:val="681BC67E"/>
    <w:rsid w:val="681D917B"/>
    <w:rsid w:val="68287CD5"/>
    <w:rsid w:val="68516DF9"/>
    <w:rsid w:val="69004C87"/>
    <w:rsid w:val="690CD2C1"/>
    <w:rsid w:val="695001BD"/>
    <w:rsid w:val="6954F54E"/>
    <w:rsid w:val="695BF6D6"/>
    <w:rsid w:val="6963EBF6"/>
    <w:rsid w:val="698AA5E8"/>
    <w:rsid w:val="69B6CEF4"/>
    <w:rsid w:val="69CAA398"/>
    <w:rsid w:val="69FF397E"/>
    <w:rsid w:val="6A36F800"/>
    <w:rsid w:val="6A4D7306"/>
    <w:rsid w:val="6A573EAF"/>
    <w:rsid w:val="6A647FBE"/>
    <w:rsid w:val="6A713188"/>
    <w:rsid w:val="6A7D6753"/>
    <w:rsid w:val="6AF57C4F"/>
    <w:rsid w:val="6AFA2219"/>
    <w:rsid w:val="6B3204E9"/>
    <w:rsid w:val="6B51E92D"/>
    <w:rsid w:val="6BCF2B1F"/>
    <w:rsid w:val="6C3ABA68"/>
    <w:rsid w:val="6CAC9303"/>
    <w:rsid w:val="6D20AB91"/>
    <w:rsid w:val="6D64B6EE"/>
    <w:rsid w:val="6DC00FC3"/>
    <w:rsid w:val="6DC627FD"/>
    <w:rsid w:val="6DC85A7A"/>
    <w:rsid w:val="6DE43FD9"/>
    <w:rsid w:val="6DF14DEB"/>
    <w:rsid w:val="6E4178A3"/>
    <w:rsid w:val="6EB0D3FF"/>
    <w:rsid w:val="6EC1E1AE"/>
    <w:rsid w:val="6EC6E310"/>
    <w:rsid w:val="6F00874F"/>
    <w:rsid w:val="6F36F341"/>
    <w:rsid w:val="6F6CC27D"/>
    <w:rsid w:val="6FD0B362"/>
    <w:rsid w:val="70299509"/>
    <w:rsid w:val="70512762"/>
    <w:rsid w:val="706D62E3"/>
    <w:rsid w:val="7087C9AE"/>
    <w:rsid w:val="708D43F8"/>
    <w:rsid w:val="70FFFB3C"/>
    <w:rsid w:val="71025397"/>
    <w:rsid w:val="710F4432"/>
    <w:rsid w:val="711E3C47"/>
    <w:rsid w:val="71663378"/>
    <w:rsid w:val="71A98067"/>
    <w:rsid w:val="71FFF968"/>
    <w:rsid w:val="720B54A9"/>
    <w:rsid w:val="7230968E"/>
    <w:rsid w:val="7238A152"/>
    <w:rsid w:val="72623188"/>
    <w:rsid w:val="72700A2E"/>
    <w:rsid w:val="7275F54E"/>
    <w:rsid w:val="7276342E"/>
    <w:rsid w:val="728EF745"/>
    <w:rsid w:val="72960509"/>
    <w:rsid w:val="72BBF666"/>
    <w:rsid w:val="73097BFE"/>
    <w:rsid w:val="7313E266"/>
    <w:rsid w:val="732433C2"/>
    <w:rsid w:val="73964106"/>
    <w:rsid w:val="73C2BE17"/>
    <w:rsid w:val="73D5B482"/>
    <w:rsid w:val="73E8C2D1"/>
    <w:rsid w:val="74068946"/>
    <w:rsid w:val="74225658"/>
    <w:rsid w:val="748E066C"/>
    <w:rsid w:val="748E502D"/>
    <w:rsid w:val="74A97F19"/>
    <w:rsid w:val="74AA3C85"/>
    <w:rsid w:val="74BEF356"/>
    <w:rsid w:val="74D3BA14"/>
    <w:rsid w:val="74D425E5"/>
    <w:rsid w:val="74D645F0"/>
    <w:rsid w:val="74D99E03"/>
    <w:rsid w:val="7519FF6B"/>
    <w:rsid w:val="753D2C57"/>
    <w:rsid w:val="75455E5E"/>
    <w:rsid w:val="75678619"/>
    <w:rsid w:val="759DA4E3"/>
    <w:rsid w:val="75AF5B0D"/>
    <w:rsid w:val="75B8F0AD"/>
    <w:rsid w:val="75BDAE23"/>
    <w:rsid w:val="75C6EFC8"/>
    <w:rsid w:val="75D1C772"/>
    <w:rsid w:val="75F59C32"/>
    <w:rsid w:val="764F250A"/>
    <w:rsid w:val="7655F6CD"/>
    <w:rsid w:val="7664ADDA"/>
    <w:rsid w:val="766942D7"/>
    <w:rsid w:val="766C6548"/>
    <w:rsid w:val="76CEAF24"/>
    <w:rsid w:val="76FB67CD"/>
    <w:rsid w:val="770189EE"/>
    <w:rsid w:val="770CD958"/>
    <w:rsid w:val="771261B8"/>
    <w:rsid w:val="7713BE2D"/>
    <w:rsid w:val="77177A4C"/>
    <w:rsid w:val="7717FC8A"/>
    <w:rsid w:val="771D7B73"/>
    <w:rsid w:val="778AC6B0"/>
    <w:rsid w:val="778AD7E5"/>
    <w:rsid w:val="778EC030"/>
    <w:rsid w:val="779EC380"/>
    <w:rsid w:val="7800BA8A"/>
    <w:rsid w:val="781426C8"/>
    <w:rsid w:val="786A123A"/>
    <w:rsid w:val="787C6780"/>
    <w:rsid w:val="7889EC3A"/>
    <w:rsid w:val="78B9AABB"/>
    <w:rsid w:val="78C20354"/>
    <w:rsid w:val="78E8F1F9"/>
    <w:rsid w:val="79155A17"/>
    <w:rsid w:val="7990682D"/>
    <w:rsid w:val="79A949A7"/>
    <w:rsid w:val="79B4467A"/>
    <w:rsid w:val="79D408C0"/>
    <w:rsid w:val="7A194B5A"/>
    <w:rsid w:val="7A2B155B"/>
    <w:rsid w:val="7A3F6326"/>
    <w:rsid w:val="7A5AF2FD"/>
    <w:rsid w:val="7A7A760D"/>
    <w:rsid w:val="7A812E55"/>
    <w:rsid w:val="7A8B05FB"/>
    <w:rsid w:val="7A8B6D4F"/>
    <w:rsid w:val="7A9E703C"/>
    <w:rsid w:val="7ADC10FF"/>
    <w:rsid w:val="7B1DFBB7"/>
    <w:rsid w:val="7B8101BB"/>
    <w:rsid w:val="7BA8D0C4"/>
    <w:rsid w:val="7BD508D2"/>
    <w:rsid w:val="7BDA521D"/>
    <w:rsid w:val="7BFE8DC6"/>
    <w:rsid w:val="7C2EBAC4"/>
    <w:rsid w:val="7C82F607"/>
    <w:rsid w:val="7CA3EEF9"/>
    <w:rsid w:val="7CA4856F"/>
    <w:rsid w:val="7CD0BD0C"/>
    <w:rsid w:val="7CD5EC98"/>
    <w:rsid w:val="7CD8998D"/>
    <w:rsid w:val="7D498DC0"/>
    <w:rsid w:val="7D83F288"/>
    <w:rsid w:val="7D89FCBB"/>
    <w:rsid w:val="7DA55E2F"/>
    <w:rsid w:val="7DCCBE03"/>
    <w:rsid w:val="7DF1778F"/>
    <w:rsid w:val="7E48EA3E"/>
    <w:rsid w:val="7E58BAEA"/>
    <w:rsid w:val="7E9FFA31"/>
    <w:rsid w:val="7EDDA467"/>
    <w:rsid w:val="7EFE867E"/>
    <w:rsid w:val="7F0C95E3"/>
    <w:rsid w:val="7F12FE6F"/>
    <w:rsid w:val="7F25CD1C"/>
    <w:rsid w:val="7F265E5C"/>
    <w:rsid w:val="7F36BB87"/>
    <w:rsid w:val="7F3FF198"/>
    <w:rsid w:val="7F4E5FC0"/>
    <w:rsid w:val="7F8E569B"/>
    <w:rsid w:val="7FD37EF0"/>
    <w:rsid w:val="7FD540E6"/>
    <w:rsid w:val="7FD8AF18"/>
    <w:rsid w:val="7FF145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8128"/>
  <w15:docId w15:val="{B02E58C2-4502-DE40-8208-E92BE39F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2B64D6"/>
    <w:pPr>
      <w:ind w:left="720"/>
      <w:contextualSpacing/>
    </w:pPr>
  </w:style>
  <w:style w:type="paragraph" w:styleId="Textodebalo">
    <w:name w:val="Balloon Text"/>
    <w:basedOn w:val="Normal"/>
    <w:link w:val="TextodebaloChar"/>
    <w:uiPriority w:val="99"/>
    <w:semiHidden/>
    <w:unhideWhenUsed/>
    <w:rsid w:val="00712EC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12ECF"/>
    <w:rPr>
      <w:rFonts w:ascii="Segoe UI" w:hAnsi="Segoe UI" w:cs="Segoe UI"/>
      <w:sz w:val="18"/>
      <w:szCs w:val="18"/>
    </w:rPr>
  </w:style>
  <w:style w:type="character" w:styleId="Refdecomentrio">
    <w:name w:val="annotation reference"/>
    <w:basedOn w:val="Fontepargpadro"/>
    <w:uiPriority w:val="99"/>
    <w:semiHidden/>
    <w:unhideWhenUsed/>
    <w:rsid w:val="00712ECF"/>
    <w:rPr>
      <w:sz w:val="16"/>
      <w:szCs w:val="16"/>
    </w:rPr>
  </w:style>
  <w:style w:type="paragraph" w:styleId="Textodecomentrio">
    <w:name w:val="annotation text"/>
    <w:basedOn w:val="Normal"/>
    <w:link w:val="TextodecomentrioChar"/>
    <w:uiPriority w:val="99"/>
    <w:semiHidden/>
    <w:unhideWhenUsed/>
    <w:rsid w:val="00712EC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12ECF"/>
    <w:rPr>
      <w:sz w:val="20"/>
      <w:szCs w:val="20"/>
    </w:rPr>
  </w:style>
  <w:style w:type="paragraph" w:styleId="Assuntodocomentrio">
    <w:name w:val="annotation subject"/>
    <w:basedOn w:val="Textodecomentrio"/>
    <w:next w:val="Textodecomentrio"/>
    <w:link w:val="AssuntodocomentrioChar"/>
    <w:uiPriority w:val="99"/>
    <w:semiHidden/>
    <w:unhideWhenUsed/>
    <w:rsid w:val="00712ECF"/>
    <w:rPr>
      <w:b/>
      <w:bCs/>
    </w:rPr>
  </w:style>
  <w:style w:type="character" w:customStyle="1" w:styleId="AssuntodocomentrioChar">
    <w:name w:val="Assunto do comentário Char"/>
    <w:basedOn w:val="TextodecomentrioChar"/>
    <w:link w:val="Assuntodocomentrio"/>
    <w:uiPriority w:val="99"/>
    <w:semiHidden/>
    <w:rsid w:val="00712ECF"/>
    <w:rPr>
      <w:b/>
      <w:bCs/>
      <w:sz w:val="20"/>
      <w:szCs w:val="20"/>
    </w:rPr>
  </w:style>
  <w:style w:type="character" w:customStyle="1" w:styleId="grame">
    <w:name w:val="grame"/>
    <w:basedOn w:val="Fontepargpadro"/>
    <w:rsid w:val="00712ECF"/>
  </w:style>
  <w:style w:type="character" w:styleId="Hyperlink">
    <w:name w:val="Hyperlink"/>
    <w:basedOn w:val="Fontepargpadro"/>
    <w:uiPriority w:val="99"/>
    <w:unhideWhenUsed/>
    <w:rsid w:val="00FB7A49"/>
    <w:rPr>
      <w:color w:val="0000FF" w:themeColor="hyperlink"/>
      <w:u w:val="single"/>
    </w:rPr>
  </w:style>
  <w:style w:type="character" w:styleId="MenoPendente">
    <w:name w:val="Unresolved Mention"/>
    <w:basedOn w:val="Fontepargpadro"/>
    <w:uiPriority w:val="99"/>
    <w:semiHidden/>
    <w:unhideWhenUsed/>
    <w:rsid w:val="00FB7A49"/>
    <w:rPr>
      <w:color w:val="605E5C"/>
      <w:shd w:val="clear" w:color="auto" w:fill="E1DFDD"/>
    </w:rPr>
  </w:style>
  <w:style w:type="character" w:styleId="HiperlinkVisitado">
    <w:name w:val="FollowedHyperlink"/>
    <w:basedOn w:val="Fontepargpadro"/>
    <w:uiPriority w:val="99"/>
    <w:semiHidden/>
    <w:unhideWhenUsed/>
    <w:rsid w:val="00E43C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009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elin@educacao.sp.gov.br" TargetMode="External"/><Relationship Id="rId3" Type="http://schemas.openxmlformats.org/officeDocument/2006/relationships/styles" Target="styles.xml"/><Relationship Id="rId7" Type="http://schemas.openxmlformats.org/officeDocument/2006/relationships/hyperlink" Target="https://delins.educacao.sp.gov.b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K6TEHbXQeuWkZRPn6" TargetMode="External"/><Relationship Id="rId11" Type="http://schemas.openxmlformats.org/officeDocument/2006/relationships/fontTable" Target="fontTable.xml"/><Relationship Id="rId5" Type="http://schemas.openxmlformats.org/officeDocument/2006/relationships/webSettings" Target="webSettings.xml"/><Relationship Id="R51d068b4ec274808" Type="http://schemas.microsoft.com/office/2019/09/relationships/intelligence" Target="intelligence.xml"/><Relationship Id="rId10" Type="http://schemas.openxmlformats.org/officeDocument/2006/relationships/hyperlink" Target="https://delins.educacao.sp.gov.br/" TargetMode="External"/><Relationship Id="rId4" Type="http://schemas.openxmlformats.org/officeDocument/2006/relationships/settings" Target="settings.xml"/><Relationship Id="rId9" Type="http://schemas.openxmlformats.org/officeDocument/2006/relationships/hyperlink" Target="https://delins.educacao.sp.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6C187-DB03-4C28-98B1-DC64F9A3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2268</Words>
  <Characters>12252</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Ligia Barros Costa</dc:creator>
  <cp:keywords/>
  <cp:lastModifiedBy>Adriana Monteiro Piromali Guarizo</cp:lastModifiedBy>
  <cp:revision>2</cp:revision>
  <cp:lastPrinted>2021-12-20T13:07:00Z</cp:lastPrinted>
  <dcterms:created xsi:type="dcterms:W3CDTF">2022-02-07T13:35:00Z</dcterms:created>
  <dcterms:modified xsi:type="dcterms:W3CDTF">2022-02-07T13:35:00Z</dcterms:modified>
</cp:coreProperties>
</file>