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5D84" w14:textId="77777777" w:rsidR="006D1433" w:rsidRDefault="006D1433" w:rsidP="00AB7FAE">
      <w:pPr>
        <w:spacing w:after="0" w:line="360" w:lineRule="auto"/>
        <w:rPr>
          <w:rFonts w:ascii="Arial" w:hAnsi="Arial" w:cs="Arial"/>
          <w:b/>
          <w:sz w:val="28"/>
          <w:szCs w:val="24"/>
        </w:rPr>
      </w:pPr>
    </w:p>
    <w:p w14:paraId="6C7964B8" w14:textId="77777777" w:rsidR="00011479" w:rsidRDefault="00011479" w:rsidP="00AB7FAE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ANEXO II</w:t>
      </w:r>
    </w:p>
    <w:p w14:paraId="0819E9E6" w14:textId="77777777" w:rsidR="00FA1920" w:rsidRPr="00AB7FAE" w:rsidRDefault="00D528B0" w:rsidP="00AB7FAE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Hlk95485881"/>
      <w:r>
        <w:rPr>
          <w:rFonts w:ascii="Arial" w:hAnsi="Arial" w:cs="Arial"/>
          <w:b/>
          <w:sz w:val="28"/>
          <w:szCs w:val="24"/>
        </w:rPr>
        <w:t>NORMATIVOS SOBRE O</w:t>
      </w:r>
      <w:r w:rsidR="003B079C" w:rsidRPr="003B079C">
        <w:rPr>
          <w:rFonts w:ascii="Arial" w:hAnsi="Arial" w:cs="Arial"/>
          <w:b/>
          <w:sz w:val="28"/>
          <w:szCs w:val="24"/>
        </w:rPr>
        <w:t xml:space="preserve"> </w:t>
      </w:r>
      <w:r w:rsidR="006E5FE8">
        <w:rPr>
          <w:rFonts w:ascii="Arial" w:hAnsi="Arial" w:cs="Arial"/>
          <w:b/>
          <w:sz w:val="28"/>
          <w:szCs w:val="24"/>
        </w:rPr>
        <w:t>CONSE</w:t>
      </w:r>
      <w:r>
        <w:rPr>
          <w:rFonts w:ascii="Arial" w:hAnsi="Arial" w:cs="Arial"/>
          <w:b/>
          <w:sz w:val="28"/>
          <w:szCs w:val="24"/>
        </w:rPr>
        <w:t>L</w:t>
      </w:r>
      <w:r w:rsidR="006E5FE8">
        <w:rPr>
          <w:rFonts w:ascii="Arial" w:hAnsi="Arial" w:cs="Arial"/>
          <w:b/>
          <w:sz w:val="28"/>
          <w:szCs w:val="24"/>
        </w:rPr>
        <w:t>HO DE ESCOLA</w:t>
      </w:r>
    </w:p>
    <w:bookmarkEnd w:id="0"/>
    <w:p w14:paraId="652EC431" w14:textId="77777777" w:rsidR="006E5FE8" w:rsidRDefault="006E5FE8" w:rsidP="006E5F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3287">
        <w:rPr>
          <w:rFonts w:ascii="Arial" w:hAnsi="Arial" w:cs="Arial"/>
          <w:b/>
          <w:sz w:val="24"/>
          <w:szCs w:val="24"/>
        </w:rPr>
        <w:t>Lei 444/1985</w:t>
      </w:r>
      <w:r>
        <w:rPr>
          <w:rFonts w:ascii="Arial" w:hAnsi="Arial" w:cs="Arial"/>
          <w:b/>
          <w:sz w:val="24"/>
          <w:szCs w:val="24"/>
        </w:rPr>
        <w:t>:</w:t>
      </w:r>
    </w:p>
    <w:p w14:paraId="4E296903" w14:textId="77777777" w:rsidR="001C5F55" w:rsidRDefault="008F28FD" w:rsidP="006E5F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4" w:history="1">
        <w:r w:rsidR="00FA3A0A" w:rsidRPr="003E39D4">
          <w:rPr>
            <w:rStyle w:val="Hyperlink"/>
            <w:rFonts w:ascii="Arial" w:hAnsi="Arial" w:cs="Arial"/>
            <w:b/>
            <w:sz w:val="24"/>
            <w:szCs w:val="24"/>
          </w:rPr>
          <w:t>https://www.al.sp.gov.br/repos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itorio/legislacao/lei.complementar/1985/lei.complementar-444-27.12.1985.html</w:t>
        </w:r>
      </w:hyperlink>
    </w:p>
    <w:p w14:paraId="25AE706F" w14:textId="77777777" w:rsidR="006E5FE8" w:rsidRDefault="006E5FE8" w:rsidP="006E5F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287">
        <w:rPr>
          <w:rFonts w:ascii="Arial" w:hAnsi="Arial" w:cs="Arial"/>
          <w:sz w:val="24"/>
          <w:szCs w:val="24"/>
        </w:rPr>
        <w:t>Artigo 95 – Fixa data para eleição do Conselho de Escola e define sua composição</w:t>
      </w:r>
      <w:r>
        <w:rPr>
          <w:rFonts w:ascii="Arial" w:hAnsi="Arial" w:cs="Arial"/>
          <w:sz w:val="24"/>
          <w:szCs w:val="24"/>
        </w:rPr>
        <w:t>.</w:t>
      </w:r>
    </w:p>
    <w:p w14:paraId="301C0BB8" w14:textId="77777777" w:rsidR="006E5FE8" w:rsidRPr="00011479" w:rsidRDefault="006E5FE8" w:rsidP="006E5F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3287">
        <w:rPr>
          <w:rFonts w:ascii="Arial" w:hAnsi="Arial" w:cs="Arial"/>
          <w:b/>
          <w:bCs/>
          <w:sz w:val="24"/>
          <w:szCs w:val="24"/>
        </w:rPr>
        <w:t>COMUNICADO SE DE 31 DE MARÇO DE 1986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EFA70EE" w14:textId="77777777" w:rsidR="006E5FE8" w:rsidRPr="00011479" w:rsidRDefault="008F28FD" w:rsidP="006E5FE8">
      <w:pPr>
        <w:spacing w:after="0" w:line="360" w:lineRule="auto"/>
        <w:jc w:val="both"/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5" w:history="1">
        <w:r w:rsidR="006E5FE8" w:rsidRPr="00011479">
          <w:rPr>
            <w:rStyle w:val="Hyperlink"/>
            <w:rFonts w:ascii="Arial" w:hAnsi="Arial" w:cs="Arial"/>
            <w:b/>
            <w:bCs/>
            <w:sz w:val="24"/>
            <w:szCs w:val="24"/>
          </w:rPr>
          <w:t>http://siau.edunet.sp.gov.br/ItemLise/arquivos/notas/comSE31_03_86.htm</w:t>
        </w:r>
      </w:hyperlink>
    </w:p>
    <w:p w14:paraId="28CB2132" w14:textId="77777777" w:rsidR="006E5FE8" w:rsidRDefault="006E5FE8" w:rsidP="006E5F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287">
        <w:rPr>
          <w:rFonts w:ascii="Arial" w:hAnsi="Arial" w:cs="Arial"/>
          <w:sz w:val="24"/>
          <w:szCs w:val="24"/>
        </w:rPr>
        <w:t xml:space="preserve">O comunicado determina a composição paritária entre os membros do Conselho de Escola além de regras para eleição e convocação. </w:t>
      </w:r>
    </w:p>
    <w:p w14:paraId="13C540A0" w14:textId="77777777" w:rsidR="0046080E" w:rsidRPr="0046080E" w:rsidRDefault="0046080E" w:rsidP="004608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080E">
        <w:rPr>
          <w:rFonts w:ascii="Arial" w:hAnsi="Arial" w:cs="Arial"/>
          <w:b/>
          <w:sz w:val="24"/>
          <w:szCs w:val="24"/>
        </w:rPr>
        <w:t>COMUNICADO CEI-COGSP PUBLICADO A 27 DE NOVEMBRO DE 1987:</w:t>
      </w:r>
    </w:p>
    <w:p w14:paraId="114CFC37" w14:textId="77777777" w:rsidR="0046080E" w:rsidRPr="00011479" w:rsidRDefault="008F28FD" w:rsidP="0046080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46080E" w:rsidRPr="00011479">
          <w:rPr>
            <w:rStyle w:val="Hyperlink"/>
            <w:rFonts w:ascii="Arial" w:hAnsi="Arial" w:cs="Arial"/>
            <w:b/>
            <w:bCs/>
            <w:sz w:val="24"/>
            <w:szCs w:val="24"/>
          </w:rPr>
          <w:t>http://siau.edunet.sp.gov.br/ItemLise/arquivos/notas/comCei_Cogsp27_11_87.htm</w:t>
        </w:r>
      </w:hyperlink>
    </w:p>
    <w:p w14:paraId="51748566" w14:textId="77777777" w:rsidR="0046080E" w:rsidRPr="009C3287" w:rsidRDefault="00AB7FAE" w:rsidP="004608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6080E" w:rsidRPr="0046080E">
        <w:rPr>
          <w:rFonts w:ascii="Arial" w:hAnsi="Arial" w:cs="Arial"/>
          <w:sz w:val="24"/>
          <w:szCs w:val="24"/>
        </w:rPr>
        <w:t>omunicado CEI-COGESP publicado a 27 de novembro de 1987 - Teve o objetivo de dirimir dúvidas e reforçar a necessidade de criação e implementação dos Grêmios Estudantis e de que Grêmios, APM e Conselhos Escolares participem da elaboração da Proposta Pedagógica da escola.</w:t>
      </w:r>
    </w:p>
    <w:p w14:paraId="7E2E7577" w14:textId="77777777" w:rsidR="006E5FE8" w:rsidRDefault="006E5FE8" w:rsidP="006E5F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3287">
        <w:rPr>
          <w:rFonts w:ascii="Arial" w:hAnsi="Arial" w:cs="Arial"/>
          <w:b/>
          <w:bCs/>
          <w:sz w:val="24"/>
          <w:szCs w:val="24"/>
        </w:rPr>
        <w:t>COMUNICADO SE PUBLICADO A 10.3.93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75D4725" w14:textId="77777777" w:rsidR="006E5FE8" w:rsidRPr="00011479" w:rsidRDefault="008F28FD" w:rsidP="006E5FE8">
      <w:pPr>
        <w:spacing w:after="0" w:line="360" w:lineRule="auto"/>
        <w:jc w:val="both"/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7" w:history="1">
        <w:r w:rsidR="006E5FE8" w:rsidRPr="00011479">
          <w:rPr>
            <w:rStyle w:val="Hyperlink"/>
            <w:rFonts w:ascii="Arial" w:hAnsi="Arial" w:cs="Arial"/>
            <w:b/>
            <w:bCs/>
            <w:sz w:val="24"/>
            <w:szCs w:val="24"/>
          </w:rPr>
          <w:t>http://siau.edunet.sp.gov.br/ItemLise/arquivos/notas/comSE10_03_93.htm</w:t>
        </w:r>
      </w:hyperlink>
      <w:r w:rsidR="006E5FE8" w:rsidRPr="00011479">
        <w:rPr>
          <w:rStyle w:val="Hyperlink"/>
          <w:rFonts w:ascii="Arial" w:hAnsi="Arial" w:cs="Arial"/>
          <w:b/>
          <w:bCs/>
          <w:sz w:val="24"/>
          <w:szCs w:val="24"/>
        </w:rPr>
        <w:t xml:space="preserve"> </w:t>
      </w:r>
    </w:p>
    <w:p w14:paraId="307F4C74" w14:textId="77777777" w:rsidR="006E5FE8" w:rsidRPr="009D4FBF" w:rsidRDefault="006E5FE8" w:rsidP="006E5F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328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Este comunicado traz regras de registro de toda movimentação dos Conselhos Escolares. As Escolas deverão encaminhar para a Diretoria de Ensino a composição do Conselho até 31/03/1993. </w:t>
      </w:r>
    </w:p>
    <w:p w14:paraId="1EA4DB34" w14:textId="77777777" w:rsidR="006E5FE8" w:rsidRPr="009C3287" w:rsidRDefault="006E5FE8" w:rsidP="006E5FE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C3287">
        <w:rPr>
          <w:rFonts w:ascii="Arial" w:hAnsi="Arial" w:cs="Arial"/>
          <w:b/>
        </w:rPr>
        <w:t>PARECER CEE nº 67/98 - CEF/CEM - Aprovado em 18-03-98</w:t>
      </w:r>
      <w:r>
        <w:rPr>
          <w:rFonts w:ascii="Arial" w:hAnsi="Arial" w:cs="Arial"/>
          <w:b/>
        </w:rPr>
        <w:t>:</w:t>
      </w:r>
    </w:p>
    <w:p w14:paraId="357A244C" w14:textId="77777777" w:rsidR="006E5FE8" w:rsidRPr="00011479" w:rsidRDefault="008F28FD" w:rsidP="006E5FE8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color w:val="000000"/>
        </w:rPr>
      </w:pPr>
      <w:hyperlink r:id="rId8" w:history="1">
        <w:r w:rsidR="006E5FE8" w:rsidRPr="00011479">
          <w:rPr>
            <w:rStyle w:val="Hyperlink"/>
            <w:rFonts w:ascii="Arial" w:hAnsi="Arial" w:cs="Arial"/>
            <w:b/>
            <w:bCs/>
          </w:rPr>
          <w:t>http://siau.edunet.sp.gov.br/ItemLise/arquivos/notas/parcee67_98.htm</w:t>
        </w:r>
      </w:hyperlink>
    </w:p>
    <w:p w14:paraId="29CF3940" w14:textId="77777777" w:rsidR="006E5FE8" w:rsidRDefault="006E5FE8" w:rsidP="006E5FE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C3287">
        <w:rPr>
          <w:rFonts w:ascii="Arial" w:hAnsi="Arial" w:cs="Arial"/>
          <w:color w:val="000000"/>
        </w:rPr>
        <w:t>Art. 3º e 4º e Art. 7º ao 19º. - O referido relatório ressalta que "a versão final das Normas Regimentais Básicas para as Escolas Estaduais é o produto de um trabalho coletivo e participativo, envolvendo representantes dos órgãos centrais e regionais da SE. Representa o esforço de consubstanciar em texto normativo os princípios e diretrizes da política educacional da Secretaria da Educação, bem como dos novos mecanismos instituídos pela LDB, que confirmam a importância de uma gestão escolar democrática, fortalecida em sua autonomia e compromissada com a elevação do padrão de qualidade de ensino oferecido à população escolar."</w:t>
      </w:r>
    </w:p>
    <w:p w14:paraId="0DD4043A" w14:textId="77777777" w:rsidR="003B079C" w:rsidRPr="00011479" w:rsidRDefault="0082338A" w:rsidP="00AB7FA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CARTILHA CONSELHO DE ESCOLA</w:t>
      </w:r>
      <w:r w:rsidR="008F230B" w:rsidRPr="008F230B">
        <w:rPr>
          <w:rFonts w:ascii="Arial" w:hAnsi="Arial" w:cs="Arial"/>
          <w:b/>
          <w:color w:val="000000"/>
        </w:rPr>
        <w:t xml:space="preserve"> 2014</w:t>
      </w:r>
      <w:r w:rsidR="008F230B">
        <w:rPr>
          <w:rFonts w:ascii="Arial" w:hAnsi="Arial" w:cs="Arial"/>
          <w:color w:val="000000"/>
        </w:rPr>
        <w:t xml:space="preserve"> Disponível em </w:t>
      </w:r>
      <w:hyperlink r:id="rId9" w:history="1">
        <w:r w:rsidR="008F230B" w:rsidRPr="00011479">
          <w:rPr>
            <w:rStyle w:val="Hyperlink"/>
            <w:rFonts w:ascii="Arial" w:hAnsi="Arial" w:cs="Arial"/>
            <w:b/>
            <w:bCs/>
          </w:rPr>
          <w:t>http://www.educacao.sp.gov.br/a2sitebox/arquivos/documentos/762.pdf</w:t>
        </w:r>
      </w:hyperlink>
      <w:r w:rsidR="008F230B" w:rsidRPr="00011479">
        <w:rPr>
          <w:rFonts w:ascii="Arial" w:hAnsi="Arial" w:cs="Arial"/>
          <w:b/>
          <w:bCs/>
          <w:color w:val="000000"/>
        </w:rPr>
        <w:t xml:space="preserve"> </w:t>
      </w:r>
    </w:p>
    <w:sectPr w:rsidR="003B079C" w:rsidRPr="00011479" w:rsidSect="00AB7FAE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20"/>
    <w:rsid w:val="00011479"/>
    <w:rsid w:val="000D0FFA"/>
    <w:rsid w:val="00182791"/>
    <w:rsid w:val="001B2C58"/>
    <w:rsid w:val="001C5F55"/>
    <w:rsid w:val="00233373"/>
    <w:rsid w:val="003B079C"/>
    <w:rsid w:val="0046080E"/>
    <w:rsid w:val="00540DE6"/>
    <w:rsid w:val="00637D4E"/>
    <w:rsid w:val="006D1433"/>
    <w:rsid w:val="006E5FE8"/>
    <w:rsid w:val="0078083F"/>
    <w:rsid w:val="007C319E"/>
    <w:rsid w:val="0082338A"/>
    <w:rsid w:val="008F230B"/>
    <w:rsid w:val="008F28FD"/>
    <w:rsid w:val="00AB7FAE"/>
    <w:rsid w:val="00BB5390"/>
    <w:rsid w:val="00C746A4"/>
    <w:rsid w:val="00D528B0"/>
    <w:rsid w:val="00D709C9"/>
    <w:rsid w:val="00F80AC0"/>
    <w:rsid w:val="00FA1920"/>
    <w:rsid w:val="00F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959"/>
  <w15:chartTrackingRefBased/>
  <w15:docId w15:val="{EAB7E5AE-6B93-4D18-A390-4B178DF5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19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A1920"/>
    <w:rPr>
      <w:color w:val="0000FF"/>
      <w:u w:val="single"/>
    </w:rPr>
  </w:style>
  <w:style w:type="paragraph" w:styleId="NormalWeb">
    <w:name w:val="Normal (Web)"/>
    <w:basedOn w:val="Normal"/>
    <w:uiPriority w:val="99"/>
    <w:rsid w:val="006E5F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5FE8"/>
  </w:style>
  <w:style w:type="character" w:styleId="HiperlinkVisitado">
    <w:name w:val="FollowedHyperlink"/>
    <w:basedOn w:val="Fontepargpadro"/>
    <w:uiPriority w:val="99"/>
    <w:semiHidden/>
    <w:unhideWhenUsed/>
    <w:rsid w:val="001C5F5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u.edunet.sp.gov.br/ItemLise/arquivos/notas/parcee67_9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au.edunet.sp.gov.br/ItemLise/arquivos/notas/comSE10_03_9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au.edunet.sp.gov.br/ItemLise/arquivos/notas/comCei_Cogsp27_11_87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au.edunet.sp.gov.br/ItemLise/arquivos/notas/comSE31_03_86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l.sp.gov.br/repos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itorio/legislacao/lei.complementar/1985/lei.complementar-444-27.12.1985.html" TargetMode="External"/><Relationship Id="rId9" Type="http://schemas.openxmlformats.org/officeDocument/2006/relationships/hyperlink" Target="http://www.educacao.sp.gov.br/a2sitebox/arquivos/documentos/76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Brancaglion</dc:creator>
  <cp:keywords/>
  <dc:description/>
  <cp:lastModifiedBy>Joao Antonio Gambaro</cp:lastModifiedBy>
  <cp:revision>2</cp:revision>
  <cp:lastPrinted>2022-01-03T16:35:00Z</cp:lastPrinted>
  <dcterms:created xsi:type="dcterms:W3CDTF">2022-02-23T14:10:00Z</dcterms:created>
  <dcterms:modified xsi:type="dcterms:W3CDTF">2022-02-23T14:10:00Z</dcterms:modified>
</cp:coreProperties>
</file>