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64" w:rsidRDefault="008D4729" w:rsidP="000C7365">
      <w:pPr>
        <w:pStyle w:val="Corpodetexto"/>
        <w:spacing w:before="216" w:line="256" w:lineRule="auto"/>
        <w:ind w:left="690" w:right="987"/>
        <w:jc w:val="center"/>
      </w:pPr>
      <w:bookmarkStart w:id="0" w:name="EDITAL_PARA_PROFESSOR_DE_APOIO_A_TECNOLO"/>
      <w:bookmarkEnd w:id="0"/>
      <w:r>
        <w:t>EDITAL PARA PROFESSOR DE APOIO A TECNOLOGIA E INOVAÇÃO - PROATEC</w:t>
      </w:r>
    </w:p>
    <w:p w:rsidR="00830F64" w:rsidRDefault="00830F64">
      <w:pPr>
        <w:pStyle w:val="Corpodetexto"/>
        <w:rPr>
          <w:sz w:val="28"/>
        </w:rPr>
      </w:pPr>
    </w:p>
    <w:p w:rsidR="00830F64" w:rsidRDefault="008D4729">
      <w:pPr>
        <w:pStyle w:val="Corpodetexto"/>
        <w:spacing w:before="168"/>
        <w:ind w:left="115"/>
      </w:pPr>
      <w:r>
        <w:t>Fundamento Legal: Resolução SE 07 de 11 de janeiro de 2021</w:t>
      </w:r>
    </w:p>
    <w:p w:rsidR="00830F64" w:rsidRDefault="008D4729">
      <w:pPr>
        <w:pStyle w:val="Corpodetexto"/>
        <w:spacing w:before="116" w:line="324" w:lineRule="auto"/>
        <w:ind w:left="120" w:right="336" w:hanging="5"/>
      </w:pPr>
      <w:r>
        <w:t xml:space="preserve">O Diretor da EE Prof. </w:t>
      </w:r>
      <w:r w:rsidR="000C7365">
        <w:t>João Garcia de Haro</w:t>
      </w:r>
      <w:r>
        <w:t xml:space="preserve">, em </w:t>
      </w:r>
      <w:r w:rsidR="000C7365">
        <w:t>Carapicuíba</w:t>
      </w:r>
      <w:r>
        <w:t>, D.E. de Carapicuíba, no uso de suas atribuições legais, comunica a abertura das inscrições ao posto de trabalho na função de 2 (dois) Professores de Apoio a Tecnologia e Inovação</w:t>
      </w:r>
    </w:p>
    <w:p w:rsidR="00830F64" w:rsidRDefault="008D4729">
      <w:pPr>
        <w:pStyle w:val="PargrafodaLista"/>
        <w:numPr>
          <w:ilvl w:val="0"/>
          <w:numId w:val="2"/>
        </w:numPr>
        <w:tabs>
          <w:tab w:val="left" w:pos="331"/>
        </w:tabs>
        <w:spacing w:before="14"/>
        <w:ind w:hanging="151"/>
        <w:jc w:val="left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Inscrições</w:t>
      </w:r>
    </w:p>
    <w:p w:rsidR="00830F64" w:rsidRPr="000C7365" w:rsidRDefault="008D4729">
      <w:pPr>
        <w:spacing w:before="110"/>
        <w:ind w:left="115"/>
        <w:rPr>
          <w:b/>
          <w:color w:val="FF0000"/>
          <w:sz w:val="24"/>
        </w:rPr>
      </w:pPr>
      <w:r w:rsidRPr="000C7365">
        <w:rPr>
          <w:b/>
          <w:color w:val="FF0000"/>
          <w:sz w:val="24"/>
        </w:rPr>
        <w:t xml:space="preserve">De </w:t>
      </w:r>
      <w:r w:rsidR="00943E6F">
        <w:rPr>
          <w:b/>
          <w:color w:val="FF0000"/>
          <w:sz w:val="24"/>
        </w:rPr>
        <w:t>22 a 24/02/2021</w:t>
      </w:r>
      <w:r w:rsidRPr="000C7365">
        <w:rPr>
          <w:b/>
          <w:color w:val="FF0000"/>
          <w:sz w:val="24"/>
        </w:rPr>
        <w:t xml:space="preserve"> - Das 08h às </w:t>
      </w:r>
      <w:r w:rsidR="00943E6F">
        <w:rPr>
          <w:b/>
          <w:color w:val="FF0000"/>
          <w:sz w:val="24"/>
        </w:rPr>
        <w:t>22</w:t>
      </w:r>
      <w:r w:rsidRPr="000C7365">
        <w:rPr>
          <w:b/>
          <w:color w:val="FF0000"/>
          <w:sz w:val="24"/>
        </w:rPr>
        <w:t>h</w:t>
      </w:r>
      <w:r w:rsidR="00943E6F">
        <w:rPr>
          <w:b/>
          <w:color w:val="FF0000"/>
          <w:sz w:val="24"/>
        </w:rPr>
        <w:t xml:space="preserve"> – Email</w:t>
      </w:r>
    </w:p>
    <w:p w:rsidR="00830F64" w:rsidRDefault="00830F64">
      <w:pPr>
        <w:pStyle w:val="Corpodetexto"/>
        <w:rPr>
          <w:b/>
        </w:rPr>
      </w:pPr>
    </w:p>
    <w:p w:rsidR="00830F64" w:rsidRDefault="008D4729">
      <w:pPr>
        <w:pStyle w:val="PargrafodaLista"/>
        <w:numPr>
          <w:ilvl w:val="0"/>
          <w:numId w:val="2"/>
        </w:numPr>
        <w:tabs>
          <w:tab w:val="left" w:pos="336"/>
        </w:tabs>
        <w:spacing w:before="210"/>
        <w:ind w:left="335" w:hanging="221"/>
        <w:jc w:val="both"/>
        <w:rPr>
          <w:sz w:val="24"/>
        </w:rPr>
      </w:pPr>
      <w:r>
        <w:rPr>
          <w:sz w:val="24"/>
        </w:rPr>
        <w:t>- Do Perfil Profissional e dos Requisitos para</w:t>
      </w:r>
      <w:r>
        <w:rPr>
          <w:spacing w:val="-8"/>
          <w:sz w:val="24"/>
        </w:rPr>
        <w:t xml:space="preserve"> </w:t>
      </w:r>
      <w:r>
        <w:rPr>
          <w:sz w:val="24"/>
        </w:rPr>
        <w:t>Designação</w:t>
      </w:r>
    </w:p>
    <w:p w:rsidR="00830F64" w:rsidRDefault="008D4729">
      <w:pPr>
        <w:pStyle w:val="Corpodetexto"/>
        <w:spacing w:before="101" w:line="326" w:lineRule="auto"/>
        <w:ind w:left="115" w:right="329"/>
        <w:jc w:val="both"/>
      </w:pPr>
      <w:r>
        <w:t>O</w:t>
      </w:r>
      <w:r>
        <w:rPr>
          <w:spacing w:val="-14"/>
        </w:rPr>
        <w:t xml:space="preserve"> </w:t>
      </w:r>
      <w:r>
        <w:t>Docente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tenha</w:t>
      </w:r>
      <w:r>
        <w:rPr>
          <w:spacing w:val="-17"/>
        </w:rPr>
        <w:t xml:space="preserve"> </w:t>
      </w:r>
      <w:r>
        <w:t>interesse</w:t>
      </w:r>
      <w:r>
        <w:rPr>
          <w:spacing w:val="-17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designado</w:t>
      </w:r>
      <w:r>
        <w:rPr>
          <w:spacing w:val="-7"/>
        </w:rPr>
        <w:t xml:space="preserve"> </w:t>
      </w:r>
      <w:r>
        <w:t>Professor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Apoio</w:t>
      </w:r>
      <w:r>
        <w:rPr>
          <w:spacing w:val="-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Tecnologia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Inovação além do atendimento aos requisitos referentes à designação nos termos da legislação pertinente, deverá apresentar, preferencialmente, o seguinte perfil</w:t>
      </w:r>
      <w:r>
        <w:rPr>
          <w:spacing w:val="-2"/>
        </w:rPr>
        <w:t xml:space="preserve"> </w:t>
      </w:r>
      <w:r>
        <w:t>profissional:</w:t>
      </w:r>
    </w:p>
    <w:p w:rsidR="00830F64" w:rsidRDefault="008D4729">
      <w:pPr>
        <w:pStyle w:val="Corpodetexto"/>
        <w:spacing w:before="6" w:line="328" w:lineRule="auto"/>
        <w:ind w:left="115" w:right="389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6219825</wp:posOffset>
            </wp:positionH>
            <wp:positionV relativeFrom="paragraph">
              <wp:posOffset>86826</wp:posOffset>
            </wp:positionV>
            <wp:extent cx="62864" cy="685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- Apoiar todos os estudantes e profissionais da unidade escolar a baixar, fazer login e navegar nos aplicativos do Centro de Mídias da Educação de São Paulo (CMSP);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391"/>
        </w:tabs>
        <w:spacing w:line="326" w:lineRule="auto"/>
        <w:ind w:right="393" w:firstLine="0"/>
        <w:jc w:val="both"/>
        <w:rPr>
          <w:sz w:val="26"/>
        </w:rPr>
      </w:pPr>
      <w:r>
        <w:rPr>
          <w:sz w:val="26"/>
        </w:rPr>
        <w:t>Orientar</w:t>
      </w:r>
      <w:r>
        <w:rPr>
          <w:spacing w:val="-5"/>
          <w:sz w:val="26"/>
        </w:rPr>
        <w:t xml:space="preserve"> </w:t>
      </w:r>
      <w:r>
        <w:rPr>
          <w:sz w:val="26"/>
        </w:rPr>
        <w:t>todos</w:t>
      </w:r>
      <w:r>
        <w:rPr>
          <w:spacing w:val="-7"/>
          <w:sz w:val="26"/>
        </w:rPr>
        <w:t xml:space="preserve"> </w:t>
      </w:r>
      <w:r>
        <w:rPr>
          <w:sz w:val="26"/>
        </w:rPr>
        <w:t>os</w:t>
      </w:r>
      <w:r>
        <w:rPr>
          <w:spacing w:val="-7"/>
          <w:sz w:val="26"/>
        </w:rPr>
        <w:t xml:space="preserve"> </w:t>
      </w:r>
      <w:r>
        <w:rPr>
          <w:sz w:val="26"/>
        </w:rPr>
        <w:t>estudantes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profissionais</w:t>
      </w:r>
      <w:r>
        <w:rPr>
          <w:spacing w:val="-7"/>
          <w:sz w:val="26"/>
        </w:rPr>
        <w:t xml:space="preserve"> </w:t>
      </w:r>
      <w:r>
        <w:rPr>
          <w:sz w:val="26"/>
        </w:rPr>
        <w:t>da</w:t>
      </w:r>
      <w:r>
        <w:rPr>
          <w:spacing w:val="-2"/>
          <w:sz w:val="26"/>
        </w:rPr>
        <w:t xml:space="preserve"> </w:t>
      </w:r>
      <w:r>
        <w:rPr>
          <w:sz w:val="26"/>
        </w:rPr>
        <w:t>unidade</w:t>
      </w:r>
      <w:r>
        <w:rPr>
          <w:spacing w:val="-8"/>
          <w:sz w:val="26"/>
        </w:rPr>
        <w:t xml:space="preserve"> </w:t>
      </w:r>
      <w:r>
        <w:rPr>
          <w:sz w:val="26"/>
        </w:rPr>
        <w:t>escolar</w:t>
      </w:r>
      <w:r>
        <w:rPr>
          <w:spacing w:val="-8"/>
          <w:sz w:val="26"/>
        </w:rPr>
        <w:t xml:space="preserve"> </w:t>
      </w:r>
      <w:r>
        <w:rPr>
          <w:sz w:val="26"/>
        </w:rPr>
        <w:t>quanto</w:t>
      </w:r>
      <w:r>
        <w:rPr>
          <w:spacing w:val="-2"/>
          <w:sz w:val="26"/>
        </w:rPr>
        <w:t xml:space="preserve"> </w:t>
      </w:r>
      <w:r>
        <w:rPr>
          <w:sz w:val="26"/>
        </w:rPr>
        <w:t>ao</w:t>
      </w:r>
      <w:r>
        <w:rPr>
          <w:spacing w:val="-7"/>
          <w:sz w:val="26"/>
        </w:rPr>
        <w:t xml:space="preserve"> </w:t>
      </w:r>
      <w:r>
        <w:rPr>
          <w:sz w:val="26"/>
        </w:rPr>
        <w:t>uso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manuseio de equipamentos tecnológicos disponíveis, tais como notebooks, desktops, televisores, webcams, microfones, estabilizadores, tablets</w:t>
      </w:r>
      <w:r>
        <w:rPr>
          <w:spacing w:val="13"/>
          <w:sz w:val="26"/>
        </w:rPr>
        <w:t xml:space="preserve"> </w:t>
      </w:r>
      <w:r>
        <w:rPr>
          <w:sz w:val="26"/>
        </w:rPr>
        <w:t>etc.;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396"/>
        </w:tabs>
        <w:spacing w:before="6" w:line="324" w:lineRule="auto"/>
        <w:ind w:right="389" w:firstLine="0"/>
        <w:jc w:val="both"/>
        <w:rPr>
          <w:sz w:val="26"/>
        </w:rPr>
      </w:pPr>
      <w:r>
        <w:rPr>
          <w:sz w:val="26"/>
        </w:rPr>
        <w:t>Apoiar a gestão escolar na pesquisa, escolha e compra de equipamentos tecnológicos e recursos digitais, observando as especificações e necessidades da unidade</w:t>
      </w:r>
      <w:r>
        <w:rPr>
          <w:spacing w:val="-13"/>
          <w:sz w:val="26"/>
        </w:rPr>
        <w:t xml:space="preserve"> </w:t>
      </w:r>
      <w:r>
        <w:rPr>
          <w:sz w:val="26"/>
        </w:rPr>
        <w:t>escolar;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416"/>
        </w:tabs>
        <w:spacing w:before="8" w:line="328" w:lineRule="auto"/>
        <w:ind w:right="392" w:firstLine="0"/>
        <w:jc w:val="both"/>
        <w:rPr>
          <w:sz w:val="26"/>
        </w:rPr>
      </w:pPr>
      <w:r>
        <w:rPr>
          <w:sz w:val="26"/>
        </w:rPr>
        <w:t>Dar suporte para toda equipe escolar navegar e utilizar de forma adequada o Diário de Classe</w:t>
      </w:r>
      <w:r>
        <w:rPr>
          <w:spacing w:val="-1"/>
          <w:sz w:val="26"/>
        </w:rPr>
        <w:t xml:space="preserve"> </w:t>
      </w:r>
      <w:r>
        <w:rPr>
          <w:sz w:val="26"/>
        </w:rPr>
        <w:t>Digital;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411"/>
        </w:tabs>
        <w:spacing w:before="1" w:line="326" w:lineRule="auto"/>
        <w:ind w:right="390" w:firstLine="0"/>
        <w:jc w:val="both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4982845</wp:posOffset>
            </wp:positionH>
            <wp:positionV relativeFrom="paragraph">
              <wp:posOffset>300440</wp:posOffset>
            </wp:positionV>
            <wp:extent cx="14604" cy="1085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Formar estudantes protagonistas, tais como gremistas, acolhedores e líderes de turma, para que possam apoiar alunos no uso e manuseio do CMSP, além de outros recursos e equipamentos</w:t>
      </w:r>
      <w:r>
        <w:rPr>
          <w:spacing w:val="-3"/>
          <w:sz w:val="26"/>
        </w:rPr>
        <w:t xml:space="preserve"> </w:t>
      </w:r>
      <w:r>
        <w:rPr>
          <w:sz w:val="26"/>
        </w:rPr>
        <w:t>digitais;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361"/>
        </w:tabs>
        <w:spacing w:before="6" w:line="324" w:lineRule="auto"/>
        <w:ind w:right="109" w:firstLine="0"/>
        <w:jc w:val="both"/>
        <w:rPr>
          <w:sz w:val="26"/>
        </w:rPr>
      </w:pPr>
      <w:r>
        <w:rPr>
          <w:sz w:val="26"/>
        </w:rPr>
        <w:t>Apoiar todos os estudantes e profissionais da unidade escolar a navegar e utilizar de forma adequada a Secretaria Escolar Digital</w:t>
      </w:r>
      <w:r>
        <w:rPr>
          <w:spacing w:val="-8"/>
          <w:sz w:val="26"/>
        </w:rPr>
        <w:t xml:space="preserve"> </w:t>
      </w:r>
      <w:r>
        <w:rPr>
          <w:sz w:val="26"/>
        </w:rPr>
        <w:t>(SED);</w:t>
      </w:r>
    </w:p>
    <w:p w:rsidR="00830F64" w:rsidRDefault="00830F64">
      <w:pPr>
        <w:spacing w:line="324" w:lineRule="auto"/>
        <w:jc w:val="both"/>
        <w:rPr>
          <w:sz w:val="26"/>
        </w:rPr>
        <w:sectPr w:rsidR="00830F64" w:rsidSect="000C7365">
          <w:headerReference w:type="default" r:id="rId9"/>
          <w:type w:val="continuous"/>
          <w:pgSz w:w="11910" w:h="16840"/>
          <w:pgMar w:top="2410" w:right="880" w:bottom="280" w:left="1020" w:header="946" w:footer="720" w:gutter="0"/>
          <w:cols w:space="720"/>
        </w:sectPr>
      </w:pPr>
    </w:p>
    <w:p w:rsidR="00830F64" w:rsidRDefault="00830F64">
      <w:pPr>
        <w:pStyle w:val="Corpodetexto"/>
        <w:rPr>
          <w:sz w:val="20"/>
        </w:rPr>
      </w:pPr>
    </w:p>
    <w:p w:rsidR="00830F64" w:rsidRDefault="00830F64">
      <w:pPr>
        <w:pStyle w:val="Corpodetexto"/>
        <w:rPr>
          <w:sz w:val="20"/>
        </w:rPr>
      </w:pPr>
    </w:p>
    <w:p w:rsidR="00830F64" w:rsidRDefault="008D4729">
      <w:pPr>
        <w:pStyle w:val="PargrafodaLista"/>
        <w:numPr>
          <w:ilvl w:val="0"/>
          <w:numId w:val="1"/>
        </w:numPr>
        <w:tabs>
          <w:tab w:val="left" w:pos="406"/>
        </w:tabs>
        <w:spacing w:before="90" w:line="326" w:lineRule="auto"/>
        <w:ind w:right="107" w:firstLine="0"/>
        <w:jc w:val="both"/>
        <w:rPr>
          <w:sz w:val="26"/>
        </w:rPr>
      </w:pPr>
      <w:r>
        <w:rPr>
          <w:sz w:val="26"/>
        </w:rPr>
        <w:t>Identificar necessidades de manutenção de equipamentos na unidade escolar e encaminhá- las para planejamento junto às Associações de Pais e Mestres APM e realização por meio do Programa Dinheiro Direto na Escola Paulista;</w:t>
      </w:r>
    </w:p>
    <w:p w:rsidR="00830F64" w:rsidRDefault="008D4729">
      <w:pPr>
        <w:pStyle w:val="PargrafodaLista"/>
        <w:numPr>
          <w:ilvl w:val="0"/>
          <w:numId w:val="1"/>
        </w:numPr>
        <w:tabs>
          <w:tab w:val="left" w:pos="461"/>
        </w:tabs>
        <w:spacing w:before="5" w:line="328" w:lineRule="auto"/>
        <w:ind w:right="112" w:firstLine="65"/>
        <w:jc w:val="both"/>
        <w:rPr>
          <w:sz w:val="26"/>
        </w:rPr>
      </w:pPr>
      <w:r>
        <w:rPr>
          <w:sz w:val="26"/>
        </w:rPr>
        <w:t>Formar e' orientar toda a equipe escolar para uso dos equipamentos de forma a garantir</w:t>
      </w:r>
      <w:r>
        <w:rPr>
          <w:spacing w:val="-30"/>
          <w:sz w:val="26"/>
        </w:rPr>
        <w:t xml:space="preserve"> </w:t>
      </w:r>
      <w:r>
        <w:rPr>
          <w:sz w:val="26"/>
        </w:rPr>
        <w:t>um trabalho baseado no ensino híbrido na unidade</w:t>
      </w:r>
      <w:r>
        <w:rPr>
          <w:spacing w:val="-2"/>
          <w:sz w:val="26"/>
        </w:rPr>
        <w:t xml:space="preserve"> </w:t>
      </w:r>
      <w:r>
        <w:rPr>
          <w:sz w:val="26"/>
        </w:rPr>
        <w:t>escolar.</w:t>
      </w:r>
    </w:p>
    <w:p w:rsidR="00830F64" w:rsidRDefault="00830F64">
      <w:pPr>
        <w:pStyle w:val="Corpodetexto"/>
        <w:spacing w:before="9"/>
        <w:rPr>
          <w:sz w:val="35"/>
        </w:rPr>
      </w:pPr>
    </w:p>
    <w:p w:rsidR="00830F64" w:rsidRDefault="008D4729">
      <w:pPr>
        <w:pStyle w:val="PargrafodaLista"/>
        <w:numPr>
          <w:ilvl w:val="0"/>
          <w:numId w:val="2"/>
        </w:numPr>
        <w:tabs>
          <w:tab w:val="left" w:pos="1021"/>
        </w:tabs>
        <w:ind w:left="1021" w:hanging="321"/>
        <w:jc w:val="both"/>
        <w:rPr>
          <w:sz w:val="26"/>
        </w:rPr>
      </w:pPr>
      <w:r>
        <w:rPr>
          <w:sz w:val="26"/>
        </w:rPr>
        <w:t>- Da carga horária de trabalho, das férias, do recesso e da</w:t>
      </w:r>
      <w:r>
        <w:rPr>
          <w:spacing w:val="-3"/>
          <w:sz w:val="26"/>
        </w:rPr>
        <w:t xml:space="preserve"> </w:t>
      </w:r>
      <w:r>
        <w:rPr>
          <w:sz w:val="26"/>
        </w:rPr>
        <w:t>substituição:</w:t>
      </w:r>
    </w:p>
    <w:p w:rsidR="00830F64" w:rsidRDefault="00830F64">
      <w:pPr>
        <w:pStyle w:val="Corpodetexto"/>
        <w:spacing w:before="7"/>
        <w:rPr>
          <w:sz w:val="39"/>
        </w:rPr>
      </w:pPr>
    </w:p>
    <w:p w:rsidR="00830F64" w:rsidRDefault="008D4729" w:rsidP="00643916">
      <w:pPr>
        <w:pStyle w:val="Corpodetexto"/>
        <w:spacing w:before="1" w:line="259" w:lineRule="auto"/>
        <w:ind w:left="115" w:right="417"/>
        <w:jc w:val="both"/>
      </w:pPr>
      <w:r>
        <w:t xml:space="preserve">A carga horária de trabalho </w:t>
      </w:r>
      <w:r w:rsidR="00643916">
        <w:t xml:space="preserve"> </w:t>
      </w:r>
      <w:r w:rsidR="00643916" w:rsidRPr="00643916">
        <w:rPr>
          <w:b/>
          <w:bCs/>
        </w:rPr>
        <w:t>(Noturno)</w:t>
      </w:r>
      <w:r w:rsidR="00643916">
        <w:t xml:space="preserve"> </w:t>
      </w:r>
      <w:r>
        <w:t>de 20 horas semanais a ser cumprida pelo professor de Apoio a Tecnologia e Inovação, será distribuída em conformidade e determinação do diretor, nos horários que cobrem a escola, de acordo com a Resolução 07 de 11 de janeiro de 2021.</w:t>
      </w:r>
    </w:p>
    <w:p w:rsidR="00830F64" w:rsidRDefault="00830F64">
      <w:pPr>
        <w:pStyle w:val="Corpodetexto"/>
        <w:spacing w:before="8"/>
        <w:rPr>
          <w:sz w:val="40"/>
        </w:rPr>
      </w:pPr>
    </w:p>
    <w:p w:rsidR="00830F64" w:rsidRDefault="008D4729">
      <w:pPr>
        <w:pStyle w:val="PargrafodaLista"/>
        <w:numPr>
          <w:ilvl w:val="0"/>
          <w:numId w:val="2"/>
        </w:numPr>
        <w:tabs>
          <w:tab w:val="left" w:pos="1041"/>
        </w:tabs>
        <w:spacing w:before="1"/>
        <w:ind w:left="1041" w:hanging="341"/>
        <w:jc w:val="both"/>
        <w:rPr>
          <w:sz w:val="26"/>
        </w:rPr>
      </w:pPr>
      <w:r>
        <w:rPr>
          <w:sz w:val="26"/>
        </w:rPr>
        <w:t>- Dos documentos para</w:t>
      </w:r>
      <w:r>
        <w:rPr>
          <w:spacing w:val="-7"/>
          <w:sz w:val="26"/>
        </w:rPr>
        <w:t xml:space="preserve"> </w:t>
      </w:r>
      <w:r>
        <w:rPr>
          <w:sz w:val="26"/>
        </w:rPr>
        <w:t>designação:</w:t>
      </w:r>
    </w:p>
    <w:p w:rsidR="00830F64" w:rsidRDefault="008D4729">
      <w:pPr>
        <w:spacing w:before="114" w:line="314" w:lineRule="auto"/>
        <w:ind w:left="115" w:right="426"/>
        <w:jc w:val="both"/>
        <w:rPr>
          <w:sz w:val="24"/>
        </w:rPr>
      </w:pPr>
      <w:r>
        <w:rPr>
          <w:sz w:val="24"/>
        </w:rPr>
        <w:t>A designação para exercício das atribuições de Professor de Apoio a tecnologia e Inovação recairá em docente que se encontre vinculado à rede estadual de ensino e que preencha os seguintes requisitos:</w:t>
      </w:r>
    </w:p>
    <w:p w:rsidR="00830F64" w:rsidRDefault="008D4729">
      <w:pPr>
        <w:pStyle w:val="PargrafodaLista"/>
        <w:numPr>
          <w:ilvl w:val="1"/>
          <w:numId w:val="1"/>
        </w:numPr>
        <w:tabs>
          <w:tab w:val="left" w:pos="761"/>
        </w:tabs>
        <w:spacing w:before="62"/>
        <w:jc w:val="both"/>
        <w:rPr>
          <w:sz w:val="26"/>
        </w:rPr>
      </w:pPr>
      <w:r>
        <w:rPr>
          <w:sz w:val="26"/>
        </w:rPr>
        <w:t>Ser docente vinculado à rede estadual de</w:t>
      </w:r>
      <w:r>
        <w:rPr>
          <w:spacing w:val="-8"/>
          <w:sz w:val="26"/>
        </w:rPr>
        <w:t xml:space="preserve"> </w:t>
      </w:r>
      <w:r>
        <w:rPr>
          <w:sz w:val="26"/>
        </w:rPr>
        <w:t>ensino;</w:t>
      </w:r>
    </w:p>
    <w:p w:rsidR="00830F64" w:rsidRDefault="008D4729">
      <w:pPr>
        <w:pStyle w:val="PargrafodaLista"/>
        <w:numPr>
          <w:ilvl w:val="1"/>
          <w:numId w:val="1"/>
        </w:numPr>
        <w:tabs>
          <w:tab w:val="left" w:pos="761"/>
        </w:tabs>
        <w:spacing w:before="156"/>
        <w:jc w:val="both"/>
        <w:rPr>
          <w:sz w:val="26"/>
        </w:rPr>
      </w:pPr>
      <w:r>
        <w:rPr>
          <w:sz w:val="26"/>
        </w:rPr>
        <w:t>Diploma de curso de pós graduação na área de</w:t>
      </w:r>
      <w:r>
        <w:rPr>
          <w:spacing w:val="-6"/>
          <w:sz w:val="26"/>
        </w:rPr>
        <w:t xml:space="preserve"> </w:t>
      </w:r>
      <w:r>
        <w:rPr>
          <w:sz w:val="26"/>
        </w:rPr>
        <w:t>Educação;</w:t>
      </w:r>
    </w:p>
    <w:p w:rsidR="00830F64" w:rsidRDefault="008D4729">
      <w:pPr>
        <w:pStyle w:val="PargrafodaLista"/>
        <w:numPr>
          <w:ilvl w:val="1"/>
          <w:numId w:val="1"/>
        </w:numPr>
        <w:tabs>
          <w:tab w:val="left" w:pos="771"/>
        </w:tabs>
        <w:spacing w:before="152" w:line="326" w:lineRule="auto"/>
        <w:ind w:left="475" w:right="111" w:firstLine="0"/>
        <w:jc w:val="both"/>
        <w:rPr>
          <w:sz w:val="26"/>
        </w:rPr>
      </w:pPr>
      <w:r>
        <w:rPr>
          <w:sz w:val="26"/>
        </w:rPr>
        <w:t>Certificado de conclusão de curso, devidamente aprovado pelo Conselho Estadual de Educação, de pós graduação em nível de Especialização, na área de formação de especialista em Educação (Gestão</w:t>
      </w:r>
      <w:r>
        <w:rPr>
          <w:spacing w:val="-1"/>
          <w:sz w:val="26"/>
        </w:rPr>
        <w:t xml:space="preserve"> </w:t>
      </w:r>
      <w:r>
        <w:rPr>
          <w:sz w:val="26"/>
        </w:rPr>
        <w:t>Escolar).</w:t>
      </w:r>
    </w:p>
    <w:p w:rsidR="00830F64" w:rsidRDefault="008D4729">
      <w:pPr>
        <w:pStyle w:val="Corpodetexto"/>
        <w:spacing w:before="45" w:line="328" w:lineRule="auto"/>
        <w:ind w:left="115" w:right="116" w:firstLine="325"/>
        <w:jc w:val="both"/>
      </w:pPr>
      <w:r>
        <w:t>d -Tenha no mínimo, 5 (cinco) anos de experiência no Magistério, trazer declaração que comprove;</w:t>
      </w:r>
    </w:p>
    <w:p w:rsidR="00830F64" w:rsidRDefault="008D4729">
      <w:pPr>
        <w:pStyle w:val="Corpodetexto"/>
        <w:spacing w:before="42"/>
        <w:ind w:left="400"/>
        <w:jc w:val="both"/>
      </w:pPr>
      <w:r>
        <w:t>e - Comprovante de Inscrição para atribuição de aulas 2021;</w:t>
      </w:r>
    </w:p>
    <w:p w:rsidR="00830F64" w:rsidRDefault="00830F64">
      <w:pPr>
        <w:jc w:val="both"/>
        <w:sectPr w:rsidR="00830F64" w:rsidSect="000C7365">
          <w:pgSz w:w="11910" w:h="16840"/>
          <w:pgMar w:top="1985" w:right="880" w:bottom="280" w:left="1020" w:header="946" w:footer="0" w:gutter="0"/>
          <w:cols w:space="720"/>
        </w:sectPr>
      </w:pPr>
    </w:p>
    <w:p w:rsidR="00830F64" w:rsidRDefault="008D4729">
      <w:pPr>
        <w:pStyle w:val="Corpodetexto"/>
        <w:spacing w:before="40" w:line="326" w:lineRule="auto"/>
        <w:ind w:left="115" w:right="118" w:firstLine="260"/>
        <w:jc w:val="both"/>
      </w:pPr>
      <w:r>
        <w:lastRenderedPageBreak/>
        <w:t>f -Declaração atestando disponibilidade para trabalhar em horários estabelecidos pelo Diretor;</w:t>
      </w:r>
    </w:p>
    <w:p w:rsidR="00830F64" w:rsidRDefault="008D4729">
      <w:pPr>
        <w:pStyle w:val="Corpodetexto"/>
        <w:spacing w:before="47"/>
        <w:ind w:left="56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885189</wp:posOffset>
            </wp:positionH>
            <wp:positionV relativeFrom="paragraph">
              <wp:posOffset>71714</wp:posOffset>
            </wp:positionV>
            <wp:extent cx="120015" cy="1085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0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Cópias do CPF e RG;</w:t>
      </w:r>
    </w:p>
    <w:p w:rsidR="00830F64" w:rsidRDefault="008D4729">
      <w:pPr>
        <w:spacing w:before="100" w:line="314" w:lineRule="auto"/>
        <w:ind w:left="115" w:right="110" w:firstLine="240"/>
        <w:jc w:val="both"/>
        <w:rPr>
          <w:sz w:val="24"/>
        </w:rPr>
      </w:pPr>
      <w:r>
        <w:rPr>
          <w:sz w:val="24"/>
        </w:rPr>
        <w:t>h- Se for docente readaptado deverá apresentar manifestação favorável da Comissão de Assuntos e Assistência à Saúde- CAAS e SPG, em conformidade com o art. 10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da Resolução SE 18, de 10/04/2017.</w:t>
      </w:r>
    </w:p>
    <w:p w:rsidR="00830F64" w:rsidRDefault="00830F64">
      <w:pPr>
        <w:pStyle w:val="Corpodetexto"/>
        <w:rPr>
          <w:sz w:val="33"/>
        </w:rPr>
      </w:pPr>
    </w:p>
    <w:p w:rsidR="00830F64" w:rsidRDefault="008D4729">
      <w:pPr>
        <w:pStyle w:val="PargrafodaLista"/>
        <w:numPr>
          <w:ilvl w:val="0"/>
          <w:numId w:val="2"/>
        </w:numPr>
        <w:tabs>
          <w:tab w:val="left" w:pos="826"/>
        </w:tabs>
        <w:ind w:left="826" w:hanging="256"/>
        <w:jc w:val="both"/>
        <w:rPr>
          <w:sz w:val="26"/>
        </w:rPr>
      </w:pPr>
      <w:r>
        <w:rPr>
          <w:sz w:val="26"/>
        </w:rPr>
        <w:t>- Das</w:t>
      </w:r>
      <w:r>
        <w:rPr>
          <w:spacing w:val="-5"/>
          <w:sz w:val="26"/>
        </w:rPr>
        <w:t xml:space="preserve"> </w:t>
      </w:r>
      <w:r>
        <w:rPr>
          <w:sz w:val="26"/>
        </w:rPr>
        <w:t>entrevistas:</w:t>
      </w:r>
    </w:p>
    <w:p w:rsidR="00830F64" w:rsidRDefault="008D4729">
      <w:pPr>
        <w:pStyle w:val="Corpodetexto"/>
        <w:spacing w:before="31" w:line="326" w:lineRule="auto"/>
        <w:ind w:left="115" w:right="329" w:firstLine="455"/>
        <w:jc w:val="both"/>
      </w:pPr>
      <w:r>
        <w:t xml:space="preserve">a- A entrevista será agendada via </w:t>
      </w:r>
      <w:r>
        <w:rPr>
          <w:b/>
        </w:rPr>
        <w:t xml:space="preserve">contato do interessado, onde a Equipe Gestora comunicará o dia o horário . </w:t>
      </w:r>
      <w:r>
        <w:t xml:space="preserve">Versará sobre as competências relacionadas às atribuições da função e sobre o perfil profissional do candidato; </w:t>
      </w:r>
      <w:r>
        <w:rPr>
          <w:spacing w:val="3"/>
        </w:rPr>
        <w:t xml:space="preserve">b- </w:t>
      </w:r>
      <w:r>
        <w:t>Para a realização de entrevistas, o Diretor de Escola, membro nato irretratável, poderá designar comissão constituída por docentes titulares de cargo e/ ou por outros gestores da Unidade</w:t>
      </w:r>
      <w:r>
        <w:rPr>
          <w:spacing w:val="-17"/>
        </w:rPr>
        <w:t xml:space="preserve"> </w:t>
      </w:r>
      <w:r>
        <w:t>Escolar;</w:t>
      </w:r>
    </w:p>
    <w:p w:rsidR="00830F64" w:rsidRDefault="00830F64">
      <w:pPr>
        <w:pStyle w:val="Corpodetexto"/>
        <w:spacing w:before="7"/>
        <w:rPr>
          <w:sz w:val="34"/>
        </w:rPr>
      </w:pPr>
    </w:p>
    <w:p w:rsidR="00830F64" w:rsidRDefault="008D4729">
      <w:pPr>
        <w:pStyle w:val="Corpodetexto"/>
        <w:ind w:left="535"/>
        <w:jc w:val="both"/>
      </w:pPr>
      <w:r>
        <w:t>Vl- Do resultado:</w:t>
      </w:r>
    </w:p>
    <w:p w:rsidR="00830F64" w:rsidRDefault="008D4729">
      <w:pPr>
        <w:pStyle w:val="Corpodetexto"/>
        <w:spacing w:before="116"/>
        <w:ind w:left="115"/>
        <w:jc w:val="both"/>
      </w:pPr>
      <w:r>
        <w:t>O candidato deverá aguardar contato do Diretor de Escola</w:t>
      </w:r>
    </w:p>
    <w:p w:rsidR="00830F64" w:rsidRDefault="00830F64">
      <w:pPr>
        <w:pStyle w:val="Corpodetexto"/>
        <w:rPr>
          <w:sz w:val="28"/>
        </w:rPr>
      </w:pPr>
    </w:p>
    <w:p w:rsidR="00830F64" w:rsidRDefault="008D4729">
      <w:pPr>
        <w:pStyle w:val="Corpodetexto"/>
        <w:spacing w:before="199"/>
        <w:ind w:left="515"/>
        <w:jc w:val="both"/>
      </w:pPr>
      <w:r>
        <w:t>VII- Das Designações</w:t>
      </w:r>
    </w:p>
    <w:p w:rsidR="00830F64" w:rsidRDefault="008D4729">
      <w:pPr>
        <w:spacing w:before="110" w:line="314" w:lineRule="auto"/>
        <w:ind w:left="115" w:right="344"/>
        <w:jc w:val="both"/>
        <w:rPr>
          <w:sz w:val="24"/>
        </w:rPr>
      </w:pP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análise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Equipe</w:t>
      </w:r>
      <w:r>
        <w:rPr>
          <w:spacing w:val="-9"/>
          <w:sz w:val="24"/>
        </w:rPr>
        <w:t xml:space="preserve"> </w:t>
      </w:r>
      <w:r>
        <w:rPr>
          <w:sz w:val="24"/>
        </w:rPr>
        <w:t>Gestora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Escola,</w:t>
      </w:r>
      <w:r>
        <w:rPr>
          <w:spacing w:val="-2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Escola,</w:t>
      </w:r>
      <w:r>
        <w:rPr>
          <w:spacing w:val="-8"/>
          <w:sz w:val="24"/>
        </w:rPr>
        <w:t xml:space="preserve"> </w:t>
      </w:r>
      <w:r>
        <w:rPr>
          <w:sz w:val="24"/>
        </w:rPr>
        <w:t>procederá a</w:t>
      </w:r>
      <w:r>
        <w:rPr>
          <w:spacing w:val="-14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inscritos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entrevistados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Professor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Apoio a tecnologia e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Inovação.</w:t>
      </w:r>
    </w:p>
    <w:p w:rsidR="00830F64" w:rsidRDefault="00830F64">
      <w:pPr>
        <w:pStyle w:val="Corpodetexto"/>
      </w:pPr>
    </w:p>
    <w:p w:rsidR="00830F64" w:rsidRDefault="00830F64">
      <w:pPr>
        <w:pStyle w:val="Corpodetexto"/>
      </w:pPr>
    </w:p>
    <w:p w:rsidR="00830F64" w:rsidRDefault="000C7365" w:rsidP="00943E6F">
      <w:pPr>
        <w:spacing w:before="218"/>
        <w:ind w:left="4004" w:right="512"/>
        <w:jc w:val="right"/>
        <w:rPr>
          <w:sz w:val="24"/>
        </w:rPr>
      </w:pPr>
      <w:r>
        <w:rPr>
          <w:sz w:val="24"/>
        </w:rPr>
        <w:t>Carapicuiba</w:t>
      </w:r>
      <w:r w:rsidR="008D4729">
        <w:rPr>
          <w:sz w:val="24"/>
        </w:rPr>
        <w:t xml:space="preserve">, </w:t>
      </w:r>
      <w:r w:rsidR="00943E6F">
        <w:rPr>
          <w:sz w:val="24"/>
        </w:rPr>
        <w:t>22 de fevereiro de 2021</w:t>
      </w:r>
    </w:p>
    <w:p w:rsidR="00830F64" w:rsidRDefault="00830F64" w:rsidP="00943E6F">
      <w:pPr>
        <w:pStyle w:val="Corpodetexto"/>
        <w:jc w:val="right"/>
        <w:rPr>
          <w:sz w:val="20"/>
        </w:rPr>
      </w:pPr>
    </w:p>
    <w:p w:rsidR="00830F64" w:rsidRDefault="00830F64">
      <w:pPr>
        <w:pStyle w:val="Corpodetexto"/>
        <w:rPr>
          <w:sz w:val="20"/>
        </w:rPr>
      </w:pPr>
    </w:p>
    <w:p w:rsidR="00830F64" w:rsidRDefault="00830F64">
      <w:pPr>
        <w:pStyle w:val="Corpodetexto"/>
        <w:rPr>
          <w:sz w:val="20"/>
        </w:rPr>
      </w:pPr>
    </w:p>
    <w:p w:rsidR="00830F64" w:rsidRDefault="00830F64">
      <w:pPr>
        <w:pStyle w:val="Corpodetexto"/>
        <w:rPr>
          <w:sz w:val="20"/>
        </w:rPr>
      </w:pPr>
    </w:p>
    <w:p w:rsidR="00830F64" w:rsidRDefault="00AE0F9E">
      <w:pPr>
        <w:pStyle w:val="Corpodetexto"/>
        <w:spacing w:before="11"/>
        <w:rPr>
          <w:sz w:val="17"/>
        </w:rPr>
      </w:pPr>
      <w:r w:rsidRPr="00AE0F9E">
        <w:rPr>
          <w:noProof/>
        </w:rPr>
        <w:pict>
          <v:shape id="Freeform 2" o:spid="_x0000_s1026" style="position:absolute;margin-left:217.6pt;margin-top:12.5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:rsidR="00830F64" w:rsidRDefault="00830F64">
      <w:pPr>
        <w:rPr>
          <w:sz w:val="17"/>
        </w:rPr>
        <w:sectPr w:rsidR="00830F64" w:rsidSect="000C7365">
          <w:pgSz w:w="11910" w:h="16840"/>
          <w:pgMar w:top="2268" w:right="880" w:bottom="280" w:left="1020" w:header="946" w:footer="0" w:gutter="0"/>
          <w:cols w:space="720"/>
        </w:sectPr>
      </w:pPr>
    </w:p>
    <w:p w:rsidR="00830F64" w:rsidRDefault="00830F64">
      <w:pPr>
        <w:pStyle w:val="Corpodetexto"/>
        <w:spacing w:before="4"/>
        <w:rPr>
          <w:sz w:val="17"/>
        </w:rPr>
      </w:pPr>
    </w:p>
    <w:sectPr w:rsidR="00830F64" w:rsidSect="00AE0F9E">
      <w:pgSz w:w="11910" w:h="16840"/>
      <w:pgMar w:top="3620" w:right="880" w:bottom="280" w:left="1020" w:header="9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E1" w:rsidRDefault="007E3CE1">
      <w:r>
        <w:separator/>
      </w:r>
    </w:p>
  </w:endnote>
  <w:endnote w:type="continuationSeparator" w:id="0">
    <w:p w:rsidR="007E3CE1" w:rsidRDefault="007E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E1" w:rsidRDefault="007E3CE1">
      <w:r>
        <w:separator/>
      </w:r>
    </w:p>
  </w:footnote>
  <w:footnote w:type="continuationSeparator" w:id="0">
    <w:p w:rsidR="007E3CE1" w:rsidRDefault="007E3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64" w:rsidRDefault="00AE0F9E">
    <w:pPr>
      <w:pStyle w:val="Corpodetexto"/>
      <w:spacing w:line="14" w:lineRule="auto"/>
      <w:rPr>
        <w:sz w:val="20"/>
      </w:rPr>
    </w:pPr>
    <w:r w:rsidRPr="00AE0F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8.55pt;margin-top:21.1pt;width:405.65pt;height:90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" filled="f" stroked="f">
          <v:textbox inset="0,0,0,0">
            <w:txbxContent>
              <w:p w:rsidR="00830F64" w:rsidRPr="000C7365" w:rsidRDefault="008D4729">
                <w:pPr>
                  <w:spacing w:before="20" w:line="276" w:lineRule="auto"/>
                  <w:ind w:left="1175" w:right="1174" w:hanging="5"/>
                  <w:jc w:val="center"/>
                  <w:rPr>
                    <w:b/>
                  </w:rPr>
                </w:pPr>
                <w:r w:rsidRPr="000C7365">
                  <w:rPr>
                    <w:b/>
                  </w:rPr>
                  <w:t xml:space="preserve">GOVERNO DO ESTADO DE SÃO PAULO SECRETARIA </w:t>
                </w:r>
                <w:r w:rsidRPr="000C7365">
                  <w:rPr>
                    <w:b/>
                    <w:spacing w:val="-3"/>
                  </w:rPr>
                  <w:t xml:space="preserve">DE </w:t>
                </w:r>
                <w:r w:rsidRPr="000C7365">
                  <w:rPr>
                    <w:b/>
                  </w:rPr>
                  <w:t>ESTADO DA EDUCAÇÃO DIRETORIA DE ENSINO – REGIÃO</w:t>
                </w:r>
                <w:r w:rsidRPr="000C7365">
                  <w:rPr>
                    <w:b/>
                    <w:spacing w:val="-24"/>
                  </w:rPr>
                  <w:t xml:space="preserve"> </w:t>
                </w:r>
                <w:r w:rsidRPr="000C7365">
                  <w:rPr>
                    <w:b/>
                  </w:rPr>
                  <w:t>CARAPICUÍBA</w:t>
                </w:r>
              </w:p>
              <w:p w:rsidR="00830F64" w:rsidRPr="000C7365" w:rsidRDefault="008D4729">
                <w:pPr>
                  <w:spacing w:before="2"/>
                  <w:ind w:left="158" w:right="3"/>
                  <w:jc w:val="center"/>
                  <w:rPr>
                    <w:b/>
                  </w:rPr>
                </w:pPr>
                <w:r w:rsidRPr="000C7365">
                  <w:rPr>
                    <w:b/>
                  </w:rPr>
                  <w:t xml:space="preserve">E.E.PROF. </w:t>
                </w:r>
                <w:r w:rsidR="000C7365" w:rsidRPr="000C7365">
                  <w:rPr>
                    <w:b/>
                  </w:rPr>
                  <w:t>JOÃO GARCIA DE HARO</w:t>
                </w:r>
              </w:p>
              <w:p w:rsidR="00830F64" w:rsidRPr="000C7365" w:rsidRDefault="008D4729">
                <w:pPr>
                  <w:spacing w:before="38"/>
                  <w:ind w:left="3" w:right="3"/>
                  <w:jc w:val="center"/>
                  <w:rPr>
                    <w:b/>
                  </w:rPr>
                </w:pPr>
                <w:r w:rsidRPr="000C7365">
                  <w:rPr>
                    <w:b/>
                  </w:rPr>
                  <w:t xml:space="preserve">E-mail: </w:t>
                </w:r>
                <w:hyperlink r:id="rId1" w:history="1">
                  <w:r w:rsidR="000C7365" w:rsidRPr="000C7365">
                    <w:rPr>
                      <w:rStyle w:val="Hyperlink"/>
                      <w:b/>
                    </w:rPr>
                    <w:t xml:space="preserve">e041336a@educacao.sp.gov.br </w:t>
                  </w:r>
                </w:hyperlink>
                <w:r w:rsidRPr="000C7365">
                  <w:rPr>
                    <w:b/>
                  </w:rPr>
                  <w:t xml:space="preserve">- Fone: 11 </w:t>
                </w:r>
                <w:r w:rsidR="000C7365" w:rsidRPr="000C7365">
                  <w:rPr>
                    <w:b/>
                  </w:rPr>
                  <w:t>41862156</w:t>
                </w:r>
              </w:p>
            </w:txbxContent>
          </v:textbox>
          <w10:wrap anchorx="page" anchory="page"/>
        </v:shape>
      </w:pict>
    </w:r>
    <w:r w:rsidR="000C7365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680085</wp:posOffset>
          </wp:positionH>
          <wp:positionV relativeFrom="page">
            <wp:posOffset>219075</wp:posOffset>
          </wp:positionV>
          <wp:extent cx="697670" cy="68240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7670" cy="682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30D36"/>
    <w:multiLevelType w:val="hybridMultilevel"/>
    <w:tmpl w:val="2AD20DEC"/>
    <w:lvl w:ilvl="0" w:tplc="96ACDF6C">
      <w:start w:val="1"/>
      <w:numFmt w:val="upperRoman"/>
      <w:lvlText w:val="%1"/>
      <w:lvlJc w:val="left"/>
      <w:pPr>
        <w:ind w:left="330" w:hanging="150"/>
        <w:jc w:val="right"/>
      </w:pPr>
      <w:rPr>
        <w:rFonts w:hint="default"/>
        <w:w w:val="99"/>
        <w:lang w:val="pt-PT" w:eastAsia="en-US" w:bidi="ar-SA"/>
      </w:rPr>
    </w:lvl>
    <w:lvl w:ilvl="1" w:tplc="EBB8A382">
      <w:numFmt w:val="bullet"/>
      <w:lvlText w:val="•"/>
      <w:lvlJc w:val="left"/>
      <w:pPr>
        <w:ind w:left="1306" w:hanging="150"/>
      </w:pPr>
      <w:rPr>
        <w:rFonts w:hint="default"/>
        <w:lang w:val="pt-PT" w:eastAsia="en-US" w:bidi="ar-SA"/>
      </w:rPr>
    </w:lvl>
    <w:lvl w:ilvl="2" w:tplc="49C6B9D0">
      <w:numFmt w:val="bullet"/>
      <w:lvlText w:val="•"/>
      <w:lvlJc w:val="left"/>
      <w:pPr>
        <w:ind w:left="2273" w:hanging="150"/>
      </w:pPr>
      <w:rPr>
        <w:rFonts w:hint="default"/>
        <w:lang w:val="pt-PT" w:eastAsia="en-US" w:bidi="ar-SA"/>
      </w:rPr>
    </w:lvl>
    <w:lvl w:ilvl="3" w:tplc="DC8C9184">
      <w:numFmt w:val="bullet"/>
      <w:lvlText w:val="•"/>
      <w:lvlJc w:val="left"/>
      <w:pPr>
        <w:ind w:left="3239" w:hanging="150"/>
      </w:pPr>
      <w:rPr>
        <w:rFonts w:hint="default"/>
        <w:lang w:val="pt-PT" w:eastAsia="en-US" w:bidi="ar-SA"/>
      </w:rPr>
    </w:lvl>
    <w:lvl w:ilvl="4" w:tplc="0818CB96">
      <w:numFmt w:val="bullet"/>
      <w:lvlText w:val="•"/>
      <w:lvlJc w:val="left"/>
      <w:pPr>
        <w:ind w:left="4206" w:hanging="150"/>
      </w:pPr>
      <w:rPr>
        <w:rFonts w:hint="default"/>
        <w:lang w:val="pt-PT" w:eastAsia="en-US" w:bidi="ar-SA"/>
      </w:rPr>
    </w:lvl>
    <w:lvl w:ilvl="5" w:tplc="D0D2A658">
      <w:numFmt w:val="bullet"/>
      <w:lvlText w:val="•"/>
      <w:lvlJc w:val="left"/>
      <w:pPr>
        <w:ind w:left="5172" w:hanging="150"/>
      </w:pPr>
      <w:rPr>
        <w:rFonts w:hint="default"/>
        <w:lang w:val="pt-PT" w:eastAsia="en-US" w:bidi="ar-SA"/>
      </w:rPr>
    </w:lvl>
    <w:lvl w:ilvl="6" w:tplc="01C2B0D0">
      <w:numFmt w:val="bullet"/>
      <w:lvlText w:val="•"/>
      <w:lvlJc w:val="left"/>
      <w:pPr>
        <w:ind w:left="6139" w:hanging="150"/>
      </w:pPr>
      <w:rPr>
        <w:rFonts w:hint="default"/>
        <w:lang w:val="pt-PT" w:eastAsia="en-US" w:bidi="ar-SA"/>
      </w:rPr>
    </w:lvl>
    <w:lvl w:ilvl="7" w:tplc="C98A3A8C">
      <w:numFmt w:val="bullet"/>
      <w:lvlText w:val="•"/>
      <w:lvlJc w:val="left"/>
      <w:pPr>
        <w:ind w:left="7105" w:hanging="150"/>
      </w:pPr>
      <w:rPr>
        <w:rFonts w:hint="default"/>
        <w:lang w:val="pt-PT" w:eastAsia="en-US" w:bidi="ar-SA"/>
      </w:rPr>
    </w:lvl>
    <w:lvl w:ilvl="8" w:tplc="62220EFE">
      <w:numFmt w:val="bullet"/>
      <w:lvlText w:val="•"/>
      <w:lvlJc w:val="left"/>
      <w:pPr>
        <w:ind w:left="8072" w:hanging="150"/>
      </w:pPr>
      <w:rPr>
        <w:rFonts w:hint="default"/>
        <w:lang w:val="pt-PT" w:eastAsia="en-US" w:bidi="ar-SA"/>
      </w:rPr>
    </w:lvl>
  </w:abstractNum>
  <w:abstractNum w:abstractNumId="1">
    <w:nsid w:val="7D5869B2"/>
    <w:multiLevelType w:val="hybridMultilevel"/>
    <w:tmpl w:val="4BA67D0C"/>
    <w:lvl w:ilvl="0" w:tplc="C52EFA00">
      <w:start w:val="2"/>
      <w:numFmt w:val="lowerLetter"/>
      <w:lvlText w:val="%1-"/>
      <w:lvlJc w:val="left"/>
      <w:pPr>
        <w:ind w:left="115" w:hanging="27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pt-PT" w:eastAsia="en-US" w:bidi="ar-SA"/>
      </w:rPr>
    </w:lvl>
    <w:lvl w:ilvl="1" w:tplc="902C5128">
      <w:start w:val="1"/>
      <w:numFmt w:val="lowerLetter"/>
      <w:lvlText w:val="%2-"/>
      <w:lvlJc w:val="left"/>
      <w:pPr>
        <w:ind w:left="761" w:hanging="36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pt-PT" w:eastAsia="en-US" w:bidi="ar-SA"/>
      </w:rPr>
    </w:lvl>
    <w:lvl w:ilvl="2" w:tplc="DF4CE150">
      <w:numFmt w:val="bullet"/>
      <w:lvlText w:val="•"/>
      <w:lvlJc w:val="left"/>
      <w:pPr>
        <w:ind w:left="1787" w:hanging="361"/>
      </w:pPr>
      <w:rPr>
        <w:rFonts w:hint="default"/>
        <w:lang w:val="pt-PT" w:eastAsia="en-US" w:bidi="ar-SA"/>
      </w:rPr>
    </w:lvl>
    <w:lvl w:ilvl="3" w:tplc="36408406">
      <w:numFmt w:val="bullet"/>
      <w:lvlText w:val="•"/>
      <w:lvlJc w:val="left"/>
      <w:pPr>
        <w:ind w:left="2814" w:hanging="361"/>
      </w:pPr>
      <w:rPr>
        <w:rFonts w:hint="default"/>
        <w:lang w:val="pt-PT" w:eastAsia="en-US" w:bidi="ar-SA"/>
      </w:rPr>
    </w:lvl>
    <w:lvl w:ilvl="4" w:tplc="55A4D96C">
      <w:numFmt w:val="bullet"/>
      <w:lvlText w:val="•"/>
      <w:lvlJc w:val="left"/>
      <w:pPr>
        <w:ind w:left="3841" w:hanging="361"/>
      </w:pPr>
      <w:rPr>
        <w:rFonts w:hint="default"/>
        <w:lang w:val="pt-PT" w:eastAsia="en-US" w:bidi="ar-SA"/>
      </w:rPr>
    </w:lvl>
    <w:lvl w:ilvl="5" w:tplc="8AE04350">
      <w:numFmt w:val="bullet"/>
      <w:lvlText w:val="•"/>
      <w:lvlJc w:val="left"/>
      <w:pPr>
        <w:ind w:left="4868" w:hanging="361"/>
      </w:pPr>
      <w:rPr>
        <w:rFonts w:hint="default"/>
        <w:lang w:val="pt-PT" w:eastAsia="en-US" w:bidi="ar-SA"/>
      </w:rPr>
    </w:lvl>
    <w:lvl w:ilvl="6" w:tplc="D1A4193E">
      <w:numFmt w:val="bullet"/>
      <w:lvlText w:val="•"/>
      <w:lvlJc w:val="left"/>
      <w:pPr>
        <w:ind w:left="5896" w:hanging="361"/>
      </w:pPr>
      <w:rPr>
        <w:rFonts w:hint="default"/>
        <w:lang w:val="pt-PT" w:eastAsia="en-US" w:bidi="ar-SA"/>
      </w:rPr>
    </w:lvl>
    <w:lvl w:ilvl="7" w:tplc="B380BAE8">
      <w:numFmt w:val="bullet"/>
      <w:lvlText w:val="•"/>
      <w:lvlJc w:val="left"/>
      <w:pPr>
        <w:ind w:left="6923" w:hanging="361"/>
      </w:pPr>
      <w:rPr>
        <w:rFonts w:hint="default"/>
        <w:lang w:val="pt-PT" w:eastAsia="en-US" w:bidi="ar-SA"/>
      </w:rPr>
    </w:lvl>
    <w:lvl w:ilvl="8" w:tplc="FF46C5C0">
      <w:numFmt w:val="bullet"/>
      <w:lvlText w:val="•"/>
      <w:lvlJc w:val="left"/>
      <w:pPr>
        <w:ind w:left="7950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0F64"/>
    <w:rsid w:val="000C7365"/>
    <w:rsid w:val="00643916"/>
    <w:rsid w:val="007E3CE1"/>
    <w:rsid w:val="00830F64"/>
    <w:rsid w:val="008D4729"/>
    <w:rsid w:val="00943E6F"/>
    <w:rsid w:val="00AE0F9E"/>
    <w:rsid w:val="00AE2ECD"/>
    <w:rsid w:val="00F2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9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F9E"/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AE0F9E"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AE0F9E"/>
  </w:style>
  <w:style w:type="paragraph" w:styleId="Cabealho">
    <w:name w:val="header"/>
    <w:basedOn w:val="Normal"/>
    <w:link w:val="CabealhoChar"/>
    <w:uiPriority w:val="99"/>
    <w:unhideWhenUsed/>
    <w:rsid w:val="000C7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3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7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36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C736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73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e041336a@educacao.sp.gov.b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 COORDENADORIA DE ENSINO DA REGIÃO METROPOLITANA DA GRANDE SÃO PAULO</dc:title>
  <dc:creator>simone</dc:creator>
  <cp:lastModifiedBy>Usuario</cp:lastModifiedBy>
  <cp:revision>2</cp:revision>
  <dcterms:created xsi:type="dcterms:W3CDTF">2021-02-23T16:56:00Z</dcterms:created>
  <dcterms:modified xsi:type="dcterms:W3CDTF">2021-02-23T16:56:00Z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2021-01-20T00:00:00Z</vt:filetime>
  </property>
</Properties>
</file>