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7F" w:rsidRDefault="00AF627F" w:rsidP="00AF627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901A5" w:rsidRDefault="00E901A5" w:rsidP="00AF627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901A5" w:rsidRPr="00C8339A" w:rsidRDefault="00E901A5" w:rsidP="00E901A5">
      <w:pPr>
        <w:rPr>
          <w:rFonts w:asciiTheme="minorHAnsi" w:hAnsiTheme="minorHAnsi"/>
          <w:b/>
          <w:sz w:val="28"/>
          <w:szCs w:val="28"/>
          <w:u w:val="single"/>
        </w:rPr>
      </w:pPr>
      <w:r w:rsidRPr="00C8339A">
        <w:rPr>
          <w:rFonts w:asciiTheme="minorHAnsi" w:hAnsiTheme="minorHAnsi"/>
          <w:b/>
          <w:sz w:val="28"/>
          <w:szCs w:val="28"/>
          <w:u w:val="single"/>
        </w:rPr>
        <w:t>PROCEDIMENTO PARA EMISSÃO DO ANEXO VIII</w:t>
      </w:r>
    </w:p>
    <w:p w:rsidR="00E901A5" w:rsidRPr="00C8339A" w:rsidRDefault="00E901A5" w:rsidP="00E901A5">
      <w:pPr>
        <w:rPr>
          <w:rFonts w:asciiTheme="minorHAnsi" w:hAnsiTheme="minorHAnsi"/>
          <w:b/>
          <w:sz w:val="28"/>
          <w:szCs w:val="28"/>
          <w:u w:val="single"/>
        </w:rPr>
      </w:pPr>
    </w:p>
    <w:p w:rsidR="00E901A5" w:rsidRPr="00C8339A" w:rsidRDefault="00E901A5" w:rsidP="00E901A5">
      <w:pPr>
        <w:rPr>
          <w:rFonts w:asciiTheme="minorHAnsi" w:hAnsiTheme="minorHAnsi"/>
          <w:b/>
          <w:sz w:val="28"/>
          <w:szCs w:val="28"/>
        </w:rPr>
      </w:pPr>
      <w:r w:rsidRPr="00C8339A">
        <w:rPr>
          <w:rFonts w:asciiTheme="minorHAnsi" w:hAnsiTheme="minorHAnsi"/>
          <w:b/>
          <w:sz w:val="28"/>
          <w:szCs w:val="28"/>
        </w:rPr>
        <w:t>Quando emitir?</w:t>
      </w:r>
    </w:p>
    <w:p w:rsidR="00E901A5" w:rsidRPr="00C8339A" w:rsidRDefault="00E901A5" w:rsidP="00E901A5">
      <w:pPr>
        <w:rPr>
          <w:rFonts w:asciiTheme="minorHAnsi" w:hAnsiTheme="minorHAnsi"/>
          <w:b/>
          <w:sz w:val="28"/>
          <w:szCs w:val="28"/>
        </w:rPr>
      </w:pPr>
    </w:p>
    <w:p w:rsidR="00E901A5" w:rsidRPr="00C8339A" w:rsidRDefault="007C5931" w:rsidP="00E901A5">
      <w:pPr>
        <w:jc w:val="both"/>
        <w:rPr>
          <w:rFonts w:asciiTheme="minorHAnsi" w:hAnsiTheme="minorHAnsi"/>
          <w:sz w:val="28"/>
          <w:szCs w:val="28"/>
        </w:rPr>
      </w:pPr>
      <w:r w:rsidRPr="00C8339A">
        <w:rPr>
          <w:rFonts w:asciiTheme="minorHAnsi" w:hAnsiTheme="minorHAnsi"/>
          <w:sz w:val="28"/>
          <w:szCs w:val="28"/>
        </w:rPr>
        <w:t>Quando o interessado desejar retirar certidão de tempo do INSS para inclusão dos per</w:t>
      </w:r>
      <w:r w:rsidR="00274842" w:rsidRPr="00C8339A">
        <w:rPr>
          <w:rFonts w:asciiTheme="minorHAnsi" w:hAnsiTheme="minorHAnsi"/>
          <w:sz w:val="28"/>
          <w:szCs w:val="28"/>
        </w:rPr>
        <w:t>íodos de Categoria O, L, I ou V, o mesmo deverá levar o Anexo VIII constando os períodos.</w:t>
      </w:r>
    </w:p>
    <w:p w:rsidR="00E901A5" w:rsidRPr="00C8339A" w:rsidRDefault="00E901A5" w:rsidP="00E901A5">
      <w:pPr>
        <w:rPr>
          <w:rFonts w:asciiTheme="minorHAnsi" w:hAnsiTheme="minorHAnsi"/>
          <w:sz w:val="28"/>
          <w:szCs w:val="28"/>
        </w:rPr>
      </w:pPr>
    </w:p>
    <w:p w:rsidR="00E901A5" w:rsidRPr="00C8339A" w:rsidRDefault="00E901A5" w:rsidP="00E901A5">
      <w:pPr>
        <w:rPr>
          <w:rFonts w:asciiTheme="minorHAnsi" w:hAnsiTheme="minorHAnsi"/>
          <w:b/>
          <w:sz w:val="28"/>
          <w:szCs w:val="28"/>
        </w:rPr>
      </w:pPr>
      <w:r w:rsidRPr="00C8339A">
        <w:rPr>
          <w:rFonts w:asciiTheme="minorHAnsi" w:hAnsiTheme="minorHAnsi"/>
          <w:b/>
          <w:sz w:val="28"/>
          <w:szCs w:val="28"/>
        </w:rPr>
        <w:t>Como emitir?</w:t>
      </w:r>
    </w:p>
    <w:p w:rsidR="00E901A5" w:rsidRPr="00C8339A" w:rsidRDefault="00E901A5" w:rsidP="00E901A5">
      <w:pPr>
        <w:rPr>
          <w:rFonts w:asciiTheme="minorHAnsi" w:hAnsiTheme="minorHAnsi"/>
          <w:b/>
          <w:sz w:val="28"/>
          <w:szCs w:val="28"/>
        </w:rPr>
      </w:pPr>
    </w:p>
    <w:p w:rsidR="00E901A5" w:rsidRPr="00C8339A" w:rsidRDefault="00E901A5" w:rsidP="00E901A5">
      <w:pPr>
        <w:jc w:val="both"/>
        <w:rPr>
          <w:rFonts w:asciiTheme="minorHAnsi" w:hAnsiTheme="minorHAnsi"/>
          <w:sz w:val="28"/>
          <w:szCs w:val="28"/>
        </w:rPr>
      </w:pPr>
      <w:r w:rsidRPr="00C8339A">
        <w:rPr>
          <w:rFonts w:asciiTheme="minorHAnsi" w:hAnsiTheme="minorHAnsi"/>
          <w:sz w:val="28"/>
          <w:szCs w:val="28"/>
        </w:rPr>
        <w:t>A declaração deve ser preenchida com todos os dados do interessado, conforme os campos solicitados. Nos campos que solicitam as informações de vínculo (admissão e dispensa), informar todos os períodos existentes (consultar PAEC e portarias para facilitar). Se houver mais de um período de admissão/dispensa, pode ser inserido no mesmo campo. (Utilizar o sinal de “ponto e vírgula” para separar os períodos e as informações das portarias)</w:t>
      </w:r>
    </w:p>
    <w:p w:rsidR="00E901A5" w:rsidRPr="00C8339A" w:rsidRDefault="00E901A5" w:rsidP="00E901A5">
      <w:pPr>
        <w:rPr>
          <w:rFonts w:asciiTheme="minorHAnsi" w:hAnsiTheme="minorHAnsi"/>
          <w:sz w:val="28"/>
          <w:szCs w:val="28"/>
        </w:rPr>
      </w:pPr>
    </w:p>
    <w:p w:rsidR="00E901A5" w:rsidRPr="00C8339A" w:rsidRDefault="00E901A5" w:rsidP="00E901A5">
      <w:pPr>
        <w:rPr>
          <w:rFonts w:asciiTheme="minorHAnsi" w:hAnsiTheme="minorHAnsi"/>
          <w:sz w:val="28"/>
          <w:szCs w:val="28"/>
        </w:rPr>
      </w:pPr>
      <w:r w:rsidRPr="00C8339A">
        <w:rPr>
          <w:rFonts w:asciiTheme="minorHAnsi" w:hAnsiTheme="minorHAnsi"/>
          <w:b/>
          <w:sz w:val="28"/>
          <w:szCs w:val="28"/>
          <w:u w:val="single"/>
        </w:rPr>
        <w:t>Observações</w:t>
      </w:r>
      <w:r w:rsidRPr="00C8339A">
        <w:rPr>
          <w:rFonts w:asciiTheme="minorHAnsi" w:hAnsiTheme="minorHAnsi"/>
          <w:sz w:val="28"/>
          <w:szCs w:val="28"/>
        </w:rPr>
        <w:t xml:space="preserve">: </w:t>
      </w:r>
    </w:p>
    <w:p w:rsidR="00E901A5" w:rsidRPr="00C8339A" w:rsidRDefault="00E901A5" w:rsidP="00E901A5">
      <w:pPr>
        <w:rPr>
          <w:rFonts w:asciiTheme="minorHAnsi" w:hAnsiTheme="minorHAnsi"/>
          <w:sz w:val="28"/>
          <w:szCs w:val="28"/>
        </w:rPr>
      </w:pPr>
    </w:p>
    <w:p w:rsidR="00E901A5" w:rsidRPr="00C8339A" w:rsidRDefault="00E901A5" w:rsidP="00DC21FA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C8339A">
        <w:rPr>
          <w:rFonts w:asciiTheme="minorHAnsi" w:hAnsiTheme="minorHAnsi"/>
          <w:sz w:val="28"/>
          <w:szCs w:val="28"/>
        </w:rPr>
        <w:t xml:space="preserve">Somente preencher com os períodos onde a contribuição foi feita junto ao </w:t>
      </w:r>
      <w:r w:rsidR="007C5931" w:rsidRPr="00C8339A">
        <w:rPr>
          <w:rFonts w:asciiTheme="minorHAnsi" w:hAnsiTheme="minorHAnsi"/>
          <w:sz w:val="28"/>
          <w:szCs w:val="28"/>
        </w:rPr>
        <w:t>INSS;</w:t>
      </w:r>
    </w:p>
    <w:p w:rsidR="00E901A5" w:rsidRPr="00C8339A" w:rsidRDefault="00E901A5" w:rsidP="00E901A5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C8339A">
        <w:rPr>
          <w:rFonts w:asciiTheme="minorHAnsi" w:hAnsiTheme="minorHAnsi"/>
          <w:sz w:val="28"/>
          <w:szCs w:val="28"/>
        </w:rPr>
        <w:t>Assinaturas: Emitente (G.O.E) e da Direção da U.E.;</w:t>
      </w:r>
    </w:p>
    <w:p w:rsidR="00E901A5" w:rsidRPr="00C8339A" w:rsidRDefault="00274842" w:rsidP="00E901A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8339A">
        <w:rPr>
          <w:rFonts w:asciiTheme="minorHAnsi" w:hAnsiTheme="minorHAnsi"/>
          <w:sz w:val="28"/>
          <w:szCs w:val="28"/>
        </w:rPr>
        <w:t xml:space="preserve">Imprimir em 02 vias. Entregar 1 via ao interessado juntamente com cópias dos contratos/extinções. </w:t>
      </w:r>
      <w:r w:rsidR="00E901A5" w:rsidRPr="00C8339A">
        <w:rPr>
          <w:rFonts w:asciiTheme="minorHAnsi" w:hAnsiTheme="minorHAnsi"/>
          <w:sz w:val="28"/>
          <w:szCs w:val="28"/>
        </w:rPr>
        <w:t>A outra via deve ser protocolada pelo interessado e arquivada no prontuário.</w:t>
      </w:r>
      <w:r w:rsidRPr="00C8339A">
        <w:rPr>
          <w:rFonts w:asciiTheme="minorHAnsi" w:hAnsiTheme="minorHAnsi"/>
          <w:sz w:val="28"/>
          <w:szCs w:val="28"/>
        </w:rPr>
        <w:t xml:space="preserve"> </w:t>
      </w:r>
    </w:p>
    <w:p w:rsidR="00274842" w:rsidRPr="00C8339A" w:rsidRDefault="00274842" w:rsidP="00274842">
      <w:pPr>
        <w:jc w:val="both"/>
        <w:rPr>
          <w:rFonts w:asciiTheme="minorHAnsi" w:hAnsiTheme="minorHAnsi"/>
          <w:sz w:val="28"/>
          <w:szCs w:val="28"/>
        </w:rPr>
      </w:pPr>
    </w:p>
    <w:p w:rsidR="00E901A5" w:rsidRPr="00C8339A" w:rsidRDefault="00E901A5" w:rsidP="00E901A5">
      <w:pPr>
        <w:jc w:val="both"/>
        <w:rPr>
          <w:rFonts w:asciiTheme="minorHAnsi" w:hAnsiTheme="minorHAnsi"/>
          <w:sz w:val="28"/>
          <w:szCs w:val="28"/>
        </w:rPr>
      </w:pPr>
    </w:p>
    <w:p w:rsidR="00E901A5" w:rsidRPr="00C8339A" w:rsidRDefault="00E901A5" w:rsidP="00E901A5">
      <w:pPr>
        <w:jc w:val="both"/>
        <w:rPr>
          <w:rFonts w:asciiTheme="minorHAnsi" w:hAnsiTheme="minorHAnsi"/>
          <w:sz w:val="28"/>
          <w:szCs w:val="28"/>
        </w:rPr>
      </w:pPr>
    </w:p>
    <w:p w:rsidR="00E901A5" w:rsidRPr="00C8339A" w:rsidRDefault="00E901A5" w:rsidP="00E901A5">
      <w:pPr>
        <w:jc w:val="both"/>
        <w:rPr>
          <w:rFonts w:asciiTheme="minorHAnsi" w:hAnsiTheme="minorHAnsi"/>
          <w:sz w:val="28"/>
          <w:szCs w:val="28"/>
        </w:rPr>
      </w:pPr>
    </w:p>
    <w:p w:rsidR="00E901A5" w:rsidRPr="00C8339A" w:rsidRDefault="00E901A5" w:rsidP="00E901A5">
      <w:pPr>
        <w:jc w:val="both"/>
        <w:rPr>
          <w:rFonts w:asciiTheme="minorHAnsi" w:hAnsiTheme="minorHAnsi"/>
          <w:sz w:val="28"/>
          <w:szCs w:val="28"/>
        </w:rPr>
      </w:pPr>
      <w:r w:rsidRPr="00C8339A">
        <w:rPr>
          <w:rFonts w:asciiTheme="minorHAnsi" w:hAnsiTheme="minorHAnsi"/>
          <w:sz w:val="28"/>
          <w:szCs w:val="28"/>
        </w:rPr>
        <w:t xml:space="preserve">Clique no </w:t>
      </w:r>
      <w:proofErr w:type="spellStart"/>
      <w:r w:rsidRPr="00C8339A">
        <w:rPr>
          <w:rFonts w:asciiTheme="minorHAnsi" w:hAnsiTheme="minorHAnsi"/>
          <w:sz w:val="28"/>
          <w:szCs w:val="28"/>
        </w:rPr>
        <w:t>Icone</w:t>
      </w:r>
      <w:proofErr w:type="spellEnd"/>
      <w:r w:rsidRPr="00C8339A">
        <w:rPr>
          <w:rFonts w:asciiTheme="minorHAnsi" w:hAnsiTheme="minorHAnsi"/>
          <w:sz w:val="28"/>
          <w:szCs w:val="28"/>
        </w:rPr>
        <w:t xml:space="preserve"> para acessar o Anexo </w:t>
      </w:r>
      <w:proofErr w:type="gramStart"/>
      <w:r w:rsidRPr="00C8339A">
        <w:rPr>
          <w:rFonts w:asciiTheme="minorHAnsi" w:hAnsiTheme="minorHAnsi"/>
          <w:sz w:val="28"/>
          <w:szCs w:val="28"/>
        </w:rPr>
        <w:t>VIII :</w:t>
      </w:r>
      <w:proofErr w:type="gramEnd"/>
    </w:p>
    <w:p w:rsidR="00E901A5" w:rsidRPr="00C8339A" w:rsidRDefault="00E901A5" w:rsidP="00E901A5">
      <w:pPr>
        <w:jc w:val="both"/>
        <w:rPr>
          <w:rFonts w:asciiTheme="minorHAnsi" w:hAnsiTheme="minorHAnsi"/>
          <w:sz w:val="28"/>
          <w:szCs w:val="28"/>
        </w:rPr>
      </w:pPr>
    </w:p>
    <w:bookmarkStart w:id="0" w:name="_MON_1528089775"/>
    <w:bookmarkEnd w:id="0"/>
    <w:p w:rsidR="00E901A5" w:rsidRPr="00C8339A" w:rsidRDefault="003D0F9F" w:rsidP="00E901A5">
      <w:pPr>
        <w:jc w:val="both"/>
        <w:rPr>
          <w:rFonts w:asciiTheme="minorHAnsi" w:hAnsiTheme="minorHAnsi"/>
          <w:sz w:val="28"/>
          <w:szCs w:val="28"/>
        </w:rPr>
      </w:pPr>
      <w:r w:rsidRPr="00C8339A">
        <w:rPr>
          <w:rFonts w:asciiTheme="minorHAnsi" w:hAnsiTheme="minorHAnsi"/>
          <w:sz w:val="28"/>
          <w:szCs w:val="28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8" o:title=""/>
          </v:shape>
          <o:OLEObject Type="Embed" ProgID="Excel.Sheet.8" ShapeID="_x0000_i1025" DrawAspect="Icon" ObjectID="_1528090415" r:id="rId9"/>
        </w:object>
      </w:r>
    </w:p>
    <w:p w:rsidR="00E901A5" w:rsidRPr="00C8339A" w:rsidRDefault="00E901A5" w:rsidP="00E901A5">
      <w:pPr>
        <w:jc w:val="both"/>
        <w:rPr>
          <w:rFonts w:asciiTheme="minorHAnsi" w:hAnsiTheme="minorHAnsi"/>
          <w:sz w:val="28"/>
          <w:szCs w:val="28"/>
        </w:rPr>
      </w:pPr>
    </w:p>
    <w:p w:rsidR="00E901A5" w:rsidRPr="00C8339A" w:rsidRDefault="00E901A5" w:rsidP="00E901A5">
      <w:pPr>
        <w:jc w:val="both"/>
        <w:rPr>
          <w:rFonts w:asciiTheme="minorHAnsi" w:hAnsiTheme="minorHAnsi"/>
          <w:sz w:val="28"/>
          <w:szCs w:val="28"/>
        </w:rPr>
      </w:pPr>
    </w:p>
    <w:p w:rsidR="00C8339A" w:rsidRPr="00C8339A" w:rsidRDefault="00C8339A" w:rsidP="00E901A5">
      <w:pPr>
        <w:jc w:val="both"/>
        <w:rPr>
          <w:rFonts w:asciiTheme="minorHAnsi" w:hAnsiTheme="minorHAnsi"/>
          <w:sz w:val="28"/>
          <w:szCs w:val="28"/>
        </w:rPr>
      </w:pPr>
    </w:p>
    <w:p w:rsidR="00C8339A" w:rsidRPr="00C8339A" w:rsidRDefault="00C8339A" w:rsidP="00E901A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C8339A">
        <w:rPr>
          <w:rFonts w:asciiTheme="minorHAnsi" w:hAnsiTheme="minorHAnsi"/>
          <w:b/>
          <w:sz w:val="28"/>
          <w:szCs w:val="28"/>
          <w:u w:val="single"/>
        </w:rPr>
        <w:t>DECLARAÇÃO PADRÃO DO INSS</w:t>
      </w:r>
    </w:p>
    <w:p w:rsidR="00C8339A" w:rsidRPr="00C8339A" w:rsidRDefault="00C8339A" w:rsidP="00E901A5">
      <w:pPr>
        <w:jc w:val="both"/>
        <w:rPr>
          <w:rFonts w:asciiTheme="minorHAnsi" w:hAnsiTheme="minorHAnsi"/>
          <w:sz w:val="28"/>
          <w:szCs w:val="28"/>
        </w:rPr>
      </w:pPr>
    </w:p>
    <w:p w:rsidR="00C8339A" w:rsidRPr="00C8339A" w:rsidRDefault="00C8339A" w:rsidP="00C8339A">
      <w:pPr>
        <w:jc w:val="both"/>
        <w:rPr>
          <w:rFonts w:asciiTheme="minorHAnsi" w:hAnsiTheme="minorHAnsi"/>
          <w:bCs/>
          <w:sz w:val="28"/>
          <w:szCs w:val="28"/>
        </w:rPr>
      </w:pPr>
      <w:r w:rsidRPr="00C8339A">
        <w:rPr>
          <w:rFonts w:asciiTheme="minorHAnsi" w:hAnsiTheme="minorHAnsi"/>
          <w:bCs/>
          <w:sz w:val="28"/>
          <w:szCs w:val="28"/>
        </w:rPr>
        <w:t>Emitir quando o interessado solicita uma CTC ao INSS (tempo de atividade privada) para averbar no serviço público para fins de abono de permanência ou aposentadoria;</w:t>
      </w:r>
    </w:p>
    <w:p w:rsidR="00C8339A" w:rsidRPr="00C8339A" w:rsidRDefault="00C8339A" w:rsidP="00C8339A">
      <w:pPr>
        <w:jc w:val="both"/>
        <w:rPr>
          <w:rFonts w:asciiTheme="minorHAnsi" w:hAnsiTheme="minorHAnsi"/>
          <w:sz w:val="28"/>
          <w:szCs w:val="28"/>
        </w:rPr>
      </w:pPr>
    </w:p>
    <w:p w:rsidR="00C8339A" w:rsidRPr="00C8339A" w:rsidRDefault="00C8339A" w:rsidP="00C8339A">
      <w:pPr>
        <w:jc w:val="both"/>
        <w:rPr>
          <w:rFonts w:asciiTheme="minorHAnsi" w:hAnsiTheme="minorHAnsi"/>
          <w:sz w:val="28"/>
          <w:szCs w:val="28"/>
        </w:rPr>
      </w:pPr>
      <w:r w:rsidRPr="00C8339A">
        <w:rPr>
          <w:rFonts w:asciiTheme="minorHAnsi" w:hAnsiTheme="minorHAnsi"/>
          <w:bCs/>
          <w:sz w:val="28"/>
          <w:szCs w:val="28"/>
        </w:rPr>
        <w:t>Na declaração só deve constar os períodos de tempo que o interessado exerceu como Categoria F, P ou A;</w:t>
      </w:r>
    </w:p>
    <w:p w:rsidR="00C8339A" w:rsidRPr="00C8339A" w:rsidRDefault="00C8339A" w:rsidP="00E901A5">
      <w:pPr>
        <w:jc w:val="both"/>
        <w:rPr>
          <w:rFonts w:asciiTheme="minorHAnsi" w:hAnsiTheme="minorHAnsi"/>
          <w:sz w:val="28"/>
          <w:szCs w:val="28"/>
        </w:rPr>
      </w:pPr>
    </w:p>
    <w:p w:rsidR="00E901A5" w:rsidRPr="00C8339A" w:rsidRDefault="00E901A5" w:rsidP="00E901A5">
      <w:pPr>
        <w:jc w:val="both"/>
        <w:rPr>
          <w:rFonts w:asciiTheme="minorHAnsi" w:hAnsiTheme="minorHAnsi"/>
          <w:sz w:val="28"/>
          <w:szCs w:val="28"/>
        </w:rPr>
      </w:pPr>
    </w:p>
    <w:p w:rsidR="00AF627F" w:rsidRPr="00C8339A" w:rsidRDefault="00C8339A" w:rsidP="00AF627F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Clique no </w:t>
      </w:r>
      <w:proofErr w:type="spellStart"/>
      <w:r>
        <w:rPr>
          <w:rFonts w:asciiTheme="minorHAnsi" w:hAnsiTheme="minorHAnsi"/>
          <w:sz w:val="28"/>
          <w:szCs w:val="28"/>
        </w:rPr>
        <w:t>Icone</w:t>
      </w:r>
      <w:proofErr w:type="spellEnd"/>
      <w:r>
        <w:rPr>
          <w:rFonts w:asciiTheme="minorHAnsi" w:hAnsiTheme="minorHAnsi"/>
          <w:sz w:val="28"/>
          <w:szCs w:val="28"/>
        </w:rPr>
        <w:t xml:space="preserve"> para acessar a declaração padrão.</w:t>
      </w:r>
      <w:bookmarkStart w:id="1" w:name="_GoBack"/>
      <w:bookmarkEnd w:id="1"/>
    </w:p>
    <w:bookmarkStart w:id="2" w:name="_MON_1528090372"/>
    <w:bookmarkEnd w:id="2"/>
    <w:p w:rsidR="00BF6114" w:rsidRPr="00C8339A" w:rsidRDefault="00C8339A" w:rsidP="002F6FCF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object w:dxaOrig="1531" w:dyaOrig="1002">
          <v:shape id="_x0000_i1029" type="#_x0000_t75" style="width:76.5pt;height:50.25pt" o:ole="">
            <v:imagedata r:id="rId10" o:title=""/>
          </v:shape>
          <o:OLEObject Type="Embed" ProgID="Word.Document.12" ShapeID="_x0000_i1029" DrawAspect="Icon" ObjectID="_1528090416" r:id="rId11">
            <o:FieldCodes>\s</o:FieldCodes>
          </o:OLEObject>
        </w:object>
      </w:r>
    </w:p>
    <w:p w:rsidR="00BF6114" w:rsidRPr="00C8339A" w:rsidRDefault="00BF6114" w:rsidP="002F6FCF">
      <w:pPr>
        <w:spacing w:line="360" w:lineRule="auto"/>
        <w:rPr>
          <w:rFonts w:asciiTheme="minorHAnsi" w:hAnsiTheme="minorHAnsi"/>
          <w:sz w:val="28"/>
          <w:szCs w:val="28"/>
        </w:rPr>
      </w:pPr>
    </w:p>
    <w:sectPr w:rsidR="00BF6114" w:rsidRPr="00C8339A" w:rsidSect="00AF627F">
      <w:headerReference w:type="default" r:id="rId12"/>
      <w:footerReference w:type="default" r:id="rId13"/>
      <w:pgSz w:w="11907" w:h="16839" w:code="9"/>
      <w:pgMar w:top="567" w:right="85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33" w:rsidRDefault="00615933" w:rsidP="003F06D3">
      <w:r>
        <w:separator/>
      </w:r>
    </w:p>
  </w:endnote>
  <w:endnote w:type="continuationSeparator" w:id="0">
    <w:p w:rsidR="00615933" w:rsidRDefault="00615933" w:rsidP="003F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42" w:rsidRDefault="0027484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025" cy="677545"/>
              <wp:effectExtent l="0" t="0" r="3175" b="2540"/>
              <wp:wrapNone/>
              <wp:docPr id="2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77545"/>
                        <a:chOff x="2820" y="4935"/>
                        <a:chExt cx="120" cy="1320"/>
                      </a:xfrm>
                    </wpg:grpSpPr>
                    <wps:wsp>
                      <wps:cNvPr id="3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3AE3EC7" id="Grupo 223" o:spid="_x0000_s1026" style="position:absolute;margin-left:0;margin-top:0;width:5.75pt;height:53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yXwwAAANoAAAAPAAAAZHJzL2Rvd25yZXYueG1sRI9BawIx&#10;FITvhf6H8AreanYV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j5Ysl8MAAADaAAAADwAA&#10;AAAAAAAAAAAAAAAHAgAAZHJzL2Rvd25yZXYueG1sUEsFBgAAAAADAAMAtwAAAPcCAAAAAA==&#10;" strokecolor="#fabf8f [1945]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7TjwwAAANoAAAAPAAAAZHJzL2Rvd25yZXYueG1sRI9BawIx&#10;FITvhf6H8AreanZF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AH+048MAAADaAAAADwAA&#10;AAAAAAAAAAAAAAAHAgAAZHJzL2Rvd25yZXYueG1sUEsFBgAAAAADAAMAtwAAAPcCAAAAAA==&#10;" strokecolor="#fabf8f [1945]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F4wwAAANoAAAAPAAAAZHJzL2Rvd25yZXYueG1sRI9BawIx&#10;FITvhf6H8AreanYFS7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bzMReMMAAADaAAAADwAA&#10;AAAAAAAAAAAAAAAHAgAAZHJzL2Rvd25yZXYueG1sUEsFBgAAAAADAAMAtwAAAPcCAAAAAA==&#10;" strokecolor="#fabf8f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5980" cy="727075"/>
              <wp:effectExtent l="0" t="0" r="0" b="0"/>
              <wp:wrapNone/>
              <wp:docPr id="1" name="Retâ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5980" cy="72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274842" w:rsidRDefault="00274842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tângulo 451" o:spid="_x0000_s1026" style="position:absolute;margin-left:0;margin-top:0;width:467.4pt;height:57.25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" filled="f" stroked="f">
              <v:textbox inset=",0">
                <w:txbxContent>
                  <w:sdt>
                    <w:sdtPr>
                      <w:alias w:val="Data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274842" w:rsidRDefault="00274842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ab/>
    </w:r>
    <w:r>
      <w:tab/>
      <w:t>v.1 – 15.06.16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33" w:rsidRDefault="00615933" w:rsidP="003F06D3">
      <w:r>
        <w:separator/>
      </w:r>
    </w:p>
  </w:footnote>
  <w:footnote w:type="continuationSeparator" w:id="0">
    <w:p w:rsidR="00615933" w:rsidRDefault="00615933" w:rsidP="003F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0F5070" w:rsidRDefault="006944BB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DIRETORIA DE ENSINO REGIÃO DE SANTO ANDRÉ</w:t>
    </w:r>
  </w:p>
  <w:p w:rsidR="000F5070" w:rsidRDefault="006944BB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Rua das Figueiras, 1245, Bairro Jardim, Santo André,</w:t>
    </w:r>
    <w:r w:rsidR="00087A1C">
      <w:rPr>
        <w:rFonts w:ascii="Arial" w:hAnsi="Arial"/>
        <w:b/>
        <w:sz w:val="16"/>
      </w:rPr>
      <w:t xml:space="preserve"> </w:t>
    </w:r>
    <w:r>
      <w:rPr>
        <w:rFonts w:ascii="Arial" w:hAnsi="Arial"/>
        <w:b/>
        <w:sz w:val="16"/>
      </w:rPr>
      <w:t>CEP 09080370 TEL. 4422-7000</w:t>
    </w:r>
  </w:p>
  <w:bookmarkStart w:id="3" w:name="_MON_1024906382"/>
  <w:bookmarkEnd w:id="3"/>
  <w:p w:rsidR="000F5070" w:rsidRDefault="00636E55" w:rsidP="00EB7561"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5.25pt;height:78pt" o:ole="" fillcolor="window">
          <v:imagedata r:id="rId1" o:title=""/>
        </v:shape>
        <o:OLEObject Type="Embed" ProgID="Word.Picture.8" ShapeID="_x0000_i1026" DrawAspect="Content" ObjectID="_152809041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8AD"/>
    <w:multiLevelType w:val="hybridMultilevel"/>
    <w:tmpl w:val="61C8C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AC"/>
    <w:rsid w:val="00063380"/>
    <w:rsid w:val="00087A1C"/>
    <w:rsid w:val="000975DC"/>
    <w:rsid w:val="000C2FB2"/>
    <w:rsid w:val="000E10FE"/>
    <w:rsid w:val="00146AB0"/>
    <w:rsid w:val="001A2E53"/>
    <w:rsid w:val="001B279D"/>
    <w:rsid w:val="001F5A4D"/>
    <w:rsid w:val="002624F9"/>
    <w:rsid w:val="00274842"/>
    <w:rsid w:val="00281E52"/>
    <w:rsid w:val="002C06B8"/>
    <w:rsid w:val="002F6FCF"/>
    <w:rsid w:val="002F710A"/>
    <w:rsid w:val="00372683"/>
    <w:rsid w:val="003C3883"/>
    <w:rsid w:val="003D0F9F"/>
    <w:rsid w:val="003F06D3"/>
    <w:rsid w:val="004163F2"/>
    <w:rsid w:val="004A0750"/>
    <w:rsid w:val="0050587E"/>
    <w:rsid w:val="00512E2E"/>
    <w:rsid w:val="00554B18"/>
    <w:rsid w:val="00556CDE"/>
    <w:rsid w:val="00586432"/>
    <w:rsid w:val="00587A96"/>
    <w:rsid w:val="005C0B2C"/>
    <w:rsid w:val="005D3929"/>
    <w:rsid w:val="00615933"/>
    <w:rsid w:val="00621971"/>
    <w:rsid w:val="00632AD5"/>
    <w:rsid w:val="00636221"/>
    <w:rsid w:val="00636E55"/>
    <w:rsid w:val="00654091"/>
    <w:rsid w:val="006944BB"/>
    <w:rsid w:val="006D58E2"/>
    <w:rsid w:val="006E6563"/>
    <w:rsid w:val="007249BA"/>
    <w:rsid w:val="007711CB"/>
    <w:rsid w:val="007C5931"/>
    <w:rsid w:val="007E53AC"/>
    <w:rsid w:val="007F5FC2"/>
    <w:rsid w:val="0095271E"/>
    <w:rsid w:val="009D20DF"/>
    <w:rsid w:val="00A249E3"/>
    <w:rsid w:val="00A419EB"/>
    <w:rsid w:val="00AB03AB"/>
    <w:rsid w:val="00AC6D52"/>
    <w:rsid w:val="00AF627F"/>
    <w:rsid w:val="00B4260F"/>
    <w:rsid w:val="00B73AA8"/>
    <w:rsid w:val="00B92A2F"/>
    <w:rsid w:val="00BA07E8"/>
    <w:rsid w:val="00BB695E"/>
    <w:rsid w:val="00BC099A"/>
    <w:rsid w:val="00BD3E5A"/>
    <w:rsid w:val="00BF6114"/>
    <w:rsid w:val="00C14C20"/>
    <w:rsid w:val="00C8339A"/>
    <w:rsid w:val="00D15AD0"/>
    <w:rsid w:val="00D516D2"/>
    <w:rsid w:val="00D5317B"/>
    <w:rsid w:val="00D86026"/>
    <w:rsid w:val="00DE3ED2"/>
    <w:rsid w:val="00DF6A82"/>
    <w:rsid w:val="00E2545D"/>
    <w:rsid w:val="00E34AA5"/>
    <w:rsid w:val="00E35169"/>
    <w:rsid w:val="00E901A5"/>
    <w:rsid w:val="00EE31F3"/>
    <w:rsid w:val="00EF1DE9"/>
    <w:rsid w:val="00F35625"/>
    <w:rsid w:val="00F92535"/>
    <w:rsid w:val="00FB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17DBC"/>
  <w15:docId w15:val="{C4AF1D54-B9EC-43E8-A7B4-E586159D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0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0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7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71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DC770B43F58447931A8FE2CF9ED831" ma:contentTypeVersion="2" ma:contentTypeDescription="Crie um novo documento." ma:contentTypeScope="" ma:versionID="4c293ccad13a05ae769957e9686cccbc">
  <xsd:schema xmlns:xsd="http://www.w3.org/2001/XMLSchema" xmlns:xs="http://www.w3.org/2001/XMLSchema" xmlns:p="http://schemas.microsoft.com/office/2006/metadata/properties" xmlns:ns2="613b7519-ae40-4d6c-b014-e414b0841c2f" targetNamespace="http://schemas.microsoft.com/office/2006/metadata/properties" ma:root="true" ma:fieldsID="20ab1cd0d14bbc7d1f6557521d4a7091" ns2:_="">
    <xsd:import namespace="613b7519-ae40-4d6c-b014-e414b0841c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b7519-ae40-4d6c-b014-e414b0841c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CF393-9028-4323-914C-860A41B06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448B0-6A4E-4B25-8C91-78008A65DC95}"/>
</file>

<file path=customXml/itemProps3.xml><?xml version="1.0" encoding="utf-8"?>
<ds:datastoreItem xmlns:ds="http://schemas.openxmlformats.org/officeDocument/2006/customXml" ds:itemID="{AFA17ECD-E1AB-4D3F-AA5C-F3F9C0939A47}"/>
</file>

<file path=customXml/itemProps4.xml><?xml version="1.0" encoding="utf-8"?>
<ds:datastoreItem xmlns:ds="http://schemas.openxmlformats.org/officeDocument/2006/customXml" ds:itemID="{3CCA86D6-F83F-49A5-A438-921024118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Elton Luiz Maldonado</cp:lastModifiedBy>
  <cp:revision>4</cp:revision>
  <cp:lastPrinted>2016-06-22T11:15:00Z</cp:lastPrinted>
  <dcterms:created xsi:type="dcterms:W3CDTF">2016-06-15T19:24:00Z</dcterms:created>
  <dcterms:modified xsi:type="dcterms:W3CDTF">2016-06-22T11:47:00Z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0x01010026DC770B43F58447931A8FE2CF9ED831</vt:lpwstr>
  </property>
</Properties>
</file>