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93" w:rsidRDefault="00CA0F93"/>
    <w:p w:rsidR="00A3372A" w:rsidRDefault="00CA0F93" w:rsidP="00616023">
      <w:pPr>
        <w:ind w:right="-568"/>
        <w:jc w:val="both"/>
      </w:pPr>
      <w:r>
        <w:t>CRONOGRAMA DE ATRIBUIÇÃO DE CLASSES E AULAS 2021 -  DOCENTES CONTRATADOS E CANDIDATOS A CONTRATAÇÃO</w:t>
      </w:r>
      <w:r w:rsidR="00A03624">
        <w:t xml:space="preserve"> e PROJETOS E PROGRAMAS DA PASTA PARA DOCENTES CREDENCIADOS.</w:t>
      </w:r>
    </w:p>
    <w:p w:rsidR="00CA0F93" w:rsidRDefault="00CA0F93" w:rsidP="00616023">
      <w:pPr>
        <w:ind w:right="-568"/>
        <w:jc w:val="both"/>
      </w:pPr>
      <w:r>
        <w:t>Resolução SE 72/2020,</w:t>
      </w:r>
      <w:r w:rsidR="00A03624">
        <w:t xml:space="preserve"> Portaria CGRH 09 de 13/11/2020</w:t>
      </w:r>
      <w:r>
        <w:t xml:space="preserve">, </w:t>
      </w:r>
      <w:r w:rsidR="00DA1E70">
        <w:t>Portaria CGRH -10 de 13/11/202º</w:t>
      </w:r>
      <w:r>
        <w:t>,</w:t>
      </w:r>
      <w:r w:rsidR="00DA1E70">
        <w:t xml:space="preserve"> Portaria CGRH-13 de 26/11/2020</w:t>
      </w:r>
      <w:r>
        <w:t>, Portaria CGRH -15 de 30/11/2020 e Comunicado Subsecretaria/CGRH -25, de 13/01/2021.</w:t>
      </w:r>
    </w:p>
    <w:tbl>
      <w:tblPr>
        <w:tblStyle w:val="Tabelacomgrade"/>
        <w:tblW w:w="9067" w:type="dxa"/>
        <w:tblLook w:val="04A0"/>
      </w:tblPr>
      <w:tblGrid>
        <w:gridCol w:w="1980"/>
        <w:gridCol w:w="4961"/>
        <w:gridCol w:w="2126"/>
      </w:tblGrid>
      <w:tr w:rsidR="00CA0F93" w:rsidTr="00616023">
        <w:tc>
          <w:tcPr>
            <w:tcW w:w="1980" w:type="dxa"/>
          </w:tcPr>
          <w:p w:rsidR="00CA0F93" w:rsidRDefault="00CA0F93">
            <w:r>
              <w:t>Quando?</w:t>
            </w:r>
          </w:p>
        </w:tc>
        <w:tc>
          <w:tcPr>
            <w:tcW w:w="4961" w:type="dxa"/>
          </w:tcPr>
          <w:p w:rsidR="00CA0F93" w:rsidRDefault="00CA0F93">
            <w:r>
              <w:t>O que?</w:t>
            </w:r>
          </w:p>
        </w:tc>
        <w:tc>
          <w:tcPr>
            <w:tcW w:w="2126" w:type="dxa"/>
          </w:tcPr>
          <w:p w:rsidR="00CA0F93" w:rsidRDefault="00CA0F93">
            <w:r>
              <w:t>Onde?</w:t>
            </w:r>
          </w:p>
        </w:tc>
      </w:tr>
      <w:tr w:rsidR="00CA0F93" w:rsidTr="00616023">
        <w:trPr>
          <w:trHeight w:val="4681"/>
        </w:trPr>
        <w:tc>
          <w:tcPr>
            <w:tcW w:w="1980" w:type="dxa"/>
          </w:tcPr>
          <w:p w:rsidR="00396BDE" w:rsidRDefault="00396BDE"/>
          <w:p w:rsidR="00396BDE" w:rsidRDefault="00396BDE"/>
          <w:p w:rsidR="00CA0F93" w:rsidRDefault="00CA0F93">
            <w:r>
              <w:t>20/01/2021</w:t>
            </w:r>
          </w:p>
          <w:p w:rsidR="00CA0F93" w:rsidRDefault="00CA0F93"/>
          <w:p w:rsidR="00CA0F93" w:rsidRDefault="00CA0F93"/>
          <w:p w:rsidR="00CA0F93" w:rsidRDefault="00CA0F93"/>
          <w:p w:rsidR="00CA0F93" w:rsidRDefault="00CA0F93">
            <w:r>
              <w:t xml:space="preserve">Manifestação </w:t>
            </w:r>
            <w:r w:rsidR="00616023">
              <w:t>de Interesse - O</w:t>
            </w:r>
            <w:r>
              <w:t>nline -</w:t>
            </w:r>
            <w:proofErr w:type="gramStart"/>
            <w:r>
              <w:t xml:space="preserve">  </w:t>
            </w:r>
            <w:proofErr w:type="gramEnd"/>
            <w:r>
              <w:t>SED</w:t>
            </w:r>
          </w:p>
          <w:p w:rsidR="00CA0F93" w:rsidRDefault="00CA0F93"/>
          <w:p w:rsidR="00CA0F93" w:rsidRDefault="00CA0F93"/>
          <w:p w:rsidR="00CA0F93" w:rsidRDefault="00CA0F93"/>
          <w:p w:rsidR="00CA0F93" w:rsidRDefault="00CA0F93"/>
          <w:p w:rsidR="00CA0F93" w:rsidRDefault="00CA0F93"/>
        </w:tc>
        <w:tc>
          <w:tcPr>
            <w:tcW w:w="4961" w:type="dxa"/>
          </w:tcPr>
          <w:p w:rsidR="00CA0F93" w:rsidRDefault="00396BDE">
            <w:r>
              <w:t>Os professores Categoria O e Candidatos a Contratação deverão manifestar interesse, na SED, com login e senha própria, no máximo de escolas e aulas disponíveis, de acordo com sua ordem de preferência.</w:t>
            </w:r>
          </w:p>
          <w:p w:rsidR="00396BDE" w:rsidRDefault="00396BDE"/>
          <w:p w:rsidR="00396BDE" w:rsidRDefault="00396BDE">
            <w:r>
              <w:t>Ao preencher a manifestação de interesse, na SED, o saldo de aulas será disponibilizado de acordo com a inscrição/formação curricular do interessado, por escolas, períodos e tipo de Ensino (Ensino Fundamental e Médio).</w:t>
            </w:r>
          </w:p>
          <w:p w:rsidR="00396BDE" w:rsidRDefault="00396BDE"/>
          <w:p w:rsidR="00396BDE" w:rsidRDefault="00396BDE" w:rsidP="00616023">
            <w:r>
              <w:t>O interessado terá atendimento mediante a compatibilização do saldo de aulas disponíveis, no momento da atribuição, e as escolas priorizadas na manifestação de interesse do docente.</w:t>
            </w:r>
          </w:p>
        </w:tc>
        <w:tc>
          <w:tcPr>
            <w:tcW w:w="2126" w:type="dxa"/>
          </w:tcPr>
          <w:p w:rsidR="00CA0F93" w:rsidRDefault="00396BDE" w:rsidP="00616023">
            <w:r>
              <w:t>Online -  SED – Atribuição Inicial – Manifestação de Interess</w:t>
            </w:r>
            <w:r w:rsidR="00616023">
              <w:t>e</w:t>
            </w:r>
            <w:r w:rsidR="00A03624">
              <w:t>.</w:t>
            </w:r>
          </w:p>
        </w:tc>
      </w:tr>
      <w:tr w:rsidR="007A1997" w:rsidTr="00616023">
        <w:tc>
          <w:tcPr>
            <w:tcW w:w="1980" w:type="dxa"/>
          </w:tcPr>
          <w:p w:rsidR="00C77609" w:rsidRDefault="00C77609"/>
          <w:p w:rsidR="007A1997" w:rsidRDefault="007A1997">
            <w:r>
              <w:t>21/01/2021</w:t>
            </w:r>
          </w:p>
        </w:tc>
        <w:tc>
          <w:tcPr>
            <w:tcW w:w="4961" w:type="dxa"/>
          </w:tcPr>
          <w:p w:rsidR="007A1997" w:rsidRDefault="007A1997" w:rsidP="007A1997">
            <w:r>
              <w:t>Atribuição Online por meio de compatibilização do saldo de aulas das escolas, na SED, considerando a ordem de classificação.</w:t>
            </w:r>
          </w:p>
          <w:p w:rsidR="007A1997" w:rsidRDefault="007A1997" w:rsidP="007A1997">
            <w:r>
              <w:t>A Direção das escolas apontadas, ou a Comissão de atribuição, poderá entrar em contato, por telefone, com o docente. Portanto fiquem atentos.</w:t>
            </w:r>
          </w:p>
          <w:p w:rsidR="00C77609" w:rsidRDefault="00C77609" w:rsidP="007A1997"/>
        </w:tc>
        <w:tc>
          <w:tcPr>
            <w:tcW w:w="2126" w:type="dxa"/>
          </w:tcPr>
          <w:p w:rsidR="007A1997" w:rsidRDefault="007A1997">
            <w:r>
              <w:t>Online na SED</w:t>
            </w:r>
          </w:p>
        </w:tc>
      </w:tr>
      <w:tr w:rsidR="009F02EB" w:rsidTr="00616023">
        <w:tc>
          <w:tcPr>
            <w:tcW w:w="1980" w:type="dxa"/>
          </w:tcPr>
          <w:p w:rsidR="009F02EB" w:rsidRDefault="009F02EB"/>
          <w:p w:rsidR="009F02EB" w:rsidRDefault="009F02EB" w:rsidP="009F02EB"/>
          <w:p w:rsidR="009F02EB" w:rsidRDefault="009F02EB" w:rsidP="009F02EB">
            <w:r>
              <w:t>2</w:t>
            </w:r>
            <w:r w:rsidR="002F2194">
              <w:t>1</w:t>
            </w:r>
            <w:r>
              <w:t xml:space="preserve">/01/2021 – </w:t>
            </w:r>
            <w:r w:rsidR="002F2194">
              <w:t xml:space="preserve">9 </w:t>
            </w:r>
            <w:r>
              <w:t>h</w:t>
            </w:r>
          </w:p>
          <w:p w:rsidR="009F02EB" w:rsidRDefault="009F02EB"/>
          <w:p w:rsidR="009F02EB" w:rsidRDefault="009F02EB"/>
        </w:tc>
        <w:tc>
          <w:tcPr>
            <w:tcW w:w="4961" w:type="dxa"/>
          </w:tcPr>
          <w:p w:rsidR="009F02EB" w:rsidRDefault="009F02EB" w:rsidP="009F02EB">
            <w:r>
              <w:t>Atribuição de aulas de Libras e Professor Auxiliar – Ordem Judicial, de acordo com saldo disponibilizado no site da Diretoria de Ensino de Carapicuíba.</w:t>
            </w:r>
          </w:p>
          <w:p w:rsidR="009F02EB" w:rsidRDefault="009F02EB" w:rsidP="007A1997"/>
        </w:tc>
        <w:tc>
          <w:tcPr>
            <w:tcW w:w="2126" w:type="dxa"/>
          </w:tcPr>
          <w:p w:rsidR="009F02EB" w:rsidRDefault="009F02EB" w:rsidP="009F02EB">
            <w:r>
              <w:t>Presencial na DE</w:t>
            </w:r>
          </w:p>
          <w:p w:rsidR="009F02EB" w:rsidRDefault="009F02EB"/>
        </w:tc>
      </w:tr>
      <w:tr w:rsidR="00C77609" w:rsidTr="00616023">
        <w:tc>
          <w:tcPr>
            <w:tcW w:w="1980" w:type="dxa"/>
          </w:tcPr>
          <w:p w:rsidR="00C77609" w:rsidRDefault="00C77609"/>
          <w:p w:rsidR="00C77609" w:rsidRDefault="009F02EB">
            <w:r>
              <w:t>2</w:t>
            </w:r>
            <w:r w:rsidR="002F2194">
              <w:t>1</w:t>
            </w:r>
            <w:r w:rsidR="00C77609">
              <w:t>/01/2021</w:t>
            </w:r>
            <w:r>
              <w:t xml:space="preserve"> – </w:t>
            </w:r>
            <w:r w:rsidR="002F2194">
              <w:t>9</w:t>
            </w:r>
            <w:r>
              <w:t xml:space="preserve"> h</w:t>
            </w:r>
          </w:p>
        </w:tc>
        <w:tc>
          <w:tcPr>
            <w:tcW w:w="4961" w:type="dxa"/>
          </w:tcPr>
          <w:p w:rsidR="00C77609" w:rsidRDefault="00C77609" w:rsidP="007A1997">
            <w:r>
              <w:t>Atribuição de Programas e Projetos da Pasta para docentes Credenciados</w:t>
            </w:r>
            <w:r w:rsidR="00A03624">
              <w:t>.</w:t>
            </w:r>
          </w:p>
        </w:tc>
        <w:tc>
          <w:tcPr>
            <w:tcW w:w="2126" w:type="dxa"/>
          </w:tcPr>
          <w:p w:rsidR="00C77609" w:rsidRDefault="00C77609">
            <w:r>
              <w:t>Sala de Leitura</w:t>
            </w:r>
            <w:r w:rsidR="002F2194">
              <w:t xml:space="preserve">, </w:t>
            </w:r>
          </w:p>
          <w:p w:rsidR="00C77609" w:rsidRDefault="00C77609">
            <w:r>
              <w:t xml:space="preserve">CEEJA – </w:t>
            </w:r>
            <w:r w:rsidR="002F2194">
              <w:t>Presencial na DE</w:t>
            </w:r>
          </w:p>
          <w:p w:rsidR="00C77609" w:rsidRDefault="00C77609"/>
          <w:p w:rsidR="00C77609" w:rsidRDefault="00C77609"/>
        </w:tc>
      </w:tr>
      <w:tr w:rsidR="00C77609" w:rsidTr="00616023">
        <w:tc>
          <w:tcPr>
            <w:tcW w:w="1980" w:type="dxa"/>
          </w:tcPr>
          <w:p w:rsidR="00C77609" w:rsidRDefault="00C77609">
            <w:r>
              <w:t>26/01/2021</w:t>
            </w:r>
          </w:p>
        </w:tc>
        <w:tc>
          <w:tcPr>
            <w:tcW w:w="4961" w:type="dxa"/>
          </w:tcPr>
          <w:p w:rsidR="00C77609" w:rsidRDefault="00BE4FF7" w:rsidP="007A1997">
            <w:r>
              <w:t>Início das atribuições semanais pelo sistema online SED, conforme cronograma habitual</w:t>
            </w:r>
            <w:r w:rsidR="00A03624">
              <w:t>.</w:t>
            </w:r>
          </w:p>
        </w:tc>
        <w:tc>
          <w:tcPr>
            <w:tcW w:w="2126" w:type="dxa"/>
          </w:tcPr>
          <w:p w:rsidR="00C77609" w:rsidRDefault="00C77609"/>
        </w:tc>
      </w:tr>
    </w:tbl>
    <w:p w:rsidR="00CA0F93" w:rsidRDefault="00CA0F93"/>
    <w:sectPr w:rsidR="00CA0F93" w:rsidSect="00A03F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5E" w:rsidRDefault="00AE775E" w:rsidP="006A0C57">
      <w:pPr>
        <w:spacing w:after="0" w:line="240" w:lineRule="auto"/>
      </w:pPr>
      <w:r>
        <w:separator/>
      </w:r>
    </w:p>
  </w:endnote>
  <w:endnote w:type="continuationSeparator" w:id="0">
    <w:p w:rsidR="00AE775E" w:rsidRDefault="00AE775E" w:rsidP="006A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5E" w:rsidRDefault="00AE775E" w:rsidP="006A0C57">
      <w:pPr>
        <w:spacing w:after="0" w:line="240" w:lineRule="auto"/>
      </w:pPr>
      <w:r>
        <w:separator/>
      </w:r>
    </w:p>
  </w:footnote>
  <w:footnote w:type="continuationSeparator" w:id="0">
    <w:p w:rsidR="00AE775E" w:rsidRDefault="00AE775E" w:rsidP="006A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57" w:rsidRDefault="006A0C57" w:rsidP="006A0C57">
    <w:pPr>
      <w:pStyle w:val="Ttul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81915</wp:posOffset>
          </wp:positionH>
          <wp:positionV relativeFrom="paragraph">
            <wp:posOffset>-182880</wp:posOffset>
          </wp:positionV>
          <wp:extent cx="548640" cy="552450"/>
          <wp:effectExtent l="1905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6A0C57" w:rsidRDefault="006A0C57" w:rsidP="006A0C57">
    <w:pPr>
      <w:ind w:left="-1134"/>
      <w:jc w:val="center"/>
      <w:rPr>
        <w:rFonts w:ascii="Arial" w:hAnsi="Arial"/>
        <w:b/>
        <w:sz w:val="20"/>
      </w:rPr>
    </w:pPr>
    <w:r>
      <w:rPr>
        <w:rFonts w:ascii="Arial" w:hAnsi="Arial"/>
      </w:rPr>
      <w:t xml:space="preserve">                 </w:t>
    </w:r>
    <w:r>
      <w:rPr>
        <w:rFonts w:ascii="Arial" w:hAnsi="Arial"/>
        <w:b/>
        <w:sz w:val="20"/>
      </w:rPr>
      <w:t>DIRETORIA DE ENSINO DA REGIÃO DE CARAPICUÍBA</w:t>
    </w:r>
  </w:p>
  <w:p w:rsidR="006A0C57" w:rsidRDefault="006A0C57" w:rsidP="006A0C57">
    <w:pPr>
      <w:ind w:right="-568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:rsidR="006A0C57" w:rsidRDefault="006A0C57" w:rsidP="006A0C57">
    <w:pPr>
      <w:jc w:val="center"/>
    </w:pPr>
    <w:r>
      <w:rPr>
        <w:rFonts w:ascii="Arial" w:hAnsi="Arial" w:cs="Arial"/>
        <w:b/>
        <w:sz w:val="20"/>
      </w:rPr>
      <w:t>Fone: 4185-8200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0F93"/>
    <w:rsid w:val="002F2194"/>
    <w:rsid w:val="00313AB1"/>
    <w:rsid w:val="00396BDE"/>
    <w:rsid w:val="003A2A44"/>
    <w:rsid w:val="00616023"/>
    <w:rsid w:val="006A0C57"/>
    <w:rsid w:val="006A7511"/>
    <w:rsid w:val="0072782F"/>
    <w:rsid w:val="007A1997"/>
    <w:rsid w:val="007C495C"/>
    <w:rsid w:val="009F02EB"/>
    <w:rsid w:val="00A03624"/>
    <w:rsid w:val="00A03F7B"/>
    <w:rsid w:val="00A3372A"/>
    <w:rsid w:val="00AE775E"/>
    <w:rsid w:val="00B12F79"/>
    <w:rsid w:val="00B45E19"/>
    <w:rsid w:val="00BE4FF7"/>
    <w:rsid w:val="00C77609"/>
    <w:rsid w:val="00CA0F93"/>
    <w:rsid w:val="00DA1E70"/>
    <w:rsid w:val="00EA25AC"/>
    <w:rsid w:val="00F2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C57"/>
  </w:style>
  <w:style w:type="paragraph" w:styleId="Rodap">
    <w:name w:val="footer"/>
    <w:basedOn w:val="Normal"/>
    <w:link w:val="RodapChar"/>
    <w:uiPriority w:val="99"/>
    <w:unhideWhenUsed/>
    <w:rsid w:val="006A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C57"/>
  </w:style>
  <w:style w:type="paragraph" w:styleId="Ttulo">
    <w:name w:val="Title"/>
    <w:basedOn w:val="Normal"/>
    <w:link w:val="TtuloChar"/>
    <w:qFormat/>
    <w:rsid w:val="006A0C57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A0C57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3</cp:revision>
  <cp:lastPrinted>2021-01-18T19:11:00Z</cp:lastPrinted>
  <dcterms:created xsi:type="dcterms:W3CDTF">2021-01-19T11:06:00Z</dcterms:created>
  <dcterms:modified xsi:type="dcterms:W3CDTF">2021-01-19T11:06:00Z</dcterms:modified>
</cp:coreProperties>
</file>