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3FEE" w:rsidRPr="006222E1" w:rsidRDefault="004C5045" w:rsidP="00C650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2E1">
        <w:rPr>
          <w:rFonts w:ascii="Times New Roman" w:hAnsi="Times New Roman" w:cs="Times New Roman"/>
          <w:sz w:val="24"/>
          <w:szCs w:val="24"/>
        </w:rPr>
        <w:t>DIRETORIA DE ENSINO – REGIÃO OSASCO</w:t>
      </w:r>
    </w:p>
    <w:p w:rsidR="004C5045" w:rsidRPr="006222E1" w:rsidRDefault="004C5045" w:rsidP="00C650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2E1">
        <w:rPr>
          <w:rFonts w:ascii="Times New Roman" w:hAnsi="Times New Roman" w:cs="Times New Roman"/>
          <w:sz w:val="24"/>
          <w:szCs w:val="24"/>
        </w:rPr>
        <w:t>PROGRAMA ESCOLA DA FAMÍLIA</w:t>
      </w:r>
    </w:p>
    <w:p w:rsidR="004C5045" w:rsidRPr="006222E1" w:rsidRDefault="00AF6E93" w:rsidP="00C650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22E1">
        <w:rPr>
          <w:rFonts w:ascii="Times New Roman" w:hAnsi="Times New Roman" w:cs="Times New Roman"/>
          <w:sz w:val="24"/>
          <w:szCs w:val="24"/>
        </w:rPr>
        <w:t>EDITAL DE CREDENCIAMENTO 2021</w:t>
      </w:r>
    </w:p>
    <w:p w:rsidR="004C5045" w:rsidRPr="006222E1" w:rsidRDefault="00AF6E93" w:rsidP="00C6506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2E1">
        <w:rPr>
          <w:rFonts w:ascii="Times New Roman" w:hAnsi="Times New Roman" w:cs="Times New Roman"/>
          <w:sz w:val="24"/>
          <w:szCs w:val="24"/>
        </w:rPr>
        <w:t>O</w:t>
      </w:r>
      <w:r w:rsidR="008B43FF" w:rsidRPr="006222E1">
        <w:rPr>
          <w:rFonts w:ascii="Times New Roman" w:hAnsi="Times New Roman" w:cs="Times New Roman"/>
          <w:sz w:val="24"/>
          <w:szCs w:val="24"/>
        </w:rPr>
        <w:t xml:space="preserve"> Dirigente Regional de Ensino torna pública a abertura de credenciamento para os docentes interessados em atuar no Programa </w:t>
      </w:r>
      <w:r w:rsidRPr="006222E1">
        <w:rPr>
          <w:rFonts w:ascii="Times New Roman" w:hAnsi="Times New Roman" w:cs="Times New Roman"/>
          <w:sz w:val="24"/>
          <w:szCs w:val="24"/>
        </w:rPr>
        <w:t>Escola da Família no ano de 2021</w:t>
      </w:r>
      <w:r w:rsidR="008B43FF" w:rsidRPr="006222E1">
        <w:rPr>
          <w:rFonts w:ascii="Times New Roman" w:hAnsi="Times New Roman" w:cs="Times New Roman"/>
          <w:sz w:val="24"/>
          <w:szCs w:val="24"/>
        </w:rPr>
        <w:t xml:space="preserve">, como </w:t>
      </w:r>
      <w:r w:rsidR="008B43FF" w:rsidRPr="006222E1">
        <w:rPr>
          <w:rFonts w:ascii="Times New Roman" w:hAnsi="Times New Roman" w:cs="Times New Roman"/>
          <w:b/>
          <w:sz w:val="24"/>
          <w:szCs w:val="24"/>
        </w:rPr>
        <w:t>Professor Articulador Escola/Família/Comunidade</w:t>
      </w:r>
      <w:r w:rsidR="00435A62" w:rsidRPr="006222E1">
        <w:rPr>
          <w:rFonts w:ascii="Times New Roman" w:hAnsi="Times New Roman" w:cs="Times New Roman"/>
          <w:b/>
          <w:sz w:val="24"/>
          <w:szCs w:val="24"/>
        </w:rPr>
        <w:t>, nos termos da Resolução SE 53/2016</w:t>
      </w:r>
      <w:r w:rsidR="003104C5" w:rsidRPr="006222E1">
        <w:rPr>
          <w:rFonts w:ascii="Times New Roman" w:hAnsi="Times New Roman" w:cs="Times New Roman"/>
          <w:b/>
          <w:sz w:val="24"/>
          <w:szCs w:val="24"/>
        </w:rPr>
        <w:t>, alterada pela Resolução SE 02/2017.</w:t>
      </w:r>
    </w:p>
    <w:p w:rsidR="00435A62" w:rsidRPr="006222E1" w:rsidRDefault="00435A62" w:rsidP="00C6506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2E1">
        <w:rPr>
          <w:rFonts w:ascii="Times New Roman" w:hAnsi="Times New Roman" w:cs="Times New Roman"/>
          <w:b/>
          <w:sz w:val="24"/>
          <w:szCs w:val="24"/>
        </w:rPr>
        <w:t>I - Período de Credenciamento</w:t>
      </w:r>
    </w:p>
    <w:p w:rsidR="006407DD" w:rsidRPr="002A3B1D" w:rsidRDefault="006407DD" w:rsidP="006407DD">
      <w:pPr>
        <w:spacing w:after="360" w:line="360" w:lineRule="auto"/>
        <w:ind w:hanging="142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pt-BR"/>
        </w:rPr>
      </w:pPr>
      <w:r>
        <w:rPr>
          <w:rFonts w:ascii="Times New Roman" w:hAnsi="Times New Roman" w:cs="Times New Roman"/>
          <w:color w:val="000000" w:themeColor="text1"/>
        </w:rPr>
        <w:t xml:space="preserve">  </w:t>
      </w:r>
      <w:r w:rsidRPr="0076452D">
        <w:rPr>
          <w:rFonts w:ascii="Times New Roman" w:hAnsi="Times New Roman" w:cs="Times New Roman"/>
          <w:color w:val="000000" w:themeColor="text1"/>
        </w:rPr>
        <w:t xml:space="preserve">Devido à pandemia, as inscrições serão recebidas, de forma remota, no e-mail </w:t>
      </w:r>
      <w:hyperlink r:id="rId7" w:history="1">
        <w:r w:rsidRPr="0076452D">
          <w:rPr>
            <w:rStyle w:val="Hyperlink"/>
            <w:rFonts w:ascii="Times New Roman" w:hAnsi="Times New Roman" w:cs="Times New Roman"/>
          </w:rPr>
          <w:t>deoscnpe@educacao.sp.gov.br</w:t>
        </w:r>
      </w:hyperlink>
      <w:r w:rsidRPr="0076452D">
        <w:rPr>
          <w:rFonts w:ascii="Times New Roman" w:hAnsi="Times New Roman" w:cs="Times New Roman"/>
        </w:rPr>
        <w:t xml:space="preserve"> no período de </w:t>
      </w:r>
      <w:r w:rsidRPr="0076452D">
        <w:rPr>
          <w:rFonts w:ascii="Times New Roman" w:hAnsi="Times New Roman" w:cs="Times New Roman"/>
          <w:b/>
          <w:color w:val="000000" w:themeColor="text1"/>
        </w:rPr>
        <w:t xml:space="preserve">08h do dia </w:t>
      </w:r>
      <w:smartTag w:uri="urn:schemas-microsoft-com:office:smarttags" w:element="date">
        <w:smartTagPr>
          <w:attr w:name="Year" w:val="2020"/>
          <w:attr w:name="Day" w:val="07"/>
          <w:attr w:name="Month" w:val="12"/>
          <w:attr w:name="ls" w:val="trans"/>
        </w:smartTagPr>
        <w:r w:rsidRPr="0076452D">
          <w:rPr>
            <w:rFonts w:ascii="Times New Roman" w:hAnsi="Times New Roman" w:cs="Times New Roman"/>
            <w:b/>
            <w:color w:val="000000" w:themeColor="text1"/>
          </w:rPr>
          <w:t>07/12/2020</w:t>
        </w:r>
      </w:smartTag>
      <w:r w:rsidRPr="0076452D">
        <w:rPr>
          <w:rFonts w:ascii="Times New Roman" w:hAnsi="Times New Roman" w:cs="Times New Roman"/>
          <w:b/>
          <w:color w:val="000000" w:themeColor="text1"/>
        </w:rPr>
        <w:t xml:space="preserve"> às 17h do dia </w:t>
      </w:r>
      <w:smartTag w:uri="urn:schemas-microsoft-com:office:smarttags" w:element="date">
        <w:smartTagPr>
          <w:attr w:name="Year" w:val="2020"/>
          <w:attr w:name="Day" w:val="23"/>
          <w:attr w:name="Month" w:val="12"/>
          <w:attr w:name="ls" w:val="trans"/>
        </w:smartTagPr>
        <w:r w:rsidRPr="0076452D">
          <w:rPr>
            <w:rFonts w:ascii="Times New Roman" w:hAnsi="Times New Roman" w:cs="Times New Roman"/>
            <w:b/>
            <w:color w:val="000000" w:themeColor="text1"/>
          </w:rPr>
          <w:t>23/12/2020.</w:t>
        </w:r>
      </w:smartTag>
      <w:r w:rsidRPr="0076452D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76452D">
        <w:rPr>
          <w:rFonts w:ascii="Times New Roman" w:hAnsi="Times New Roman" w:cs="Times New Roman"/>
        </w:rPr>
        <w:t>Para isso o</w:t>
      </w:r>
      <w:r>
        <w:rPr>
          <w:rFonts w:ascii="Times New Roman" w:hAnsi="Times New Roman"/>
        </w:rPr>
        <w:t xml:space="preserve"> (a)</w:t>
      </w:r>
      <w:r w:rsidRPr="0076452D">
        <w:rPr>
          <w:rFonts w:ascii="Times New Roman" w:hAnsi="Times New Roman" w:cs="Times New Roman"/>
        </w:rPr>
        <w:t xml:space="preserve"> interessado</w:t>
      </w:r>
      <w:r>
        <w:rPr>
          <w:rFonts w:ascii="Times New Roman" w:hAnsi="Times New Roman"/>
        </w:rPr>
        <w:t xml:space="preserve"> (a)</w:t>
      </w:r>
      <w:r w:rsidRPr="0076452D">
        <w:rPr>
          <w:rFonts w:ascii="Times New Roman" w:hAnsi="Times New Roman" w:cs="Times New Roman"/>
        </w:rPr>
        <w:t xml:space="preserve"> deve </w:t>
      </w:r>
      <w:r w:rsidRPr="0076452D">
        <w:rPr>
          <w:rFonts w:ascii="Times New Roman" w:hAnsi="Times New Roman" w:cs="Times New Roman"/>
          <w:color w:val="000000" w:themeColor="text1"/>
        </w:rPr>
        <w:t xml:space="preserve">enviar </w:t>
      </w:r>
      <w:r w:rsidR="00831D66">
        <w:rPr>
          <w:rFonts w:ascii="Times New Roman" w:hAnsi="Times New Roman" w:cs="Times New Roman"/>
          <w:color w:val="000000" w:themeColor="text1"/>
        </w:rPr>
        <w:t xml:space="preserve">o </w:t>
      </w:r>
      <w:hyperlink r:id="rId8" w:history="1">
        <w:r w:rsidR="00050B7D" w:rsidRPr="00050B7D">
          <w:rPr>
            <w:rStyle w:val="Hyperlink"/>
            <w:rFonts w:ascii="Times New Roman" w:hAnsi="Times New Roman" w:cs="Times New Roman"/>
          </w:rPr>
          <w:t>REQUERIMENTO</w:t>
        </w:r>
      </w:hyperlink>
      <w:r w:rsidR="00050B7D">
        <w:rPr>
          <w:rFonts w:ascii="Times New Roman" w:hAnsi="Times New Roman" w:cs="Times New Roman"/>
          <w:color w:val="000000" w:themeColor="text1"/>
        </w:rPr>
        <w:t xml:space="preserve"> e</w:t>
      </w:r>
      <w:r w:rsidR="00831D66">
        <w:rPr>
          <w:rFonts w:ascii="Times New Roman" w:hAnsi="Times New Roman" w:cs="Times New Roman"/>
          <w:color w:val="000000" w:themeColor="text1"/>
        </w:rPr>
        <w:t xml:space="preserve"> </w:t>
      </w:r>
      <w:r w:rsidRPr="0076452D">
        <w:rPr>
          <w:rFonts w:ascii="Times New Roman" w:hAnsi="Times New Roman" w:cs="Times New Roman"/>
          <w:color w:val="000000" w:themeColor="text1"/>
        </w:rPr>
        <w:t xml:space="preserve">os documentos digitalizados em </w:t>
      </w:r>
      <w:r w:rsidR="00831D66">
        <w:rPr>
          <w:rFonts w:ascii="Times New Roman" w:hAnsi="Times New Roman" w:cs="Times New Roman"/>
          <w:color w:val="000000" w:themeColor="text1"/>
        </w:rPr>
        <w:t xml:space="preserve">um mesmo </w:t>
      </w:r>
      <w:r w:rsidRPr="0076452D">
        <w:rPr>
          <w:rFonts w:ascii="Times New Roman" w:hAnsi="Times New Roman" w:cs="Times New Roman"/>
          <w:color w:val="000000" w:themeColor="text1"/>
        </w:rPr>
        <w:t xml:space="preserve">arquivo </w:t>
      </w:r>
      <w:r w:rsidR="00831D66">
        <w:rPr>
          <w:rFonts w:ascii="Times New Roman" w:hAnsi="Times New Roman" w:cs="Times New Roman"/>
          <w:color w:val="000000" w:themeColor="text1"/>
        </w:rPr>
        <w:t xml:space="preserve">em </w:t>
      </w:r>
      <w:r w:rsidRPr="0076452D">
        <w:rPr>
          <w:rFonts w:ascii="Times New Roman" w:hAnsi="Times New Roman" w:cs="Times New Roman"/>
          <w:color w:val="000000" w:themeColor="text1"/>
        </w:rPr>
        <w:t>PDF com o assunto especificado como “</w:t>
      </w:r>
      <w:r w:rsidRPr="0076452D">
        <w:rPr>
          <w:rFonts w:ascii="Times New Roman" w:hAnsi="Times New Roman" w:cs="Times New Roman"/>
          <w:b/>
          <w:color w:val="000000" w:themeColor="text1"/>
        </w:rPr>
        <w:t>CREDENCIAMENTO PARA O PRO</w:t>
      </w:r>
      <w:r>
        <w:rPr>
          <w:rFonts w:ascii="Times New Roman" w:hAnsi="Times New Roman" w:cs="Times New Roman"/>
          <w:b/>
          <w:color w:val="000000" w:themeColor="text1"/>
        </w:rPr>
        <w:t>FESSOR ARTICULAOR DO PROGRAMA ESCOLA DA FAMÍLIA”</w:t>
      </w:r>
    </w:p>
    <w:p w:rsidR="006407DD" w:rsidRDefault="006407DD" w:rsidP="00C6506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08D0" w:rsidRPr="006222E1" w:rsidRDefault="006108D0" w:rsidP="00C6506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2E1">
        <w:rPr>
          <w:rFonts w:ascii="Times New Roman" w:hAnsi="Times New Roman" w:cs="Times New Roman"/>
          <w:b/>
          <w:sz w:val="24"/>
          <w:szCs w:val="24"/>
        </w:rPr>
        <w:t>II –</w:t>
      </w:r>
      <w:r w:rsidR="002A16A7" w:rsidRPr="006222E1">
        <w:rPr>
          <w:rFonts w:ascii="Times New Roman" w:hAnsi="Times New Roman" w:cs="Times New Roman"/>
          <w:b/>
          <w:sz w:val="24"/>
          <w:szCs w:val="24"/>
        </w:rPr>
        <w:t xml:space="preserve"> Do credenciamento</w:t>
      </w:r>
      <w:r w:rsidRPr="006222E1">
        <w:rPr>
          <w:rFonts w:ascii="Times New Roman" w:hAnsi="Times New Roman" w:cs="Times New Roman"/>
          <w:b/>
          <w:sz w:val="24"/>
          <w:szCs w:val="24"/>
        </w:rPr>
        <w:t>:</w:t>
      </w:r>
    </w:p>
    <w:p w:rsidR="002A16A7" w:rsidRPr="006222E1" w:rsidRDefault="002A16A7" w:rsidP="00C65068">
      <w:pPr>
        <w:shd w:val="clear" w:color="auto" w:fill="FFFFFF"/>
        <w:spacing w:line="233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6222E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Poderão ser credenciados docentes devidamente inscritos ou cadastrados no processo regular de atribui</w:t>
      </w:r>
      <w:r w:rsidR="00AF6E93" w:rsidRPr="006222E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ção de classes e aulas para 2021</w:t>
      </w:r>
      <w:r w:rsidRPr="006222E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na Diretoria de Ensino Região de Osasco</w:t>
      </w:r>
      <w:r w:rsidR="006407D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</w:t>
      </w:r>
      <w:r w:rsidRPr="006222E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conforme o estabelecido na Resolução SE 53/2016:</w:t>
      </w:r>
    </w:p>
    <w:p w:rsidR="006108D0" w:rsidRPr="006222E1" w:rsidRDefault="006108D0" w:rsidP="006302F9">
      <w:pPr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2E1">
        <w:rPr>
          <w:rFonts w:ascii="Times New Roman" w:eastAsia="Times New Roman" w:hAnsi="Times New Roman" w:cs="Times New Roman"/>
          <w:sz w:val="24"/>
          <w:szCs w:val="24"/>
        </w:rPr>
        <w:t xml:space="preserve">Para desempenho das atividades de Professor Articulador Escola/Família/Comunidade, o docente deverá ser habilitado ao exercício do campo de atuação relativo a classes ou a aulas, observada a seguinte ordem de prioridade: </w:t>
      </w:r>
    </w:p>
    <w:p w:rsidR="00656855" w:rsidRPr="006222E1" w:rsidRDefault="006108D0" w:rsidP="00656855">
      <w:pPr>
        <w:spacing w:after="200" w:line="276" w:lineRule="auto"/>
        <w:ind w:left="-1134" w:right="-1135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2E1">
        <w:rPr>
          <w:rFonts w:ascii="Times New Roman" w:eastAsia="Times New Roman" w:hAnsi="Times New Roman" w:cs="Times New Roman"/>
          <w:sz w:val="24"/>
          <w:szCs w:val="24"/>
        </w:rPr>
        <w:t xml:space="preserve">I - </w:t>
      </w:r>
      <w:r w:rsidR="00656855" w:rsidRPr="006222E1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222E1">
        <w:rPr>
          <w:rFonts w:ascii="Times New Roman" w:eastAsia="Times New Roman" w:hAnsi="Times New Roman" w:cs="Times New Roman"/>
          <w:sz w:val="24"/>
          <w:szCs w:val="24"/>
        </w:rPr>
        <w:t xml:space="preserve">itular de cargo </w:t>
      </w:r>
      <w:r w:rsidR="00656855" w:rsidRPr="006222E1">
        <w:rPr>
          <w:rFonts w:ascii="Times New Roman" w:eastAsia="Times New Roman" w:hAnsi="Times New Roman" w:cs="Times New Roman"/>
          <w:sz w:val="24"/>
          <w:szCs w:val="24"/>
        </w:rPr>
        <w:t>na condição de adido</w:t>
      </w:r>
      <w:r w:rsidRPr="006222E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56855" w:rsidRPr="006222E1" w:rsidRDefault="00656855" w:rsidP="00656855">
      <w:pPr>
        <w:spacing w:after="200" w:line="276" w:lineRule="auto"/>
        <w:ind w:left="-1134" w:right="-1135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2E1">
        <w:rPr>
          <w:rFonts w:ascii="Times New Roman" w:eastAsia="Times New Roman" w:hAnsi="Times New Roman" w:cs="Times New Roman"/>
          <w:sz w:val="24"/>
          <w:szCs w:val="24"/>
        </w:rPr>
        <w:t>II – Titular de cargo para atribuição de carga suplementar:</w:t>
      </w:r>
    </w:p>
    <w:p w:rsidR="00656855" w:rsidRPr="006222E1" w:rsidRDefault="006108D0" w:rsidP="00656855">
      <w:pPr>
        <w:spacing w:after="200" w:line="276" w:lineRule="auto"/>
        <w:ind w:left="-1134" w:right="-1135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2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6855" w:rsidRPr="006222E1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222E1">
        <w:rPr>
          <w:rFonts w:ascii="Times New Roman" w:eastAsia="Times New Roman" w:hAnsi="Times New Roman" w:cs="Times New Roman"/>
          <w:sz w:val="24"/>
          <w:szCs w:val="24"/>
        </w:rPr>
        <w:t xml:space="preserve">II - </w:t>
      </w:r>
      <w:r w:rsidR="00656855" w:rsidRPr="006222E1">
        <w:rPr>
          <w:rFonts w:ascii="Times New Roman" w:eastAsia="Times New Roman" w:hAnsi="Times New Roman" w:cs="Times New Roman"/>
          <w:sz w:val="24"/>
          <w:szCs w:val="24"/>
        </w:rPr>
        <w:t>Titular</w:t>
      </w:r>
      <w:r w:rsidRPr="006222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6855" w:rsidRPr="006222E1">
        <w:rPr>
          <w:rFonts w:ascii="Times New Roman" w:eastAsia="Times New Roman" w:hAnsi="Times New Roman" w:cs="Times New Roman"/>
          <w:sz w:val="24"/>
          <w:szCs w:val="24"/>
        </w:rPr>
        <w:t>de cargo</w:t>
      </w:r>
      <w:r w:rsidRPr="006222E1">
        <w:rPr>
          <w:rFonts w:ascii="Times New Roman" w:eastAsia="Times New Roman" w:hAnsi="Times New Roman" w:cs="Times New Roman"/>
          <w:sz w:val="24"/>
          <w:szCs w:val="24"/>
        </w:rPr>
        <w:t xml:space="preserve"> readaptado; </w:t>
      </w:r>
    </w:p>
    <w:p w:rsidR="006108D0" w:rsidRPr="006222E1" w:rsidRDefault="006108D0" w:rsidP="00C65068">
      <w:pPr>
        <w:spacing w:after="200" w:line="276" w:lineRule="auto"/>
        <w:ind w:left="-1134" w:right="-1135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2E1">
        <w:rPr>
          <w:rFonts w:ascii="Times New Roman" w:eastAsia="Times New Roman" w:hAnsi="Times New Roman" w:cs="Times New Roman"/>
          <w:sz w:val="24"/>
          <w:szCs w:val="24"/>
        </w:rPr>
        <w:t>IV - ocupante de função atividade que esteja cumprindo horas de permanência</w:t>
      </w:r>
      <w:r w:rsidR="00656855" w:rsidRPr="006222E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56855" w:rsidRPr="006222E1" w:rsidRDefault="00656855" w:rsidP="00C65068">
      <w:pPr>
        <w:spacing w:after="200" w:line="276" w:lineRule="auto"/>
        <w:ind w:left="-1134" w:right="-1135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2E1">
        <w:rPr>
          <w:rFonts w:ascii="Times New Roman" w:eastAsia="Times New Roman" w:hAnsi="Times New Roman" w:cs="Times New Roman"/>
          <w:sz w:val="24"/>
          <w:szCs w:val="24"/>
        </w:rPr>
        <w:t>V – Ocupante de função atividade para o aumento de carga horária;</w:t>
      </w:r>
    </w:p>
    <w:p w:rsidR="00656855" w:rsidRPr="006222E1" w:rsidRDefault="00656855" w:rsidP="00C65068">
      <w:pPr>
        <w:spacing w:after="200" w:line="276" w:lineRule="auto"/>
        <w:ind w:left="-1134" w:right="-1135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22E1">
        <w:rPr>
          <w:rFonts w:ascii="Times New Roman" w:eastAsia="Times New Roman" w:hAnsi="Times New Roman" w:cs="Times New Roman"/>
          <w:sz w:val="24"/>
          <w:szCs w:val="24"/>
        </w:rPr>
        <w:t>VI – Ocupante de função atividade readaptado.</w:t>
      </w:r>
    </w:p>
    <w:p w:rsidR="00524FB4" w:rsidRPr="006222E1" w:rsidRDefault="00524FB4" w:rsidP="00C65068">
      <w:pPr>
        <w:spacing w:after="200" w:line="276" w:lineRule="auto"/>
        <w:ind w:left="-1134" w:right="-1135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4FB4" w:rsidRPr="006222E1" w:rsidRDefault="00524FB4" w:rsidP="006568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2E1">
        <w:rPr>
          <w:rFonts w:ascii="Times New Roman" w:hAnsi="Times New Roman" w:cs="Times New Roman"/>
          <w:b/>
          <w:sz w:val="24"/>
          <w:szCs w:val="24"/>
        </w:rPr>
        <w:t xml:space="preserve">Dos requisitos para o exercício da função: </w:t>
      </w:r>
    </w:p>
    <w:p w:rsidR="007C318A" w:rsidRPr="006222E1" w:rsidRDefault="007C318A" w:rsidP="00656855">
      <w:pPr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24FB4" w:rsidRPr="006222E1" w:rsidRDefault="00524FB4" w:rsidP="00524FB4">
      <w:pPr>
        <w:pStyle w:val="NormalWeb"/>
        <w:shd w:val="clear" w:color="auto" w:fill="FFFFFF"/>
        <w:spacing w:before="0" w:beforeAutospacing="0" w:after="160" w:afterAutospacing="0" w:line="233" w:lineRule="atLeast"/>
        <w:jc w:val="both"/>
      </w:pPr>
      <w:r w:rsidRPr="006222E1">
        <w:rPr>
          <w:color w:val="000000"/>
        </w:rPr>
        <w:t xml:space="preserve">Respeitado o perfil profissional de que trata o artigo 11º desta resolução, será </w:t>
      </w:r>
      <w:r w:rsidRPr="006222E1">
        <w:t>atribuída a um único docente na condição de Professor Articulador Escola/ Família/Comunidade, com carga horária de 19 (dezenove) aulas, equivalente a 16 (dezesseis) horas, distribuídas aos sábados e domingos.</w:t>
      </w:r>
    </w:p>
    <w:p w:rsidR="00524FB4" w:rsidRPr="006222E1" w:rsidRDefault="00524FB4" w:rsidP="00524FB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222E1">
        <w:rPr>
          <w:rFonts w:ascii="Times New Roman" w:hAnsi="Times New Roman" w:cs="Times New Roman"/>
          <w:sz w:val="24"/>
          <w:szCs w:val="24"/>
        </w:rPr>
        <w:lastRenderedPageBreak/>
        <w:t xml:space="preserve">Da carga horária: </w:t>
      </w:r>
    </w:p>
    <w:p w:rsidR="00524FB4" w:rsidRPr="006222E1" w:rsidRDefault="00524FB4" w:rsidP="00524FB4">
      <w:pPr>
        <w:pStyle w:val="PargrafodaLista"/>
        <w:numPr>
          <w:ilvl w:val="0"/>
          <w:numId w:val="2"/>
        </w:num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222E1">
        <w:rPr>
          <w:rFonts w:ascii="Times New Roman" w:hAnsi="Times New Roman" w:cs="Times New Roman"/>
          <w:sz w:val="24"/>
          <w:szCs w:val="24"/>
        </w:rPr>
        <w:t xml:space="preserve">8 (oito) horas cumpridas aos sábados; </w:t>
      </w:r>
    </w:p>
    <w:p w:rsidR="00524FB4" w:rsidRPr="006222E1" w:rsidRDefault="00524FB4" w:rsidP="00524FB4">
      <w:pPr>
        <w:pStyle w:val="PargrafodaLista"/>
        <w:numPr>
          <w:ilvl w:val="0"/>
          <w:numId w:val="2"/>
        </w:numPr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222E1">
        <w:rPr>
          <w:rFonts w:ascii="Times New Roman" w:hAnsi="Times New Roman" w:cs="Times New Roman"/>
          <w:sz w:val="24"/>
          <w:szCs w:val="24"/>
        </w:rPr>
        <w:t>8 (oito) horas, cumpridas aos domingos;</w:t>
      </w:r>
    </w:p>
    <w:p w:rsidR="00524FB4" w:rsidRPr="006222E1" w:rsidRDefault="00524FB4" w:rsidP="00524F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4FB4" w:rsidRPr="006222E1" w:rsidRDefault="00524FB4" w:rsidP="00524F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4FB4" w:rsidRPr="006222E1" w:rsidRDefault="00524FB4" w:rsidP="00524F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4FB4" w:rsidRPr="006222E1" w:rsidRDefault="00524FB4" w:rsidP="00524FB4">
      <w:pPr>
        <w:pStyle w:val="NormalWeb"/>
        <w:shd w:val="clear" w:color="auto" w:fill="FFFFFF"/>
        <w:spacing w:before="0" w:beforeAutospacing="0" w:after="160" w:afterAutospacing="0" w:line="233" w:lineRule="atLeast"/>
        <w:jc w:val="both"/>
        <w:rPr>
          <w:b/>
        </w:rPr>
      </w:pPr>
      <w:r w:rsidRPr="006222E1">
        <w:rPr>
          <w:b/>
        </w:rPr>
        <w:t xml:space="preserve">Dos requisitos para o exercício da função: </w:t>
      </w:r>
      <w:r w:rsidRPr="006222E1">
        <w:rPr>
          <w:b/>
          <w:color w:val="002060"/>
        </w:rPr>
        <w:t>Carga Horária  - 40 aulas</w:t>
      </w:r>
    </w:p>
    <w:p w:rsidR="006222E1" w:rsidRDefault="00524FB4" w:rsidP="006222E1">
      <w:pPr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6222E1">
        <w:rPr>
          <w:rFonts w:ascii="Times New Roman" w:hAnsi="Times New Roman" w:cs="Times New Roman"/>
          <w:sz w:val="24"/>
          <w:szCs w:val="24"/>
        </w:rPr>
        <w:t>Artigo 15 - A carga horária do Professor Articulador Escola/ Família/Comunidade do Programa Escola da Família será de 40 horas semanais, exercidas em aulas na seguinte conformidade:</w:t>
      </w:r>
    </w:p>
    <w:p w:rsidR="006222E1" w:rsidRDefault="00524FB4" w:rsidP="006222E1">
      <w:pPr>
        <w:ind w:right="-143" w:firstLine="60"/>
        <w:jc w:val="both"/>
        <w:rPr>
          <w:rFonts w:ascii="Times New Roman" w:hAnsi="Times New Roman" w:cs="Times New Roman"/>
          <w:sz w:val="24"/>
          <w:szCs w:val="24"/>
        </w:rPr>
      </w:pPr>
      <w:r w:rsidRPr="006222E1">
        <w:rPr>
          <w:rFonts w:ascii="Times New Roman" w:hAnsi="Times New Roman" w:cs="Times New Roman"/>
          <w:sz w:val="24"/>
          <w:szCs w:val="24"/>
        </w:rPr>
        <w:t>I - 19 (dezenove) aulas para o acompanhamento das atividades programadas para os sábados e os domingos, equivalentes a 8 horas em cada dia;</w:t>
      </w:r>
    </w:p>
    <w:p w:rsidR="00524FB4" w:rsidRPr="006222E1" w:rsidRDefault="00524FB4" w:rsidP="006222E1">
      <w:pPr>
        <w:spacing w:line="36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6222E1">
        <w:rPr>
          <w:rFonts w:ascii="Times New Roman" w:hAnsi="Times New Roman" w:cs="Times New Roman"/>
          <w:sz w:val="24"/>
          <w:szCs w:val="24"/>
        </w:rPr>
        <w:t xml:space="preserve"> II - 13 (treze) aulas, das quais 5 (cinco) aulas para reuniões de planejamento e avaliação agendadas </w:t>
      </w:r>
      <w:r w:rsidR="006222E1">
        <w:rPr>
          <w:rFonts w:ascii="Times New Roman" w:hAnsi="Times New Roman" w:cs="Times New Roman"/>
          <w:sz w:val="24"/>
          <w:szCs w:val="24"/>
        </w:rPr>
        <w:t xml:space="preserve"> </w:t>
      </w:r>
      <w:r w:rsidRPr="006222E1">
        <w:rPr>
          <w:rFonts w:ascii="Times New Roman" w:hAnsi="Times New Roman" w:cs="Times New Roman"/>
          <w:sz w:val="24"/>
          <w:szCs w:val="24"/>
        </w:rPr>
        <w:t>pela Coordenação Regional do Programa e 8 (oito) aulas na articulação das ações de integração escola/família/comunidade, realizadas na unidade escolar, incluindo atividades burocráticas do PEF; III - 16 (dezesseis) aulas de trabalho</w:t>
      </w:r>
      <w:r w:rsidR="006222E1">
        <w:rPr>
          <w:rFonts w:ascii="Times New Roman" w:hAnsi="Times New Roman" w:cs="Times New Roman"/>
          <w:sz w:val="24"/>
          <w:szCs w:val="24"/>
        </w:rPr>
        <w:t xml:space="preserve"> </w:t>
      </w:r>
      <w:r w:rsidRPr="006222E1">
        <w:rPr>
          <w:rFonts w:ascii="Times New Roman" w:hAnsi="Times New Roman" w:cs="Times New Roman"/>
          <w:sz w:val="24"/>
          <w:szCs w:val="24"/>
        </w:rPr>
        <w:t xml:space="preserve">pedagógico, sendo 3 (três) aulas para participação nas reuniões de trabalho pedagógico coletivo (ATPC) e 13 (treze) aulas em local de livre escolha (ATPL). </w:t>
      </w:r>
    </w:p>
    <w:p w:rsidR="00524FB4" w:rsidRPr="006222E1" w:rsidRDefault="00524FB4" w:rsidP="00524FB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222E1">
        <w:rPr>
          <w:rFonts w:ascii="Times New Roman" w:hAnsi="Times New Roman" w:cs="Times New Roman"/>
          <w:sz w:val="24"/>
          <w:szCs w:val="24"/>
        </w:rPr>
        <w:t xml:space="preserve">Das principais atribuições: </w:t>
      </w:r>
    </w:p>
    <w:p w:rsidR="00524FB4" w:rsidRPr="006222E1" w:rsidRDefault="00524FB4" w:rsidP="00524FB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60" w:afterAutospacing="0" w:line="233" w:lineRule="atLeast"/>
        <w:jc w:val="both"/>
        <w:rPr>
          <w:color w:val="000000"/>
        </w:rPr>
      </w:pPr>
      <w:r w:rsidRPr="006222E1">
        <w:rPr>
          <w:color w:val="000000"/>
        </w:rPr>
        <w:t>Abrir a unidade escolar às 9 horas e fechá-la às 17 horas, aos sábados e domingos;</w:t>
      </w:r>
    </w:p>
    <w:p w:rsidR="00524FB4" w:rsidRPr="006222E1" w:rsidRDefault="00524FB4" w:rsidP="00524FB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60" w:afterAutospacing="0" w:line="233" w:lineRule="atLeast"/>
        <w:jc w:val="both"/>
        <w:rPr>
          <w:color w:val="000000"/>
        </w:rPr>
      </w:pPr>
      <w:r w:rsidRPr="006222E1">
        <w:rPr>
          <w:color w:val="000000"/>
        </w:rPr>
        <w:t>Acolher a comunidade, bem como os educadores universitários e os voluntários;</w:t>
      </w:r>
    </w:p>
    <w:p w:rsidR="00524FB4" w:rsidRPr="006222E1" w:rsidRDefault="00524FB4" w:rsidP="00524FB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60" w:afterAutospacing="0" w:line="233" w:lineRule="atLeast"/>
        <w:jc w:val="both"/>
        <w:rPr>
          <w:color w:val="000000"/>
        </w:rPr>
      </w:pPr>
      <w:r w:rsidRPr="006222E1">
        <w:rPr>
          <w:color w:val="000000"/>
        </w:rPr>
        <w:t>Diagnosticar a realidade da comunidade escolar, inclusive na identificação de serviços públicos locais, e, com base nos dados levantados, executar as ações do PEF, observando o cronograma estabelecido pela Coordenação Regional e Geral;</w:t>
      </w:r>
    </w:p>
    <w:p w:rsidR="00524FB4" w:rsidRPr="006222E1" w:rsidRDefault="00524FB4" w:rsidP="00524FB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60" w:afterAutospacing="0" w:line="233" w:lineRule="atLeast"/>
        <w:jc w:val="both"/>
        <w:rPr>
          <w:color w:val="000000"/>
        </w:rPr>
      </w:pPr>
      <w:r w:rsidRPr="006222E1">
        <w:rPr>
          <w:color w:val="000000"/>
        </w:rPr>
        <w:t>Orientar, acompanhar e avaliar a elaboração de projetos dos Educadores Universitários e dos voluntários;</w:t>
      </w:r>
    </w:p>
    <w:p w:rsidR="00524FB4" w:rsidRPr="006222E1" w:rsidRDefault="00524FB4" w:rsidP="00524FB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60" w:afterAutospacing="0" w:line="233" w:lineRule="atLeast"/>
        <w:jc w:val="both"/>
        <w:rPr>
          <w:color w:val="000000"/>
        </w:rPr>
      </w:pPr>
      <w:r w:rsidRPr="006222E1">
        <w:rPr>
          <w:color w:val="000000"/>
        </w:rPr>
        <w:t xml:space="preserve">Organizar a Grade de Atividades, com programação dinâmica e contextualizada, relacionada aos eixos: cultura, saúde, esporte e trabalho, articulada com a Proposta Pedagógica da Escola, divulgando-a para a comunidade </w:t>
      </w:r>
      <w:proofErr w:type="spellStart"/>
      <w:r w:rsidRPr="006222E1">
        <w:rPr>
          <w:color w:val="000000"/>
        </w:rPr>
        <w:t>intra</w:t>
      </w:r>
      <w:proofErr w:type="spellEnd"/>
      <w:r w:rsidRPr="006222E1">
        <w:rPr>
          <w:color w:val="000000"/>
        </w:rPr>
        <w:t xml:space="preserve"> e extraescolar, bem como escalonar os horários de almoço dos membros do Programa, aos sábados e domingos, a fim de que o atendimento a comunidade não sofra interrupção;</w:t>
      </w:r>
    </w:p>
    <w:p w:rsidR="00524FB4" w:rsidRPr="006222E1" w:rsidRDefault="00524FB4" w:rsidP="00524FB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60" w:afterAutospacing="0" w:line="233" w:lineRule="atLeast"/>
        <w:jc w:val="both"/>
        <w:rPr>
          <w:color w:val="000000"/>
        </w:rPr>
      </w:pPr>
      <w:r w:rsidRPr="006222E1">
        <w:rPr>
          <w:color w:val="000000"/>
        </w:rPr>
        <w:t>Utilizar os espaços escolares e equipamentos, disponibilizados pelo Diretor de Escola da unidade, para desenvolvimento dos projetos do PEF e assegurar local adequado para o armazenamento dos materiais adquiridos para as atividades;</w:t>
      </w:r>
    </w:p>
    <w:p w:rsidR="00524FB4" w:rsidRPr="006222E1" w:rsidRDefault="00524FB4" w:rsidP="00524FB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60" w:afterAutospacing="0" w:line="233" w:lineRule="atLeast"/>
        <w:jc w:val="both"/>
        <w:rPr>
          <w:color w:val="000000"/>
        </w:rPr>
      </w:pPr>
      <w:r w:rsidRPr="006222E1">
        <w:rPr>
          <w:color w:val="000000"/>
        </w:rPr>
        <w:t>Zelar pela conservação e manutenção do patrimônio público escolar, envolvendo, nessa ação, toda a comunidade;</w:t>
      </w:r>
    </w:p>
    <w:p w:rsidR="00524FB4" w:rsidRPr="006222E1" w:rsidRDefault="00524FB4" w:rsidP="00524FB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60" w:afterAutospacing="0" w:line="233" w:lineRule="atLeast"/>
        <w:jc w:val="both"/>
        <w:rPr>
          <w:color w:val="000000"/>
        </w:rPr>
      </w:pPr>
      <w:r w:rsidRPr="006222E1">
        <w:rPr>
          <w:color w:val="000000"/>
        </w:rPr>
        <w:t>Preencher relatórios, semanalmente, no Sistema Gerencial do Programa;</w:t>
      </w:r>
    </w:p>
    <w:p w:rsidR="00524FB4" w:rsidRPr="006222E1" w:rsidRDefault="00524FB4" w:rsidP="00524FB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60" w:afterAutospacing="0" w:line="233" w:lineRule="atLeast"/>
        <w:jc w:val="both"/>
        <w:rPr>
          <w:color w:val="000000"/>
        </w:rPr>
      </w:pPr>
      <w:r w:rsidRPr="006222E1">
        <w:rPr>
          <w:color w:val="000000"/>
        </w:rPr>
        <w:t>Lançar o registro de frequência dos Educadores Universitários, semanalmente, no Sistema Gerencial do Programa;</w:t>
      </w:r>
    </w:p>
    <w:p w:rsidR="00524FB4" w:rsidRPr="006222E1" w:rsidRDefault="00524FB4" w:rsidP="00524FB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60" w:afterAutospacing="0" w:line="233" w:lineRule="atLeast"/>
        <w:jc w:val="both"/>
        <w:rPr>
          <w:color w:val="000000"/>
        </w:rPr>
      </w:pPr>
      <w:r w:rsidRPr="006222E1">
        <w:rPr>
          <w:color w:val="000000"/>
        </w:rPr>
        <w:t>Reunião com a Coordenação Regional as Segundas-feiras das 13hs às 17hs;</w:t>
      </w:r>
    </w:p>
    <w:p w:rsidR="00382112" w:rsidRPr="006222E1" w:rsidRDefault="00382112" w:rsidP="00C42E44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60" w:afterAutospacing="0" w:line="233" w:lineRule="atLeast"/>
        <w:ind w:left="709" w:hanging="502"/>
        <w:jc w:val="both"/>
      </w:pPr>
      <w:r w:rsidRPr="006222E1">
        <w:rPr>
          <w:color w:val="000000"/>
        </w:rPr>
        <w:t xml:space="preserve">Manter o Diretor de Escola da unidade devidamente </w:t>
      </w:r>
      <w:proofErr w:type="spellStart"/>
      <w:r w:rsidRPr="006222E1">
        <w:rPr>
          <w:color w:val="000000"/>
        </w:rPr>
        <w:t>informado</w:t>
      </w:r>
      <w:proofErr w:type="spellEnd"/>
      <w:r w:rsidRPr="006222E1">
        <w:rPr>
          <w:color w:val="000000"/>
        </w:rPr>
        <w:t xml:space="preserve"> sobre todos os assuntos relacionados ao PEF. </w:t>
      </w:r>
    </w:p>
    <w:p w:rsidR="00524FB4" w:rsidRPr="006222E1" w:rsidRDefault="00524FB4" w:rsidP="00C65068">
      <w:pPr>
        <w:spacing w:after="200" w:line="276" w:lineRule="auto"/>
        <w:ind w:left="-1134" w:right="-1135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6DF5" w:rsidRPr="006222E1" w:rsidRDefault="001D0D9F" w:rsidP="00C65068">
      <w:pPr>
        <w:shd w:val="clear" w:color="auto" w:fill="FFFFFF"/>
        <w:spacing w:line="23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222E1">
        <w:rPr>
          <w:rFonts w:ascii="Times New Roman" w:hAnsi="Times New Roman" w:cs="Times New Roman"/>
          <w:b/>
          <w:sz w:val="24"/>
          <w:szCs w:val="24"/>
        </w:rPr>
        <w:t>III</w:t>
      </w:r>
      <w:r w:rsidRPr="006222E1">
        <w:rPr>
          <w:rFonts w:ascii="Times New Roman" w:hAnsi="Times New Roman" w:cs="Times New Roman"/>
          <w:sz w:val="24"/>
          <w:szCs w:val="24"/>
        </w:rPr>
        <w:t xml:space="preserve">- </w:t>
      </w:r>
      <w:r w:rsidRPr="006222E1">
        <w:rPr>
          <w:rFonts w:ascii="Times New Roman" w:hAnsi="Times New Roman" w:cs="Times New Roman"/>
          <w:b/>
          <w:sz w:val="24"/>
          <w:szCs w:val="24"/>
        </w:rPr>
        <w:t>Dos documentos necessários</w:t>
      </w:r>
      <w:r w:rsidR="00524FB4" w:rsidRPr="006222E1">
        <w:rPr>
          <w:rFonts w:ascii="Times New Roman" w:hAnsi="Times New Roman" w:cs="Times New Roman"/>
          <w:sz w:val="24"/>
          <w:szCs w:val="24"/>
        </w:rPr>
        <w:t>: (O</w:t>
      </w:r>
      <w:r w:rsidRPr="006222E1">
        <w:rPr>
          <w:rFonts w:ascii="Times New Roman" w:hAnsi="Times New Roman" w:cs="Times New Roman"/>
          <w:sz w:val="24"/>
          <w:szCs w:val="24"/>
        </w:rPr>
        <w:t xml:space="preserve">riginal e </w:t>
      </w:r>
      <w:r w:rsidR="00524FB4" w:rsidRPr="006222E1">
        <w:rPr>
          <w:rFonts w:ascii="Times New Roman" w:hAnsi="Times New Roman" w:cs="Times New Roman"/>
          <w:sz w:val="24"/>
          <w:szCs w:val="24"/>
        </w:rPr>
        <w:t>Xerox</w:t>
      </w:r>
      <w:r w:rsidRPr="006222E1">
        <w:rPr>
          <w:rFonts w:ascii="Times New Roman" w:hAnsi="Times New Roman" w:cs="Times New Roman"/>
          <w:sz w:val="24"/>
          <w:szCs w:val="24"/>
        </w:rPr>
        <w:t>):</w:t>
      </w:r>
    </w:p>
    <w:p w:rsidR="001D0D9F" w:rsidRPr="006222E1" w:rsidRDefault="001D0D9F" w:rsidP="00C65068">
      <w:pPr>
        <w:shd w:val="clear" w:color="auto" w:fill="FFFFFF"/>
        <w:spacing w:line="23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222E1">
        <w:rPr>
          <w:rFonts w:ascii="Times New Roman" w:hAnsi="Times New Roman" w:cs="Times New Roman"/>
          <w:sz w:val="24"/>
          <w:szCs w:val="24"/>
        </w:rPr>
        <w:t xml:space="preserve"> a) RG - documento de identidade oficial e CPF; </w:t>
      </w:r>
    </w:p>
    <w:p w:rsidR="001D0D9F" w:rsidRPr="006222E1" w:rsidRDefault="001D0D9F" w:rsidP="00C65068">
      <w:pPr>
        <w:shd w:val="clear" w:color="auto" w:fill="FFFFFF"/>
        <w:spacing w:line="23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222E1">
        <w:rPr>
          <w:rFonts w:ascii="Times New Roman" w:hAnsi="Times New Roman" w:cs="Times New Roman"/>
          <w:sz w:val="24"/>
          <w:szCs w:val="24"/>
        </w:rPr>
        <w:t xml:space="preserve">b) Diploma de Licenciatura ou de Bacharelado; </w:t>
      </w:r>
    </w:p>
    <w:p w:rsidR="001D0D9F" w:rsidRPr="006222E1" w:rsidRDefault="001D0D9F" w:rsidP="00C65068">
      <w:pPr>
        <w:shd w:val="clear" w:color="auto" w:fill="FFFFFF"/>
        <w:spacing w:line="23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222E1">
        <w:rPr>
          <w:rFonts w:ascii="Times New Roman" w:hAnsi="Times New Roman" w:cs="Times New Roman"/>
          <w:sz w:val="24"/>
          <w:szCs w:val="24"/>
        </w:rPr>
        <w:t>c) Respectivo Histórico Escolar;</w:t>
      </w:r>
    </w:p>
    <w:p w:rsidR="009B6DF5" w:rsidRPr="006222E1" w:rsidRDefault="009B6DF5" w:rsidP="00C65068">
      <w:pPr>
        <w:shd w:val="clear" w:color="auto" w:fill="FFFFFF"/>
        <w:spacing w:line="23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222E1">
        <w:rPr>
          <w:rFonts w:ascii="Times New Roman" w:hAnsi="Times New Roman" w:cs="Times New Roman"/>
          <w:sz w:val="24"/>
          <w:szCs w:val="24"/>
        </w:rPr>
        <w:t>d) Cópia da Inscriç</w:t>
      </w:r>
      <w:r w:rsidR="00176AF9" w:rsidRPr="006222E1">
        <w:rPr>
          <w:rFonts w:ascii="Times New Roman" w:hAnsi="Times New Roman" w:cs="Times New Roman"/>
          <w:sz w:val="24"/>
          <w:szCs w:val="24"/>
        </w:rPr>
        <w:t>ão para Atribuição de Aulas 20</w:t>
      </w:r>
      <w:r w:rsidR="006222E1">
        <w:rPr>
          <w:rFonts w:ascii="Times New Roman" w:hAnsi="Times New Roman" w:cs="Times New Roman"/>
          <w:sz w:val="24"/>
          <w:szCs w:val="24"/>
        </w:rPr>
        <w:t>21</w:t>
      </w:r>
      <w:r w:rsidRPr="006222E1">
        <w:rPr>
          <w:rFonts w:ascii="Times New Roman" w:hAnsi="Times New Roman" w:cs="Times New Roman"/>
          <w:sz w:val="24"/>
          <w:szCs w:val="24"/>
        </w:rPr>
        <w:t xml:space="preserve"> (contendo a inscrição no Projeto)</w:t>
      </w:r>
    </w:p>
    <w:p w:rsidR="009B6DF5" w:rsidRPr="006222E1" w:rsidRDefault="009B6DF5" w:rsidP="00C65068">
      <w:pPr>
        <w:shd w:val="clear" w:color="auto" w:fill="FFFFFF"/>
        <w:spacing w:line="23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222E1">
        <w:rPr>
          <w:rFonts w:ascii="Times New Roman" w:hAnsi="Times New Roman" w:cs="Times New Roman"/>
          <w:sz w:val="24"/>
          <w:szCs w:val="24"/>
        </w:rPr>
        <w:t xml:space="preserve">e) Contagem de Tempo </w:t>
      </w:r>
      <w:r w:rsidR="007B72E2" w:rsidRPr="006222E1">
        <w:rPr>
          <w:rFonts w:ascii="Times New Roman" w:hAnsi="Times New Roman" w:cs="Times New Roman"/>
          <w:sz w:val="24"/>
          <w:szCs w:val="24"/>
        </w:rPr>
        <w:t xml:space="preserve">para Atribuição </w:t>
      </w:r>
      <w:r w:rsidRPr="006222E1">
        <w:rPr>
          <w:rFonts w:ascii="Times New Roman" w:hAnsi="Times New Roman" w:cs="Times New Roman"/>
          <w:sz w:val="24"/>
          <w:szCs w:val="24"/>
        </w:rPr>
        <w:t xml:space="preserve">(CTA) </w:t>
      </w:r>
    </w:p>
    <w:p w:rsidR="006222E1" w:rsidRDefault="006222E1" w:rsidP="00C65068">
      <w:pPr>
        <w:shd w:val="clear" w:color="auto" w:fill="FFFFFF"/>
        <w:spacing w:line="23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6DF5" w:rsidRPr="006222E1" w:rsidRDefault="001D0D9F" w:rsidP="00C65068">
      <w:pPr>
        <w:shd w:val="clear" w:color="auto" w:fill="FFFFFF"/>
        <w:spacing w:line="23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222E1">
        <w:rPr>
          <w:rFonts w:ascii="Times New Roman" w:hAnsi="Times New Roman" w:cs="Times New Roman"/>
          <w:b/>
          <w:sz w:val="24"/>
          <w:szCs w:val="24"/>
        </w:rPr>
        <w:t xml:space="preserve">IV </w:t>
      </w:r>
      <w:r w:rsidRPr="006222E1">
        <w:rPr>
          <w:rFonts w:ascii="Times New Roman" w:hAnsi="Times New Roman" w:cs="Times New Roman"/>
          <w:sz w:val="24"/>
          <w:szCs w:val="24"/>
        </w:rPr>
        <w:t xml:space="preserve">- Das disposições finais </w:t>
      </w:r>
    </w:p>
    <w:p w:rsidR="00524FB4" w:rsidRPr="006222E1" w:rsidRDefault="00524FB4" w:rsidP="00C65068">
      <w:pPr>
        <w:shd w:val="clear" w:color="auto" w:fill="FFFFFF"/>
        <w:spacing w:line="23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B6DF5" w:rsidRPr="006222E1" w:rsidRDefault="001D0D9F" w:rsidP="00C65068">
      <w:pPr>
        <w:shd w:val="clear" w:color="auto" w:fill="FFFFFF"/>
        <w:spacing w:line="23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222E1">
        <w:rPr>
          <w:rFonts w:ascii="Times New Roman" w:hAnsi="Times New Roman" w:cs="Times New Roman"/>
          <w:sz w:val="24"/>
          <w:szCs w:val="24"/>
        </w:rPr>
        <w:t xml:space="preserve">1. Os documentos exigidos neste Edital deverão ser </w:t>
      </w:r>
      <w:r w:rsidR="00D03359">
        <w:rPr>
          <w:rFonts w:ascii="Times New Roman" w:hAnsi="Times New Roman" w:cs="Times New Roman"/>
          <w:sz w:val="24"/>
          <w:szCs w:val="24"/>
        </w:rPr>
        <w:t>enviados</w:t>
      </w:r>
      <w:r w:rsidRPr="006222E1">
        <w:rPr>
          <w:rFonts w:ascii="Times New Roman" w:hAnsi="Times New Roman" w:cs="Times New Roman"/>
          <w:sz w:val="24"/>
          <w:szCs w:val="24"/>
        </w:rPr>
        <w:t xml:space="preserve"> no ato da inscrição, </w:t>
      </w:r>
      <w:r w:rsidR="00D03359">
        <w:rPr>
          <w:rFonts w:ascii="Times New Roman" w:hAnsi="Times New Roman" w:cs="Times New Roman"/>
          <w:sz w:val="24"/>
          <w:szCs w:val="24"/>
        </w:rPr>
        <w:t xml:space="preserve">por e-mail, </w:t>
      </w:r>
      <w:r w:rsidRPr="006222E1">
        <w:rPr>
          <w:rFonts w:ascii="Times New Roman" w:hAnsi="Times New Roman" w:cs="Times New Roman"/>
          <w:sz w:val="24"/>
          <w:szCs w:val="24"/>
        </w:rPr>
        <w:t>posteriormente não será realizada juntada de documentação.</w:t>
      </w:r>
    </w:p>
    <w:p w:rsidR="009B6DF5" w:rsidRPr="006222E1" w:rsidRDefault="001D0D9F" w:rsidP="00C65068">
      <w:pPr>
        <w:shd w:val="clear" w:color="auto" w:fill="FFFFFF"/>
        <w:spacing w:line="23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222E1">
        <w:rPr>
          <w:rFonts w:ascii="Times New Roman" w:hAnsi="Times New Roman" w:cs="Times New Roman"/>
          <w:sz w:val="24"/>
          <w:szCs w:val="24"/>
        </w:rPr>
        <w:t xml:space="preserve"> 2. O ato de Inscrição no Processo de Credenciamento implica na aceitação, por parte do candidato, de todas as disposições constantes no presente Edital e conhecimento da legislação específica. </w:t>
      </w:r>
    </w:p>
    <w:p w:rsidR="002A16A7" w:rsidRPr="006222E1" w:rsidRDefault="001D0D9F" w:rsidP="00C65068">
      <w:pPr>
        <w:shd w:val="clear" w:color="auto" w:fill="FFFFFF"/>
        <w:spacing w:line="23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6222E1">
        <w:rPr>
          <w:rFonts w:ascii="Times New Roman" w:hAnsi="Times New Roman" w:cs="Times New Roman"/>
          <w:sz w:val="24"/>
          <w:szCs w:val="24"/>
        </w:rPr>
        <w:t>3.</w:t>
      </w:r>
      <w:r w:rsidR="00D03359">
        <w:rPr>
          <w:rFonts w:ascii="Times New Roman" w:hAnsi="Times New Roman" w:cs="Times New Roman"/>
          <w:sz w:val="24"/>
          <w:szCs w:val="24"/>
        </w:rPr>
        <w:t xml:space="preserve"> </w:t>
      </w:r>
      <w:r w:rsidR="00D03359" w:rsidRPr="002A3B1D">
        <w:rPr>
          <w:rFonts w:ascii="Times New Roman" w:hAnsi="Times New Roman"/>
          <w:color w:val="000000" w:themeColor="text1"/>
          <w:sz w:val="24"/>
          <w:szCs w:val="24"/>
          <w:lang w:eastAsia="pt-BR"/>
        </w:rPr>
        <w:t>A divulgação da classificação dos inscritos, constante deste Edital serão divulgados</w:t>
      </w:r>
      <w:r w:rsidR="00D03359">
        <w:rPr>
          <w:rFonts w:ascii="Times New Roman" w:hAnsi="Times New Roman"/>
          <w:color w:val="000000" w:themeColor="text1"/>
          <w:sz w:val="24"/>
          <w:szCs w:val="24"/>
          <w:lang w:eastAsia="pt-BR"/>
        </w:rPr>
        <w:t xml:space="preserve"> em </w:t>
      </w:r>
      <w:r w:rsidR="00831D66">
        <w:rPr>
          <w:rFonts w:ascii="Times New Roman" w:hAnsi="Times New Roman"/>
          <w:b/>
          <w:color w:val="000000" w:themeColor="text1"/>
          <w:sz w:val="24"/>
          <w:szCs w:val="24"/>
          <w:lang w:eastAsia="pt-BR"/>
        </w:rPr>
        <w:t>04</w:t>
      </w:r>
      <w:r w:rsidR="00D03359" w:rsidRPr="005D3014">
        <w:rPr>
          <w:rFonts w:ascii="Times New Roman" w:hAnsi="Times New Roman"/>
          <w:b/>
          <w:color w:val="000000" w:themeColor="text1"/>
          <w:sz w:val="24"/>
          <w:szCs w:val="24"/>
          <w:lang w:eastAsia="pt-BR"/>
        </w:rPr>
        <w:t>/01/2021</w:t>
      </w:r>
      <w:r w:rsidR="00D03359">
        <w:rPr>
          <w:rFonts w:ascii="Times New Roman" w:hAnsi="Times New Roman"/>
          <w:color w:val="000000" w:themeColor="text1"/>
          <w:sz w:val="24"/>
          <w:szCs w:val="24"/>
          <w:lang w:eastAsia="pt-BR"/>
        </w:rPr>
        <w:t>,</w:t>
      </w:r>
      <w:r w:rsidR="00D03359" w:rsidRPr="002A3B1D">
        <w:rPr>
          <w:rFonts w:ascii="Times New Roman" w:hAnsi="Times New Roman"/>
          <w:color w:val="000000" w:themeColor="text1"/>
          <w:sz w:val="24"/>
          <w:szCs w:val="24"/>
          <w:lang w:eastAsia="pt-BR"/>
        </w:rPr>
        <w:t xml:space="preserve"> no site da Diretoria de Ensino: </w:t>
      </w:r>
      <w:hyperlink r:id="rId9" w:history="1">
        <w:r w:rsidR="00D03359" w:rsidRPr="002A3B1D">
          <w:rPr>
            <w:rStyle w:val="Hyperlink"/>
            <w:rFonts w:ascii="Times New Roman" w:hAnsi="Times New Roman"/>
            <w:color w:val="000000" w:themeColor="text1"/>
            <w:sz w:val="24"/>
            <w:szCs w:val="24"/>
            <w:lang w:eastAsia="pt-BR"/>
          </w:rPr>
          <w:t>deosasco.educacao.sp.gov.br</w:t>
        </w:r>
      </w:hyperlink>
      <w:r w:rsidR="00D03359" w:rsidRPr="002A3B1D">
        <w:rPr>
          <w:rFonts w:ascii="Times New Roman" w:hAnsi="Times New Roman"/>
          <w:color w:val="000000" w:themeColor="text1"/>
          <w:sz w:val="24"/>
          <w:szCs w:val="24"/>
          <w:lang w:eastAsia="pt-BR"/>
        </w:rPr>
        <w:t xml:space="preserve"> </w:t>
      </w:r>
      <w:r w:rsidR="00D03359">
        <w:rPr>
          <w:rFonts w:ascii="Times New Roman" w:hAnsi="Times New Roman"/>
          <w:color w:val="000000" w:themeColor="text1"/>
          <w:sz w:val="24"/>
          <w:szCs w:val="24"/>
          <w:lang w:eastAsia="pt-BR"/>
        </w:rPr>
        <w:t xml:space="preserve"> e os docentes que tiverem seus credenciamentos indeferidos, terão 2 (dois) dias para interposição de  recursos contra os resultados no e-mail </w:t>
      </w:r>
      <w:hyperlink r:id="rId10" w:history="1">
        <w:r w:rsidR="00D03359" w:rsidRPr="00DF39F0">
          <w:rPr>
            <w:rStyle w:val="Hyperlink"/>
            <w:rFonts w:ascii="Times New Roman" w:hAnsi="Times New Roman"/>
            <w:sz w:val="24"/>
            <w:szCs w:val="24"/>
            <w:lang w:eastAsia="pt-BR"/>
          </w:rPr>
          <w:t>deosc@educacao.sp.gov.br</w:t>
        </w:r>
      </w:hyperlink>
    </w:p>
    <w:p w:rsidR="00D03359" w:rsidRDefault="00D03359" w:rsidP="00382112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382112" w:rsidRPr="006222E1" w:rsidRDefault="00AF6E93" w:rsidP="00D03359">
      <w:pPr>
        <w:spacing w:line="24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 w:rsidRPr="006222E1">
        <w:rPr>
          <w:rFonts w:ascii="Times New Roman" w:hAnsi="Times New Roman" w:cs="Times New Roman"/>
          <w:sz w:val="24"/>
          <w:szCs w:val="24"/>
        </w:rPr>
        <w:t xml:space="preserve">Osasco, </w:t>
      </w:r>
      <w:r w:rsidR="00D03359">
        <w:rPr>
          <w:rFonts w:ascii="Times New Roman" w:hAnsi="Times New Roman" w:cs="Times New Roman"/>
          <w:sz w:val="24"/>
          <w:szCs w:val="24"/>
        </w:rPr>
        <w:t>03</w:t>
      </w:r>
      <w:r w:rsidR="00673418" w:rsidRPr="006222E1">
        <w:rPr>
          <w:rFonts w:ascii="Times New Roman" w:hAnsi="Times New Roman" w:cs="Times New Roman"/>
          <w:sz w:val="24"/>
          <w:szCs w:val="24"/>
        </w:rPr>
        <w:t xml:space="preserve"> de </w:t>
      </w:r>
      <w:r w:rsidR="00D03359">
        <w:rPr>
          <w:rFonts w:ascii="Times New Roman" w:hAnsi="Times New Roman" w:cs="Times New Roman"/>
          <w:sz w:val="24"/>
          <w:szCs w:val="24"/>
        </w:rPr>
        <w:t>dezembro</w:t>
      </w:r>
      <w:r w:rsidR="00382112" w:rsidRPr="006222E1">
        <w:rPr>
          <w:rFonts w:ascii="Times New Roman" w:hAnsi="Times New Roman" w:cs="Times New Roman"/>
          <w:sz w:val="24"/>
          <w:szCs w:val="24"/>
        </w:rPr>
        <w:t xml:space="preserve"> de 2.</w:t>
      </w:r>
      <w:r w:rsidRPr="006222E1">
        <w:rPr>
          <w:rFonts w:ascii="Times New Roman" w:hAnsi="Times New Roman" w:cs="Times New Roman"/>
          <w:sz w:val="24"/>
          <w:szCs w:val="24"/>
        </w:rPr>
        <w:t>020</w:t>
      </w:r>
      <w:r w:rsidR="00382112" w:rsidRPr="006222E1">
        <w:rPr>
          <w:rFonts w:ascii="Times New Roman" w:hAnsi="Times New Roman" w:cs="Times New Roman"/>
          <w:sz w:val="24"/>
          <w:szCs w:val="24"/>
        </w:rPr>
        <w:t>.</w:t>
      </w:r>
    </w:p>
    <w:p w:rsidR="00D03359" w:rsidRDefault="00D03359" w:rsidP="00D03359">
      <w:pPr>
        <w:spacing w:line="24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</w:p>
    <w:p w:rsidR="00382112" w:rsidRPr="006222E1" w:rsidRDefault="00AF6E93" w:rsidP="00D03359">
      <w:pPr>
        <w:spacing w:line="240" w:lineRule="auto"/>
        <w:ind w:left="35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222E1">
        <w:rPr>
          <w:rFonts w:ascii="Times New Roman" w:hAnsi="Times New Roman" w:cs="Times New Roman"/>
          <w:sz w:val="24"/>
          <w:szCs w:val="24"/>
        </w:rPr>
        <w:t>William Ruotti</w:t>
      </w:r>
    </w:p>
    <w:p w:rsidR="00382112" w:rsidRPr="006222E1" w:rsidRDefault="00382112" w:rsidP="00D03359">
      <w:pPr>
        <w:spacing w:line="240" w:lineRule="auto"/>
        <w:ind w:left="35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222E1">
        <w:rPr>
          <w:rFonts w:ascii="Times New Roman" w:hAnsi="Times New Roman" w:cs="Times New Roman"/>
          <w:sz w:val="24"/>
          <w:szCs w:val="24"/>
        </w:rPr>
        <w:t xml:space="preserve">Dirigente </w:t>
      </w:r>
      <w:r w:rsidR="00D03359">
        <w:rPr>
          <w:rFonts w:ascii="Times New Roman" w:hAnsi="Times New Roman" w:cs="Times New Roman"/>
          <w:sz w:val="24"/>
          <w:szCs w:val="24"/>
        </w:rPr>
        <w:t xml:space="preserve">Regional </w:t>
      </w:r>
      <w:r w:rsidRPr="006222E1">
        <w:rPr>
          <w:rFonts w:ascii="Times New Roman" w:hAnsi="Times New Roman" w:cs="Times New Roman"/>
          <w:sz w:val="24"/>
          <w:szCs w:val="24"/>
        </w:rPr>
        <w:t>de Ensino</w:t>
      </w:r>
    </w:p>
    <w:p w:rsidR="006108D0" w:rsidRPr="006222E1" w:rsidRDefault="006108D0" w:rsidP="00C6506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5A62" w:rsidRPr="006222E1" w:rsidRDefault="00435A62" w:rsidP="00C6506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5045" w:rsidRPr="006222E1" w:rsidRDefault="004C5045" w:rsidP="00C6506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C5045" w:rsidRPr="006222E1" w:rsidSect="00C11B8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2273" w:rsidRDefault="00112273" w:rsidP="00DF0E2D">
      <w:pPr>
        <w:spacing w:after="0" w:line="240" w:lineRule="auto"/>
      </w:pPr>
      <w:r>
        <w:separator/>
      </w:r>
    </w:p>
  </w:endnote>
  <w:endnote w:type="continuationSeparator" w:id="0">
    <w:p w:rsidR="00112273" w:rsidRDefault="00112273" w:rsidP="00DF0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E2D" w:rsidRDefault="00DF0E2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E2D" w:rsidRDefault="00DF0E2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E2D" w:rsidRDefault="00DF0E2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2273" w:rsidRDefault="00112273" w:rsidP="00DF0E2D">
      <w:pPr>
        <w:spacing w:after="0" w:line="240" w:lineRule="auto"/>
      </w:pPr>
      <w:r>
        <w:separator/>
      </w:r>
    </w:p>
  </w:footnote>
  <w:footnote w:type="continuationSeparator" w:id="0">
    <w:p w:rsidR="00112273" w:rsidRDefault="00112273" w:rsidP="00DF0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E2D" w:rsidRDefault="00DF0E2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E2D" w:rsidRPr="00BC54AF" w:rsidRDefault="004F742F" w:rsidP="00DF0E2D">
    <w:pPr>
      <w:pStyle w:val="Cabealho"/>
      <w:jc w:val="center"/>
      <w:rPr>
        <w:rFonts w:ascii="Times New Roman" w:hAnsi="Times New Roman"/>
        <w:b/>
        <w:bCs/>
        <w:color w:val="000000" w:themeColor="text1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0" wp14:anchorId="116B709C" wp14:editId="61CBD3BB">
          <wp:simplePos x="0" y="0"/>
          <wp:positionH relativeFrom="column">
            <wp:posOffset>34290</wp:posOffset>
          </wp:positionH>
          <wp:positionV relativeFrom="paragraph">
            <wp:posOffset>-116205</wp:posOffset>
          </wp:positionV>
          <wp:extent cx="829310" cy="733425"/>
          <wp:effectExtent l="0" t="0" r="8890" b="9525"/>
          <wp:wrapSquare wrapText="bothSides"/>
          <wp:docPr id="1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9310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F0E2D" w:rsidRPr="00BC54AF">
      <w:rPr>
        <w:rFonts w:ascii="Times New Roman" w:hAnsi="Times New Roman"/>
        <w:b/>
        <w:bCs/>
        <w:color w:val="000000" w:themeColor="text1"/>
        <w:sz w:val="24"/>
        <w:szCs w:val="24"/>
      </w:rPr>
      <w:t>GOVERNO DO ESTADO DE SÃO PAULO</w:t>
    </w:r>
  </w:p>
  <w:p w:rsidR="00DF0E2D" w:rsidRPr="00BC54AF" w:rsidRDefault="00DF0E2D" w:rsidP="00DF0E2D">
    <w:pPr>
      <w:pStyle w:val="Cabealho"/>
      <w:jc w:val="center"/>
      <w:rPr>
        <w:rFonts w:ascii="Times New Roman" w:hAnsi="Times New Roman"/>
        <w:b/>
        <w:bCs/>
        <w:color w:val="000000" w:themeColor="text1"/>
        <w:sz w:val="24"/>
        <w:szCs w:val="24"/>
      </w:rPr>
    </w:pPr>
    <w:r w:rsidRPr="00BC54AF">
      <w:rPr>
        <w:rFonts w:ascii="Times New Roman" w:hAnsi="Times New Roman"/>
        <w:b/>
        <w:bCs/>
        <w:color w:val="000000" w:themeColor="text1"/>
        <w:sz w:val="24"/>
        <w:szCs w:val="24"/>
      </w:rPr>
      <w:t>SECRETARIA DE ESTADO DA EDUCAÇÃO</w:t>
    </w:r>
  </w:p>
  <w:p w:rsidR="00DF0E2D" w:rsidRPr="00BC54AF" w:rsidRDefault="00EE146A" w:rsidP="00EE146A">
    <w:pPr>
      <w:pStyle w:val="Cabealho"/>
      <w:tabs>
        <w:tab w:val="center" w:pos="3475"/>
      </w:tabs>
      <w:rPr>
        <w:rFonts w:ascii="Times New Roman" w:hAnsi="Times New Roman"/>
        <w:b/>
        <w:bCs/>
        <w:color w:val="000000" w:themeColor="text1"/>
        <w:sz w:val="24"/>
        <w:szCs w:val="24"/>
      </w:rPr>
    </w:pPr>
    <w:r>
      <w:rPr>
        <w:rFonts w:ascii="Times New Roman" w:hAnsi="Times New Roman"/>
        <w:b/>
        <w:bCs/>
        <w:color w:val="000000" w:themeColor="text1"/>
        <w:sz w:val="24"/>
        <w:szCs w:val="24"/>
      </w:rPr>
      <w:tab/>
      <w:t xml:space="preserve">                    </w:t>
    </w:r>
    <w:bookmarkStart w:id="0" w:name="_GoBack"/>
    <w:bookmarkEnd w:id="0"/>
    <w:r w:rsidR="00DF0E2D" w:rsidRPr="00BC54AF">
      <w:rPr>
        <w:rFonts w:ascii="Times New Roman" w:hAnsi="Times New Roman"/>
        <w:b/>
        <w:bCs/>
        <w:color w:val="000000" w:themeColor="text1"/>
        <w:sz w:val="24"/>
        <w:szCs w:val="24"/>
      </w:rPr>
      <w:t>DIRETORIA DE ENSINO REGIÃO OSASCO</w:t>
    </w:r>
  </w:p>
  <w:p w:rsidR="00DF0E2D" w:rsidRDefault="00DF0E2D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E2D" w:rsidRDefault="00DF0E2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150BF"/>
    <w:multiLevelType w:val="hybridMultilevel"/>
    <w:tmpl w:val="FD6E274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6D2409"/>
    <w:multiLevelType w:val="hybridMultilevel"/>
    <w:tmpl w:val="DE68CE6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045"/>
    <w:rsid w:val="00050B7D"/>
    <w:rsid w:val="00112273"/>
    <w:rsid w:val="00176AF9"/>
    <w:rsid w:val="001D0D9F"/>
    <w:rsid w:val="002A16A7"/>
    <w:rsid w:val="002B5CE9"/>
    <w:rsid w:val="002C5D06"/>
    <w:rsid w:val="002F33F3"/>
    <w:rsid w:val="003104C5"/>
    <w:rsid w:val="00382112"/>
    <w:rsid w:val="003B1AA0"/>
    <w:rsid w:val="00435A62"/>
    <w:rsid w:val="004C5045"/>
    <w:rsid w:val="004F742F"/>
    <w:rsid w:val="00524FB4"/>
    <w:rsid w:val="006108D0"/>
    <w:rsid w:val="006222E1"/>
    <w:rsid w:val="006302F9"/>
    <w:rsid w:val="006407DD"/>
    <w:rsid w:val="00656855"/>
    <w:rsid w:val="00673418"/>
    <w:rsid w:val="00775EFE"/>
    <w:rsid w:val="007B72E2"/>
    <w:rsid w:val="007C318A"/>
    <w:rsid w:val="00831D66"/>
    <w:rsid w:val="00882971"/>
    <w:rsid w:val="00890AD3"/>
    <w:rsid w:val="008B43FF"/>
    <w:rsid w:val="008C01D7"/>
    <w:rsid w:val="00904545"/>
    <w:rsid w:val="009B6DF5"/>
    <w:rsid w:val="00AF6E93"/>
    <w:rsid w:val="00B433B8"/>
    <w:rsid w:val="00B5093E"/>
    <w:rsid w:val="00C11B82"/>
    <w:rsid w:val="00C42E44"/>
    <w:rsid w:val="00C65068"/>
    <w:rsid w:val="00CC61B2"/>
    <w:rsid w:val="00CD6A33"/>
    <w:rsid w:val="00D03359"/>
    <w:rsid w:val="00DF0E2D"/>
    <w:rsid w:val="00E407CA"/>
    <w:rsid w:val="00E424E0"/>
    <w:rsid w:val="00E518D8"/>
    <w:rsid w:val="00EE146A"/>
    <w:rsid w:val="00EE6856"/>
    <w:rsid w:val="00FB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487DA438"/>
  <w15:docId w15:val="{3CBF4CA1-3A97-4A2D-96FF-090EC6042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1B8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10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4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4545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524FB4"/>
    <w:pPr>
      <w:spacing w:after="200" w:line="276" w:lineRule="auto"/>
      <w:ind w:left="720"/>
      <w:contextualSpacing/>
    </w:pPr>
  </w:style>
  <w:style w:type="character" w:styleId="Hyperlink">
    <w:name w:val="Hyperlink"/>
    <w:rsid w:val="00D03359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050B7D"/>
    <w:rPr>
      <w:color w:val="954F72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F0E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0E2D"/>
  </w:style>
  <w:style w:type="paragraph" w:styleId="Rodap">
    <w:name w:val="footer"/>
    <w:basedOn w:val="Normal"/>
    <w:link w:val="RodapChar"/>
    <w:uiPriority w:val="99"/>
    <w:unhideWhenUsed/>
    <w:rsid w:val="00DF0E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0E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aria.f.francisco\Downloads\Requerimento-Credenciamento%20Projetos%20da%20Pasta.docx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eoscnpe@educacao.sp.gov.br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deosc@educacao.sp.gov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eosasco.educacao.sp.gov.br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925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Rute Edite Silva</dc:creator>
  <cp:lastModifiedBy>Maria De Fatima Francisco</cp:lastModifiedBy>
  <cp:revision>3</cp:revision>
  <cp:lastPrinted>2019-01-18T09:58:00Z</cp:lastPrinted>
  <dcterms:created xsi:type="dcterms:W3CDTF">2020-12-04T19:30:00Z</dcterms:created>
  <dcterms:modified xsi:type="dcterms:W3CDTF">2020-12-04T19:31:00Z</dcterms:modified>
</cp:coreProperties>
</file>