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4688"/>
        <w:gridCol w:w="490"/>
        <w:gridCol w:w="1648"/>
        <w:gridCol w:w="2605"/>
      </w:tblGrid>
      <w:tr w:rsidR="00CD659F">
        <w:trPr>
          <w:trHeight w:val="326"/>
        </w:trPr>
        <w:tc>
          <w:tcPr>
            <w:tcW w:w="9826" w:type="dxa"/>
            <w:gridSpan w:val="5"/>
            <w:tcBorders>
              <w:bottom w:val="single" w:sz="8" w:space="0" w:color="000000"/>
            </w:tcBorders>
          </w:tcPr>
          <w:p w:rsidR="00CD659F" w:rsidRDefault="000B584A">
            <w:pPr>
              <w:pStyle w:val="TableParagraph"/>
              <w:spacing w:before="31"/>
              <w:ind w:left="2689" w:right="2666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color w:val="FF0000"/>
                <w:w w:val="105"/>
                <w:sz w:val="19"/>
              </w:rPr>
              <w:t>CRONOGRAMA PARA DIGITAÇÃO: NOVEMBRO/2020</w:t>
            </w:r>
          </w:p>
        </w:tc>
      </w:tr>
      <w:tr w:rsidR="00CD659F">
        <w:trPr>
          <w:trHeight w:val="229"/>
        </w:trPr>
        <w:tc>
          <w:tcPr>
            <w:tcW w:w="395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Default="00CD65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9" w:line="200" w:lineRule="exact"/>
              <w:ind w:left="1992" w:right="2447"/>
              <w:jc w:val="center"/>
              <w:rPr>
                <w:rFonts w:asciiTheme="minorHAnsi" w:hAnsiTheme="minorHAnsi"/>
                <w:b/>
                <w:sz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</w:rPr>
              <w:t>EVENTO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210" w:lineRule="exact"/>
              <w:ind w:left="115" w:right="84"/>
              <w:jc w:val="center"/>
              <w:rPr>
                <w:rFonts w:asciiTheme="minorHAnsi" w:hAnsiTheme="minorHAnsi"/>
                <w:b/>
                <w:sz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</w:rPr>
              <w:t>PRAZO</w:t>
            </w:r>
          </w:p>
        </w:tc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9" w:line="200" w:lineRule="exact"/>
              <w:ind w:left="738"/>
              <w:rPr>
                <w:rFonts w:asciiTheme="minorHAnsi" w:hAnsiTheme="minorHAnsi"/>
                <w:b/>
                <w:sz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</w:rPr>
              <w:t>OBSERVAÇÃO</w:t>
            </w:r>
          </w:p>
        </w:tc>
      </w:tr>
      <w:tr w:rsidR="00CD659F" w:rsidRPr="000B584A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01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PAEE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05/11/2020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02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DADOS PESSOAIS - Atualização Automática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09/11/2020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242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color w:val="FF0000"/>
                <w:w w:val="105"/>
                <w:sz w:val="19"/>
                <w:szCs w:val="19"/>
              </w:rPr>
              <w:t>Atualização: 12 e 16 horas</w:t>
            </w:r>
          </w:p>
        </w:tc>
      </w:tr>
      <w:tr w:rsidR="00CD659F" w:rsidRPr="000B584A">
        <w:trPr>
          <w:trHeight w:val="267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9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03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2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Digitar no PAEF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9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45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09/11/2020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28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Aguardando Aposentadoria - Código 056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29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D659F" w:rsidRPr="000B584A" w:rsidRDefault="000B584A">
            <w:pPr>
              <w:pStyle w:val="TableParagraph"/>
              <w:spacing w:before="2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Aposentadoria por Invalidez - Código 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659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11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04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7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 xml:space="preserve">B.F.E. - digitação referente a </w:t>
            </w:r>
            <w:r w:rsidRPr="000B584A">
              <w:rPr>
                <w:rFonts w:asciiTheme="minorHAnsi" w:hAnsiTheme="minorHAnsi"/>
                <w:color w:val="FF0000"/>
                <w:w w:val="105"/>
                <w:sz w:val="19"/>
                <w:szCs w:val="19"/>
              </w:rPr>
              <w:t>OUTUBRO/2020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11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09/11/2020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23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spacing w:before="10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05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CADASTRAMENTO AUTOMÁTICO - TIT. DE CARGO: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spacing w:before="10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45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spacing w:before="6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710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color w:val="FF0000"/>
                <w:w w:val="105"/>
                <w:sz w:val="19"/>
                <w:szCs w:val="19"/>
              </w:rPr>
              <w:t>ATÉ 15 HORAS</w:t>
            </w:r>
          </w:p>
        </w:tc>
      </w:tr>
      <w:tr w:rsidR="00CD659F" w:rsidRPr="000B584A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2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EXECUTIVO PÚBLICO / OFICIAL ADMINISTRATIVO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7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2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SUPERVISOR DE ENSINO / AGENTE DE ORGANIZAÇÃO ESCOLAR</w:t>
            </w: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22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ANALISTA</w:t>
            </w:r>
            <w:r w:rsidRPr="000B584A">
              <w:rPr>
                <w:rFonts w:asciiTheme="minorHAnsi" w:hAnsiTheme="minorHAnsi"/>
                <w:spacing w:val="-20"/>
                <w:w w:val="105"/>
                <w:sz w:val="19"/>
                <w:szCs w:val="19"/>
              </w:rPr>
              <w:t xml:space="preserve"> </w:t>
            </w: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ADMINISTRATIVO</w:t>
            </w:r>
            <w:r w:rsidRPr="000B584A">
              <w:rPr>
                <w:rFonts w:asciiTheme="minorHAnsi" w:hAnsiTheme="minorHAnsi"/>
                <w:spacing w:val="-20"/>
                <w:w w:val="105"/>
                <w:sz w:val="19"/>
                <w:szCs w:val="19"/>
              </w:rPr>
              <w:t xml:space="preserve"> </w:t>
            </w: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/</w:t>
            </w:r>
            <w:r w:rsidRPr="000B584A">
              <w:rPr>
                <w:rFonts w:asciiTheme="minorHAnsi" w:hAnsiTheme="minorHAnsi"/>
                <w:spacing w:val="7"/>
                <w:w w:val="105"/>
                <w:sz w:val="19"/>
                <w:szCs w:val="19"/>
              </w:rPr>
              <w:t xml:space="preserve"> </w:t>
            </w: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ANALISTA</w:t>
            </w:r>
            <w:r w:rsidRPr="000B584A">
              <w:rPr>
                <w:rFonts w:asciiTheme="minorHAnsi" w:hAnsiTheme="minorHAnsi"/>
                <w:spacing w:val="-20"/>
                <w:w w:val="105"/>
                <w:sz w:val="19"/>
                <w:szCs w:val="19"/>
              </w:rPr>
              <w:t xml:space="preserve"> </w:t>
            </w: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SOCIOCULTURAL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29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D659F" w:rsidRPr="000B584A" w:rsidRDefault="000B584A">
            <w:pPr>
              <w:pStyle w:val="TableParagraph"/>
              <w:spacing w:before="2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AGENTE TÉCNICO DE ASSISTÊNCIA À SAÚDE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63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4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spacing w:before="1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06</w:t>
            </w:r>
          </w:p>
        </w:tc>
        <w:tc>
          <w:tcPr>
            <w:tcW w:w="4688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:rsidR="00CD659F" w:rsidRPr="000B584A" w:rsidRDefault="000B584A">
            <w:pPr>
              <w:pStyle w:val="TableParagraph"/>
              <w:spacing w:before="5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CADASTRAMENTO AUTOMÁTICO DE DOCENTES</w:t>
            </w:r>
          </w:p>
        </w:tc>
        <w:tc>
          <w:tcPr>
            <w:tcW w:w="49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102"/>
              <w:ind w:left="115" w:right="94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  <w:p w:rsidR="00CD659F" w:rsidRPr="000B584A" w:rsidRDefault="000B584A">
            <w:pPr>
              <w:pStyle w:val="TableParagraph"/>
              <w:spacing w:before="25"/>
              <w:ind w:left="115" w:right="97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color w:val="FF0000"/>
                <w:sz w:val="19"/>
                <w:szCs w:val="19"/>
              </w:rPr>
              <w:t>ATÉ ÀS 15:30 H.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114" w:line="261" w:lineRule="auto"/>
              <w:ind w:left="822" w:right="128" w:hanging="596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color w:val="FF0000"/>
                <w:w w:val="105"/>
                <w:sz w:val="19"/>
                <w:szCs w:val="19"/>
              </w:rPr>
              <w:t>Não esquecer de digitar as associações</w:t>
            </w:r>
          </w:p>
        </w:tc>
      </w:tr>
      <w:tr w:rsidR="00CD659F" w:rsidRPr="000B584A">
        <w:trPr>
          <w:trHeight w:val="330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</w:tcPr>
          <w:p w:rsidR="00CD659F" w:rsidRPr="000B584A" w:rsidRDefault="000B584A">
            <w:pPr>
              <w:pStyle w:val="TableParagraph"/>
              <w:spacing w:before="41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Categoria "O" e Efetivos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07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CADASTRAMENTO DE AGENTES TEMPORÁRIOS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5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663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08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SED - Cadastramento Automático - Contrato Eventual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110" w:right="97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05/11/2020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410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Publicação: 07/11/2020.</w:t>
            </w:r>
          </w:p>
        </w:tc>
      </w:tr>
      <w:tr w:rsidR="00CD659F" w:rsidRPr="000B584A">
        <w:trPr>
          <w:trHeight w:val="204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110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09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CD659F" w:rsidRPr="000B584A" w:rsidRDefault="000B584A">
            <w:pPr>
              <w:pStyle w:val="TableParagraph"/>
              <w:spacing w:before="110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497DBA"/>
              <w:bottom w:val="single" w:sz="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85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85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21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497DBA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497DBA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97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2º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97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27/11/2020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10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EXONERAÇÃO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spacing w:before="11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11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CD659F" w:rsidRPr="000B584A" w:rsidRDefault="00CD659F">
            <w:pPr>
              <w:pStyle w:val="TableParagraph"/>
              <w:spacing w:before="11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74" w:line="261" w:lineRule="auto"/>
              <w:ind w:left="162" w:firstLine="156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color w:val="FF0000"/>
                <w:w w:val="105"/>
                <w:sz w:val="19"/>
                <w:szCs w:val="19"/>
              </w:rPr>
              <w:t>Não associar as aulas no período de 11 a 12/11/2020</w:t>
            </w:r>
          </w:p>
        </w:tc>
      </w:tr>
      <w:tr w:rsidR="00CD659F" w:rsidRPr="000B584A">
        <w:trPr>
          <w:trHeight w:val="30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3" w:line="224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2º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3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27/11/2020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12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SUBSTITUIÇÃO DOCENTE EVENTUAL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13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REPOSIÇÃO DE AULAS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14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53"/>
              <w:ind w:left="33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 xml:space="preserve">PROGRAMAÇÃO DE APONTAMENTO DE FÉRIAS - </w:t>
            </w: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ADM/DOCENTES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09/11/2020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06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15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REPOSIÇÃO DE FALTAS - PARALISAÇÃO (GDAE-PORTAL NET)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5" w:lineRule="exact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PARALISAÇÃO 2018/2019 - de 03/11 a 30/11/2020</w:t>
            </w:r>
          </w:p>
        </w:tc>
      </w:tr>
      <w:tr w:rsidR="00CD659F" w:rsidRPr="000B584A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16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EVOLUÇÃO FUNCIONAL ==&gt; via não acadêmica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2" w:line="225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10/11/2020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38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Publicação: 12/11/2020</w:t>
            </w:r>
          </w:p>
        </w:tc>
      </w:tr>
      <w:tr w:rsidR="00CD659F" w:rsidRPr="000B584A">
        <w:trPr>
          <w:trHeight w:val="307"/>
        </w:trPr>
        <w:tc>
          <w:tcPr>
            <w:tcW w:w="395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9"/>
              <w:ind w:left="62" w:right="49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17</w:t>
            </w:r>
          </w:p>
        </w:tc>
        <w:tc>
          <w:tcPr>
            <w:tcW w:w="517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39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BIÊNIO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63" w:line="224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13/11/2020</w:t>
            </w: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0B584A">
            <w:pPr>
              <w:pStyle w:val="TableParagraph"/>
              <w:spacing w:before="39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Publicação: 17/11/2020</w:t>
            </w:r>
          </w:p>
        </w:tc>
      </w:tr>
      <w:tr w:rsidR="00CD659F" w:rsidRPr="000B584A">
        <w:trPr>
          <w:trHeight w:val="204"/>
        </w:trPr>
        <w:tc>
          <w:tcPr>
            <w:tcW w:w="39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110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18</w:t>
            </w:r>
          </w:p>
        </w:tc>
        <w:tc>
          <w:tcPr>
            <w:tcW w:w="46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CD659F" w:rsidRPr="000B584A" w:rsidRDefault="000B584A">
            <w:pPr>
              <w:pStyle w:val="TableParagraph"/>
              <w:spacing w:before="110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85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1º</w:t>
            </w:r>
          </w:p>
        </w:tc>
        <w:tc>
          <w:tcPr>
            <w:tcW w:w="16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85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13/11/2020</w:t>
            </w:r>
          </w:p>
        </w:tc>
        <w:tc>
          <w:tcPr>
            <w:tcW w:w="26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217"/>
        </w:trPr>
        <w:tc>
          <w:tcPr>
            <w:tcW w:w="395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6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97" w:lineRule="exact"/>
              <w:ind w:right="125"/>
              <w:jc w:val="right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sz w:val="19"/>
                <w:szCs w:val="19"/>
              </w:rPr>
              <w:t>2º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line="197" w:lineRule="exact"/>
              <w:ind w:left="115" w:right="86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B584A">
              <w:rPr>
                <w:rFonts w:asciiTheme="minorHAnsi" w:hAnsiTheme="minorHAnsi"/>
                <w:b/>
                <w:w w:val="105"/>
                <w:sz w:val="19"/>
                <w:szCs w:val="19"/>
              </w:rPr>
              <w:t>30/11/2020</w:t>
            </w:r>
          </w:p>
        </w:tc>
        <w:tc>
          <w:tcPr>
            <w:tcW w:w="260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CD659F" w:rsidRPr="000B584A">
        <w:trPr>
          <w:trHeight w:val="316"/>
        </w:trPr>
        <w:tc>
          <w:tcPr>
            <w:tcW w:w="395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spacing w:before="6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84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19</w:t>
            </w:r>
          </w:p>
        </w:tc>
        <w:tc>
          <w:tcPr>
            <w:tcW w:w="5178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CD659F">
            <w:pPr>
              <w:pStyle w:val="TableParagraph"/>
              <w:spacing w:before="6"/>
              <w:rPr>
                <w:rFonts w:asciiTheme="minorHAnsi" w:hAnsiTheme="minorHAnsi"/>
                <w:sz w:val="19"/>
                <w:szCs w:val="19"/>
              </w:rPr>
            </w:pPr>
          </w:p>
          <w:p w:rsidR="00CD659F" w:rsidRPr="000B584A" w:rsidRDefault="000B584A">
            <w:pPr>
              <w:pStyle w:val="TableParagraph"/>
              <w:ind w:left="37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Disponibiização dos terminais da rede PRODESP</w:t>
            </w:r>
          </w:p>
        </w:tc>
        <w:tc>
          <w:tcPr>
            <w:tcW w:w="1648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tcBorders>
              <w:top w:val="single" w:sz="18" w:space="0" w:color="000000"/>
              <w:left w:val="single" w:sz="8" w:space="0" w:color="000000"/>
              <w:bottom w:val="nil"/>
            </w:tcBorders>
          </w:tcPr>
          <w:p w:rsidR="00CD659F" w:rsidRPr="000B584A" w:rsidRDefault="000B584A">
            <w:pPr>
              <w:pStyle w:val="TableParagraph"/>
              <w:spacing w:before="38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Dias úteis - das 6 às 22 h.</w:t>
            </w:r>
          </w:p>
        </w:tc>
      </w:tr>
      <w:tr w:rsidR="00CD659F" w:rsidRPr="000B584A">
        <w:trPr>
          <w:trHeight w:val="292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nil"/>
            </w:tcBorders>
          </w:tcPr>
          <w:p w:rsidR="00CD659F" w:rsidRPr="000B584A" w:rsidRDefault="000B584A">
            <w:pPr>
              <w:pStyle w:val="TableParagraph"/>
              <w:spacing w:before="14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Feriado - das 6 às 18 h.</w:t>
            </w:r>
          </w:p>
        </w:tc>
      </w:tr>
      <w:tr w:rsidR="00CD659F" w:rsidRPr="000B584A">
        <w:trPr>
          <w:trHeight w:val="292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  <w:bottom w:val="nil"/>
            </w:tcBorders>
          </w:tcPr>
          <w:p w:rsidR="00CD659F" w:rsidRPr="000B584A" w:rsidRDefault="000B584A">
            <w:pPr>
              <w:pStyle w:val="TableParagraph"/>
              <w:spacing w:before="14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Sábados e Domingos -</w:t>
            </w:r>
          </w:p>
        </w:tc>
      </w:tr>
      <w:tr w:rsidR="00CD659F" w:rsidRPr="000B584A">
        <w:trPr>
          <w:trHeight w:val="275"/>
        </w:trPr>
        <w:tc>
          <w:tcPr>
            <w:tcW w:w="395" w:type="dxa"/>
            <w:vMerge/>
            <w:tcBorders>
              <w:top w:val="nil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78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D659F" w:rsidRPr="000B584A" w:rsidRDefault="00CD659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605" w:type="dxa"/>
            <w:tcBorders>
              <w:top w:val="nil"/>
              <w:left w:val="single" w:sz="8" w:space="0" w:color="000000"/>
            </w:tcBorders>
          </w:tcPr>
          <w:p w:rsidR="00CD659F" w:rsidRPr="000B584A" w:rsidRDefault="000B584A">
            <w:pPr>
              <w:pStyle w:val="TableParagraph"/>
              <w:spacing w:before="14"/>
              <w:ind w:left="30"/>
              <w:rPr>
                <w:rFonts w:asciiTheme="minorHAnsi" w:hAnsiTheme="minorHAnsi"/>
                <w:sz w:val="19"/>
                <w:szCs w:val="19"/>
              </w:rPr>
            </w:pPr>
            <w:r w:rsidRPr="000B584A">
              <w:rPr>
                <w:rFonts w:asciiTheme="minorHAnsi" w:hAnsiTheme="minorHAnsi"/>
                <w:w w:val="105"/>
                <w:sz w:val="19"/>
                <w:szCs w:val="19"/>
              </w:rPr>
              <w:t>das 6 às 18 h.</w:t>
            </w:r>
          </w:p>
        </w:tc>
      </w:tr>
    </w:tbl>
    <w:p w:rsidR="00CD659F" w:rsidRPr="000B584A" w:rsidRDefault="000B584A">
      <w:pPr>
        <w:pStyle w:val="Corpodetexto"/>
        <w:rPr>
          <w:rFonts w:asciiTheme="minorHAnsi" w:hAnsiTheme="minorHAnsi"/>
          <w:sz w:val="16"/>
          <w:szCs w:val="16"/>
        </w:rPr>
      </w:pPr>
      <w:r w:rsidRPr="000B584A">
        <w:rPr>
          <w:rFonts w:asciiTheme="minorHAnsi" w:hAnsiTheme="minorHAnsi"/>
          <w:w w:val="105"/>
        </w:rPr>
        <w:t>CEPAG-</w:t>
      </w:r>
      <w:r w:rsidRPr="000B584A">
        <w:rPr>
          <w:rFonts w:asciiTheme="minorHAnsi" w:hAnsiTheme="minorHAnsi"/>
          <w:w w:val="105"/>
          <w:sz w:val="16"/>
          <w:szCs w:val="16"/>
        </w:rPr>
        <w:t xml:space="preserve"> </w:t>
      </w:r>
      <w:r w:rsidRPr="000B584A">
        <w:rPr>
          <w:rFonts w:asciiTheme="minorHAnsi" w:hAnsiTheme="minorHAnsi"/>
          <w:color w:val="FF0000"/>
          <w:w w:val="105"/>
          <w:sz w:val="16"/>
          <w:szCs w:val="16"/>
        </w:rPr>
        <w:t>28/10/2020</w:t>
      </w:r>
    </w:p>
    <w:sectPr w:rsidR="00CD659F" w:rsidRPr="000B584A" w:rsidSect="00CD659F">
      <w:type w:val="continuous"/>
      <w:pgSz w:w="11910" w:h="16840"/>
      <w:pgMar w:top="146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9F"/>
    <w:rsid w:val="000B584A"/>
    <w:rsid w:val="00CD659F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D813-48B3-4B52-9AF7-ABFB1FF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59F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5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D659F"/>
    <w:pPr>
      <w:spacing w:before="5"/>
      <w:ind w:right="1041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CD659F"/>
  </w:style>
  <w:style w:type="paragraph" w:customStyle="1" w:styleId="TableParagraph">
    <w:name w:val="Table Paragraph"/>
    <w:basedOn w:val="Normal"/>
    <w:uiPriority w:val="1"/>
    <w:qFormat/>
    <w:rsid w:val="00CD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Celia Regina Baleki Tossato</cp:lastModifiedBy>
  <cp:revision>2</cp:revision>
  <dcterms:created xsi:type="dcterms:W3CDTF">2020-11-03T14:48:00Z</dcterms:created>
  <dcterms:modified xsi:type="dcterms:W3CDTF">2020-11-03T14:48:00Z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2020-11-03T00:00:00Z</vt:filetime>
  </property>
</Properties>
</file>