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01" w:rsidRPr="00D64401" w:rsidRDefault="00D64401" w:rsidP="00D64401">
      <w:pPr>
        <w:shd w:val="clear" w:color="auto" w:fill="FFFFFF"/>
        <w:spacing w:after="0" w:line="240" w:lineRule="auto"/>
        <w:rPr>
          <w:rFonts w:ascii="Arial" w:eastAsia="Times New Roman" w:hAnsi="Arial" w:cs="Arial"/>
          <w:b/>
          <w:bCs/>
          <w:color w:val="444444"/>
          <w:sz w:val="24"/>
          <w:szCs w:val="24"/>
          <w:lang w:eastAsia="pt-BR"/>
        </w:rPr>
      </w:pPr>
      <w:r w:rsidRPr="00D64401">
        <w:rPr>
          <w:rFonts w:ascii="Helvetica" w:eastAsia="Times New Roman" w:hAnsi="Helvetica" w:cs="Helvetica"/>
          <w:b/>
          <w:bCs/>
          <w:color w:val="444444"/>
          <w:sz w:val="18"/>
          <w:szCs w:val="18"/>
          <w:bdr w:val="none" w:sz="0" w:space="0" w:color="auto" w:frame="1"/>
          <w:lang w:eastAsia="pt-BR"/>
        </w:rPr>
        <w:t>MINISTÉRIO DA EDUCAÇÃ</w:t>
      </w:r>
      <w:r w:rsidRPr="00D64401">
        <w:rPr>
          <w:rFonts w:ascii="Arial" w:eastAsia="Times New Roman" w:hAnsi="Arial" w:cs="Arial"/>
          <w:b/>
          <w:bCs/>
          <w:color w:val="444444"/>
          <w:sz w:val="24"/>
          <w:szCs w:val="24"/>
          <w:bdr w:val="none" w:sz="0" w:space="0" w:color="auto" w:frame="1"/>
          <w:lang w:eastAsia="pt-BR"/>
        </w:rPr>
        <w:t>O GABINETE DO MINISTRO</w:t>
      </w:r>
    </w:p>
    <w:p w:rsidR="00D64401" w:rsidRPr="00D64401" w:rsidRDefault="00D64401" w:rsidP="00D64401">
      <w:pPr>
        <w:spacing w:after="150" w:line="264" w:lineRule="atLeast"/>
        <w:outlineLvl w:val="0"/>
        <w:rPr>
          <w:rFonts w:ascii="Arial" w:eastAsia="Times New Roman" w:hAnsi="Arial" w:cs="Arial"/>
          <w:b/>
          <w:bCs/>
          <w:color w:val="444444"/>
          <w:kern w:val="36"/>
          <w:sz w:val="24"/>
          <w:szCs w:val="24"/>
          <w:lang w:eastAsia="pt-BR"/>
        </w:rPr>
      </w:pPr>
      <w:r w:rsidRPr="00D64401">
        <w:rPr>
          <w:rFonts w:ascii="Arial" w:eastAsia="Times New Roman" w:hAnsi="Arial" w:cs="Arial"/>
          <w:b/>
          <w:bCs/>
          <w:color w:val="444444"/>
          <w:kern w:val="36"/>
          <w:sz w:val="24"/>
          <w:szCs w:val="24"/>
          <w:lang w:eastAsia="pt-BR"/>
        </w:rPr>
        <w:t>PORTARIA Nº 579, DE 2 DE JULHO DE 2013</w:t>
      </w:r>
    </w:p>
    <w:p w:rsidR="00D64401" w:rsidRPr="00D64401" w:rsidRDefault="00D64401" w:rsidP="00D64401">
      <w:pPr>
        <w:spacing w:after="225" w:line="240" w:lineRule="auto"/>
        <w:jc w:val="center"/>
        <w:rPr>
          <w:rFonts w:ascii="Arial" w:eastAsia="Times New Roman" w:hAnsi="Arial" w:cs="Arial"/>
          <w:color w:val="000000"/>
          <w:sz w:val="24"/>
          <w:szCs w:val="24"/>
          <w:bdr w:val="none" w:sz="0" w:space="0" w:color="auto" w:frame="1"/>
          <w:shd w:val="clear" w:color="auto" w:fill="FFFFFF"/>
          <w:lang w:eastAsia="pt-BR"/>
        </w:rPr>
      </w:pPr>
      <w:r w:rsidRPr="00D64401">
        <w:rPr>
          <w:rFonts w:ascii="Arial" w:eastAsia="Times New Roman" w:hAnsi="Arial" w:cs="Arial"/>
          <w:color w:val="000000"/>
          <w:sz w:val="24"/>
          <w:szCs w:val="24"/>
          <w:bdr w:val="none" w:sz="0" w:space="0" w:color="auto" w:frame="1"/>
          <w:shd w:val="clear" w:color="auto" w:fill="FFFFFF"/>
          <w:lang w:eastAsia="pt-BR"/>
        </w:rPr>
        <w:t>MINISTÉRIO DA EDUCAÇÃO</w:t>
      </w:r>
    </w:p>
    <w:p w:rsidR="00D64401" w:rsidRPr="00D64401" w:rsidRDefault="00D64401" w:rsidP="00D64401">
      <w:pPr>
        <w:spacing w:after="225" w:line="240" w:lineRule="auto"/>
        <w:jc w:val="center"/>
        <w:rPr>
          <w:rFonts w:ascii="Arial" w:eastAsia="Times New Roman" w:hAnsi="Arial" w:cs="Arial"/>
          <w:color w:val="000000"/>
          <w:sz w:val="24"/>
          <w:szCs w:val="24"/>
          <w:bdr w:val="none" w:sz="0" w:space="0" w:color="auto" w:frame="1"/>
          <w:shd w:val="clear" w:color="auto" w:fill="FFFFFF"/>
          <w:lang w:eastAsia="pt-BR"/>
        </w:rPr>
      </w:pPr>
      <w:r w:rsidRPr="00D64401">
        <w:rPr>
          <w:rFonts w:ascii="Arial" w:eastAsia="Times New Roman" w:hAnsi="Arial" w:cs="Arial"/>
          <w:color w:val="000000"/>
          <w:sz w:val="24"/>
          <w:szCs w:val="24"/>
          <w:bdr w:val="none" w:sz="0" w:space="0" w:color="auto" w:frame="1"/>
          <w:shd w:val="clear" w:color="auto" w:fill="FFFFFF"/>
          <w:lang w:eastAsia="pt-BR"/>
        </w:rPr>
        <w:t>GABINETE DO MINISTRO</w:t>
      </w:r>
    </w:p>
    <w:p w:rsidR="00D64401" w:rsidRPr="00D64401" w:rsidRDefault="00D64401" w:rsidP="00D64401">
      <w:pPr>
        <w:spacing w:after="225" w:line="240" w:lineRule="auto"/>
        <w:jc w:val="center"/>
        <w:rPr>
          <w:rFonts w:ascii="Arial" w:eastAsia="Times New Roman" w:hAnsi="Arial" w:cs="Arial"/>
          <w:color w:val="000000"/>
          <w:sz w:val="24"/>
          <w:szCs w:val="24"/>
          <w:bdr w:val="none" w:sz="0" w:space="0" w:color="auto" w:frame="1"/>
          <w:shd w:val="clear" w:color="auto" w:fill="FFFFFF"/>
          <w:lang w:eastAsia="pt-BR"/>
        </w:rPr>
      </w:pPr>
      <w:r w:rsidRPr="00D64401">
        <w:rPr>
          <w:rFonts w:ascii="Arial" w:eastAsia="Times New Roman" w:hAnsi="Arial" w:cs="Arial"/>
          <w:color w:val="000000"/>
          <w:sz w:val="24"/>
          <w:szCs w:val="24"/>
          <w:bdr w:val="none" w:sz="0" w:space="0" w:color="auto" w:frame="1"/>
          <w:shd w:val="clear" w:color="auto" w:fill="FFFFFF"/>
          <w:lang w:eastAsia="pt-BR"/>
        </w:rPr>
        <w:t>DOU de 03/07/2013 (nº 126, Seção 1, pág. 11)</w:t>
      </w:r>
    </w:p>
    <w:p w:rsidR="00D64401" w:rsidRPr="00D64401" w:rsidRDefault="00D64401" w:rsidP="00D64401">
      <w:pPr>
        <w:spacing w:after="225" w:line="240" w:lineRule="auto"/>
        <w:jc w:val="both"/>
        <w:rPr>
          <w:rFonts w:ascii="Arial" w:eastAsia="Times New Roman" w:hAnsi="Arial" w:cs="Arial"/>
          <w:color w:val="000000"/>
          <w:sz w:val="24"/>
          <w:szCs w:val="24"/>
          <w:bdr w:val="none" w:sz="0" w:space="0" w:color="auto" w:frame="1"/>
          <w:shd w:val="clear" w:color="auto" w:fill="FFFFFF"/>
          <w:lang w:eastAsia="pt-BR"/>
        </w:rPr>
      </w:pPr>
      <w:r w:rsidRPr="00D64401">
        <w:rPr>
          <w:rFonts w:ascii="Arial" w:eastAsia="Times New Roman" w:hAnsi="Arial" w:cs="Arial"/>
          <w:color w:val="000000"/>
          <w:sz w:val="24"/>
          <w:szCs w:val="24"/>
          <w:bdr w:val="none" w:sz="0" w:space="0" w:color="auto" w:frame="1"/>
          <w:shd w:val="clear" w:color="auto" w:fill="FFFFFF"/>
          <w:lang w:eastAsia="pt-BR"/>
        </w:rPr>
        <w:t>Institui a Escola da Terra.</w:t>
      </w:r>
    </w:p>
    <w:p w:rsidR="00D64401" w:rsidRPr="00D64401" w:rsidRDefault="00D64401" w:rsidP="00D64401">
      <w:pPr>
        <w:spacing w:after="225"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shd w:val="clear" w:color="auto" w:fill="FFFFFF"/>
          <w:lang w:eastAsia="pt-BR"/>
        </w:rPr>
        <w:t xml:space="preserve">O MINISTRO DE ESTADO DA EDUCAÇÃO, no uso da atribuição que lhe confere o art. 87, parágrafo único, inciso II, da Constituição, e considerando o Decreto nº 7.352 de 4 de novembro de 2010, que dispõe sobre a Política de Educação no Campo, e tendo em vista a Portaria MEC nº 86, de 1º de fevereiro de 2013, que instituiu o Programa Nacional de Educação do Campo - </w:t>
      </w:r>
      <w:proofErr w:type="spellStart"/>
      <w:r w:rsidRPr="00D64401">
        <w:rPr>
          <w:rFonts w:ascii="Arial" w:eastAsia="Times New Roman" w:hAnsi="Arial" w:cs="Arial"/>
          <w:color w:val="333333"/>
          <w:sz w:val="24"/>
          <w:szCs w:val="24"/>
          <w:bdr w:val="none" w:sz="0" w:space="0" w:color="auto" w:frame="1"/>
          <w:shd w:val="clear" w:color="auto" w:fill="FFFFFF"/>
          <w:lang w:eastAsia="pt-BR"/>
        </w:rPr>
        <w:t>Pronacampo</w:t>
      </w:r>
      <w:proofErr w:type="spellEnd"/>
      <w:r w:rsidRPr="00D64401">
        <w:rPr>
          <w:rFonts w:ascii="Arial" w:eastAsia="Times New Roman" w:hAnsi="Arial" w:cs="Arial"/>
          <w:color w:val="333333"/>
          <w:sz w:val="24"/>
          <w:szCs w:val="24"/>
          <w:bdr w:val="none" w:sz="0" w:space="0" w:color="auto" w:frame="1"/>
          <w:shd w:val="clear" w:color="auto" w:fill="FFFFFF"/>
          <w:lang w:eastAsia="pt-BR"/>
        </w:rPr>
        <w:t>, resolve:</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0" w:name="1"/>
      <w:r w:rsidRPr="00D64401">
        <w:rPr>
          <w:rFonts w:ascii="Arial" w:eastAsia="Times New Roman" w:hAnsi="Arial" w:cs="Arial"/>
          <w:color w:val="333333"/>
          <w:sz w:val="24"/>
          <w:szCs w:val="24"/>
          <w:bdr w:val="none" w:sz="0" w:space="0" w:color="auto" w:frame="1"/>
          <w:lang w:eastAsia="pt-BR"/>
        </w:rPr>
        <w:t xml:space="preserve">Art. 1º - Fica instituída a Escola da Terra como uma das ações do Programa Nacional de Educação do Campo - </w:t>
      </w:r>
      <w:proofErr w:type="spellStart"/>
      <w:r w:rsidRPr="00D64401">
        <w:rPr>
          <w:rFonts w:ascii="Arial" w:eastAsia="Times New Roman" w:hAnsi="Arial" w:cs="Arial"/>
          <w:color w:val="333333"/>
          <w:sz w:val="24"/>
          <w:szCs w:val="24"/>
          <w:bdr w:val="none" w:sz="0" w:space="0" w:color="auto" w:frame="1"/>
          <w:lang w:eastAsia="pt-BR"/>
        </w:rPr>
        <w:t>Pronacampo</w:t>
      </w:r>
      <w:proofErr w:type="spellEnd"/>
      <w:r w:rsidRPr="00D64401">
        <w:rPr>
          <w:rFonts w:ascii="Arial" w:eastAsia="Times New Roman" w:hAnsi="Arial" w:cs="Arial"/>
          <w:color w:val="333333"/>
          <w:sz w:val="24"/>
          <w:szCs w:val="24"/>
          <w:bdr w:val="none" w:sz="0" w:space="0" w:color="auto" w:frame="1"/>
          <w:lang w:eastAsia="pt-BR"/>
        </w:rPr>
        <w:t xml:space="preserve">, por meio da qual o Ministério da Educação, por intermédio da Secretaria de Educação Continuada, Alfabetização, Diversidade e Inclusão -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e em regime de colaboração com estados, Distrito Federal e com as prefeituras municipais, reafirma e aprofunda o compromisso previsto no Decreto nº 7.352, de 4 de novembro de 2010, de ampliar e qualificar a oferta de educação básica e superior às populações do campo.</w:t>
      </w:r>
      <w:bookmarkEnd w:id="0"/>
    </w:p>
    <w:p w:rsidR="00E908B0" w:rsidRPr="00D64401" w:rsidRDefault="00E908B0"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bookmarkStart w:id="1" w:name="_GoBack"/>
      <w:bookmarkEnd w:id="1"/>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Art. 2º - Os objetivos da Escola da Terra são: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 </w:t>
      </w:r>
      <w:proofErr w:type="gramStart"/>
      <w:r w:rsidRPr="00D64401">
        <w:rPr>
          <w:rFonts w:ascii="Arial" w:eastAsia="Times New Roman" w:hAnsi="Arial" w:cs="Arial"/>
          <w:color w:val="333333"/>
          <w:sz w:val="24"/>
          <w:szCs w:val="24"/>
          <w:bdr w:val="none" w:sz="0" w:space="0" w:color="auto" w:frame="1"/>
          <w:lang w:eastAsia="pt-BR"/>
        </w:rPr>
        <w:t>promover</w:t>
      </w:r>
      <w:proofErr w:type="gramEnd"/>
      <w:r w:rsidRPr="00D64401">
        <w:rPr>
          <w:rFonts w:ascii="Arial" w:eastAsia="Times New Roman" w:hAnsi="Arial" w:cs="Arial"/>
          <w:color w:val="333333"/>
          <w:sz w:val="24"/>
          <w:szCs w:val="24"/>
          <w:bdr w:val="none" w:sz="0" w:space="0" w:color="auto" w:frame="1"/>
          <w:lang w:eastAsia="pt-BR"/>
        </w:rPr>
        <w:t xml:space="preserve"> a formação continuada de professores para que atendam às necessidades específicas de funcionamento das escolas do campo e daquelas localizadas em comunidades quilombolas; e</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2" w:name="2"/>
      <w:r w:rsidRPr="00D64401">
        <w:rPr>
          <w:rFonts w:ascii="Arial" w:eastAsia="Times New Roman" w:hAnsi="Arial" w:cs="Arial"/>
          <w:color w:val="333333"/>
          <w:sz w:val="24"/>
          <w:szCs w:val="24"/>
          <w:bdr w:val="none" w:sz="0" w:space="0" w:color="auto" w:frame="1"/>
          <w:lang w:eastAsia="pt-BR"/>
        </w:rPr>
        <w:t xml:space="preserve">II - </w:t>
      </w:r>
      <w:proofErr w:type="gramStart"/>
      <w:r w:rsidRPr="00D64401">
        <w:rPr>
          <w:rFonts w:ascii="Arial" w:eastAsia="Times New Roman" w:hAnsi="Arial" w:cs="Arial"/>
          <w:color w:val="333333"/>
          <w:sz w:val="24"/>
          <w:szCs w:val="24"/>
          <w:bdr w:val="none" w:sz="0" w:space="0" w:color="auto" w:frame="1"/>
          <w:lang w:eastAsia="pt-BR"/>
        </w:rPr>
        <w:t>oferecer</w:t>
      </w:r>
      <w:proofErr w:type="gramEnd"/>
      <w:r w:rsidRPr="00D64401">
        <w:rPr>
          <w:rFonts w:ascii="Arial" w:eastAsia="Times New Roman" w:hAnsi="Arial" w:cs="Arial"/>
          <w:color w:val="333333"/>
          <w:sz w:val="24"/>
          <w:szCs w:val="24"/>
          <w:bdr w:val="none" w:sz="0" w:space="0" w:color="auto" w:frame="1"/>
          <w:lang w:eastAsia="pt-BR"/>
        </w:rPr>
        <w:t xml:space="preserve"> recursos didáticos e pedagógicos que atendam às especificidades formativas das populações do campo e quilombolas.</w:t>
      </w:r>
      <w:bookmarkEnd w:id="2"/>
    </w:p>
    <w:p w:rsidR="00E908B0" w:rsidRPr="00D64401" w:rsidRDefault="00E908B0"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Art. 3º - Para implementação da Escola da Terra, os estados, o Distrito Federal, os municípios e as instituições públicas de ensino superior deverão celebrar Termo de Adesão com o Ministério da Educação, conforme modelo apresentado no Manual de Gestão, a fim de receber o apoio técnico e financeiro necessário aos respectivos sistemas de ensino.</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3" w:name="3"/>
      <w:r w:rsidRPr="00D64401">
        <w:rPr>
          <w:rFonts w:ascii="Arial" w:eastAsia="Times New Roman" w:hAnsi="Arial" w:cs="Arial"/>
          <w:color w:val="333333"/>
          <w:sz w:val="24"/>
          <w:szCs w:val="24"/>
          <w:bdr w:val="none" w:sz="0" w:space="0" w:color="auto" w:frame="1"/>
          <w:lang w:eastAsia="pt-BR"/>
        </w:rPr>
        <w:t>Parágrafo único - O apoio financeiro aos entes federados e às instituições públicas de ensino superior que aderirem à Escola da Terra será feito sem necessidade de convênio, ajuste, acordo, contrato ou instrumento congênere.</w:t>
      </w:r>
      <w:bookmarkEnd w:id="3"/>
    </w:p>
    <w:p w:rsidR="00E908B0" w:rsidRPr="00D64401" w:rsidRDefault="00E908B0"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Art. 4º - A Escola da Terra compreende os seguintes componentes: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 </w:t>
      </w:r>
      <w:proofErr w:type="gramStart"/>
      <w:r w:rsidRPr="00D64401">
        <w:rPr>
          <w:rFonts w:ascii="Arial" w:eastAsia="Times New Roman" w:hAnsi="Arial" w:cs="Arial"/>
          <w:color w:val="333333"/>
          <w:sz w:val="24"/>
          <w:szCs w:val="24"/>
          <w:bdr w:val="none" w:sz="0" w:space="0" w:color="auto" w:frame="1"/>
          <w:lang w:eastAsia="pt-BR"/>
        </w:rPr>
        <w:t>formação</w:t>
      </w:r>
      <w:proofErr w:type="gramEnd"/>
      <w:r w:rsidRPr="00D64401">
        <w:rPr>
          <w:rFonts w:ascii="Arial" w:eastAsia="Times New Roman" w:hAnsi="Arial" w:cs="Arial"/>
          <w:color w:val="333333"/>
          <w:sz w:val="24"/>
          <w:szCs w:val="24"/>
          <w:bdr w:val="none" w:sz="0" w:space="0" w:color="auto" w:frame="1"/>
          <w:lang w:eastAsia="pt-BR"/>
        </w:rPr>
        <w:t xml:space="preserve"> continuada e acompanhada dos professores que atuam em escolas do campo, nas turmas dos anos iniciais do ensino fundamental compostas por estudantes de variadas idades, e em escolas de comunidades quilombolas, bem como daqueles professores responsáveis pela assessoria pedagógica a essas escolas, doravante chamados tutores;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II - </w:t>
      </w:r>
      <w:proofErr w:type="gramStart"/>
      <w:r w:rsidRPr="00D64401">
        <w:rPr>
          <w:rFonts w:ascii="Arial" w:eastAsia="Times New Roman" w:hAnsi="Arial" w:cs="Arial"/>
          <w:color w:val="333333"/>
          <w:sz w:val="24"/>
          <w:szCs w:val="24"/>
          <w:bdr w:val="none" w:sz="0" w:space="0" w:color="auto" w:frame="1"/>
          <w:lang w:eastAsia="pt-BR"/>
        </w:rPr>
        <w:t>materiais</w:t>
      </w:r>
      <w:proofErr w:type="gramEnd"/>
      <w:r w:rsidRPr="00D64401">
        <w:rPr>
          <w:rFonts w:ascii="Arial" w:eastAsia="Times New Roman" w:hAnsi="Arial" w:cs="Arial"/>
          <w:color w:val="333333"/>
          <w:sz w:val="24"/>
          <w:szCs w:val="24"/>
          <w:bdr w:val="none" w:sz="0" w:space="0" w:color="auto" w:frame="1"/>
          <w:lang w:eastAsia="pt-BR"/>
        </w:rPr>
        <w:t xml:space="preserve"> didáticos e pedagógicos;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III - monitoramento e avaliação; e</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4" w:name="4"/>
      <w:r w:rsidRPr="00D64401">
        <w:rPr>
          <w:rFonts w:ascii="Arial" w:eastAsia="Times New Roman" w:hAnsi="Arial" w:cs="Arial"/>
          <w:color w:val="333333"/>
          <w:sz w:val="24"/>
          <w:szCs w:val="24"/>
          <w:bdr w:val="none" w:sz="0" w:space="0" w:color="auto" w:frame="1"/>
          <w:lang w:eastAsia="pt-BR"/>
        </w:rPr>
        <w:t xml:space="preserve">IV - </w:t>
      </w:r>
      <w:proofErr w:type="gramStart"/>
      <w:r w:rsidRPr="00D64401">
        <w:rPr>
          <w:rFonts w:ascii="Arial" w:eastAsia="Times New Roman" w:hAnsi="Arial" w:cs="Arial"/>
          <w:color w:val="333333"/>
          <w:sz w:val="24"/>
          <w:szCs w:val="24"/>
          <w:bdr w:val="none" w:sz="0" w:space="0" w:color="auto" w:frame="1"/>
          <w:lang w:eastAsia="pt-BR"/>
        </w:rPr>
        <w:t>gestão, controle e mobilização</w:t>
      </w:r>
      <w:proofErr w:type="gramEnd"/>
      <w:r w:rsidRPr="00D64401">
        <w:rPr>
          <w:rFonts w:ascii="Arial" w:eastAsia="Times New Roman" w:hAnsi="Arial" w:cs="Arial"/>
          <w:color w:val="333333"/>
          <w:sz w:val="24"/>
          <w:szCs w:val="24"/>
          <w:bdr w:val="none" w:sz="0" w:space="0" w:color="auto" w:frame="1"/>
          <w:lang w:eastAsia="pt-BR"/>
        </w:rPr>
        <w:t xml:space="preserve"> social.</w:t>
      </w:r>
      <w:bookmarkEnd w:id="4"/>
    </w:p>
    <w:p w:rsidR="00E908B0" w:rsidRPr="00D64401" w:rsidRDefault="00E908B0"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Art. 5º - A formação continuada de professores da Escola da Terra caracteriza-se por:</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 </w:t>
      </w:r>
      <w:proofErr w:type="gramStart"/>
      <w:r w:rsidRPr="00D64401">
        <w:rPr>
          <w:rFonts w:ascii="Arial" w:eastAsia="Times New Roman" w:hAnsi="Arial" w:cs="Arial"/>
          <w:color w:val="333333"/>
          <w:sz w:val="24"/>
          <w:szCs w:val="24"/>
          <w:bdr w:val="none" w:sz="0" w:space="0" w:color="auto" w:frame="1"/>
          <w:lang w:eastAsia="pt-BR"/>
        </w:rPr>
        <w:t>curso</w:t>
      </w:r>
      <w:proofErr w:type="gramEnd"/>
      <w:r w:rsidRPr="00D64401">
        <w:rPr>
          <w:rFonts w:ascii="Arial" w:eastAsia="Times New Roman" w:hAnsi="Arial" w:cs="Arial"/>
          <w:color w:val="333333"/>
          <w:sz w:val="24"/>
          <w:szCs w:val="24"/>
          <w:bdr w:val="none" w:sz="0" w:space="0" w:color="auto" w:frame="1"/>
          <w:lang w:eastAsia="pt-BR"/>
        </w:rPr>
        <w:t xml:space="preserve"> de aperfeiçoamento para todos os professores e tutores com carga horária de, no mínimo, 180 (cento e oitenta) horas, divididas em dois períodos formativos: aquele de frequência ao curso, denominado tempo-universidade, e aquele dedicado a atividades realizadas em serviço, com o acompanhamento dos tutores, denominado tempo escola-comunidade; 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lastRenderedPageBreak/>
        <w:t xml:space="preserve">II - </w:t>
      </w:r>
      <w:proofErr w:type="gramStart"/>
      <w:r w:rsidRPr="00D64401">
        <w:rPr>
          <w:rFonts w:ascii="Arial" w:eastAsia="Times New Roman" w:hAnsi="Arial" w:cs="Arial"/>
          <w:color w:val="333333"/>
          <w:sz w:val="24"/>
          <w:szCs w:val="24"/>
          <w:bdr w:val="none" w:sz="0" w:space="0" w:color="auto" w:frame="1"/>
          <w:lang w:eastAsia="pt-BR"/>
        </w:rPr>
        <w:t>acompanhamento</w:t>
      </w:r>
      <w:proofErr w:type="gramEnd"/>
      <w:r w:rsidRPr="00D64401">
        <w:rPr>
          <w:rFonts w:ascii="Arial" w:eastAsia="Times New Roman" w:hAnsi="Arial" w:cs="Arial"/>
          <w:color w:val="333333"/>
          <w:sz w:val="24"/>
          <w:szCs w:val="24"/>
          <w:bdr w:val="none" w:sz="0" w:space="0" w:color="auto" w:frame="1"/>
          <w:lang w:eastAsia="pt-BR"/>
        </w:rPr>
        <w:t xml:space="preserve"> pedagógico e gestão, por intermédio de uma equipe constituída de coordenadores estaduais e distrital, e de tutores estaduais e municipais das redes de ensino, escolhidos por seleção pública.</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5" w:name="5"/>
      <w:r w:rsidRPr="00D64401">
        <w:rPr>
          <w:rFonts w:ascii="Arial" w:eastAsia="Times New Roman" w:hAnsi="Arial" w:cs="Arial"/>
          <w:color w:val="333333"/>
          <w:sz w:val="24"/>
          <w:szCs w:val="24"/>
          <w:bdr w:val="none" w:sz="0" w:space="0" w:color="auto" w:frame="1"/>
          <w:lang w:eastAsia="pt-BR"/>
        </w:rPr>
        <w:t xml:space="preserve">Parágrafo único - Para o acompanhamento pedagógico e a gestão, o Ministério da Educação, por intermédio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e nos termos da Lei nº 11.273, de 6 de fevereiro de 2006, concederá bolsas de estudo para o coordenador estadual ou distrital das ações e para os tutores, que acompanham e orientam os demais professores no tempo escola-comunidade, a serem pagas pelo Fundo Nacional de Desenvolvimento da Educação - FNDE.</w:t>
      </w:r>
      <w:bookmarkEnd w:id="5"/>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6" w:name="6"/>
      <w:r w:rsidRPr="00D64401">
        <w:rPr>
          <w:rFonts w:ascii="Arial" w:eastAsia="Times New Roman" w:hAnsi="Arial" w:cs="Arial"/>
          <w:color w:val="333333"/>
          <w:sz w:val="24"/>
          <w:szCs w:val="24"/>
          <w:bdr w:val="none" w:sz="0" w:space="0" w:color="auto" w:frame="1"/>
          <w:lang w:eastAsia="pt-BR"/>
        </w:rPr>
        <w:t>Art. 6º - O material didático e pedagógico será oferecido pelo MEC, por intermédio do Fundo Nacional de Desenvolvimento da Educação - FNDE, e consiste em kits compostos por jogos, mapas, recursos para alfabetização/letramento e matemática, para uso nas turmas dos anos iniciais do ensino fundamental compostas por estudantes de variadas idades nas escolas do campo e em escolas de comunidades quilombolas.</w:t>
      </w:r>
      <w:bookmarkEnd w:id="6"/>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Art. 7º - O monitoramento e a avaliação se caracterizam por:</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 </w:t>
      </w:r>
      <w:proofErr w:type="gramStart"/>
      <w:r w:rsidRPr="00D64401">
        <w:rPr>
          <w:rFonts w:ascii="Arial" w:eastAsia="Times New Roman" w:hAnsi="Arial" w:cs="Arial"/>
          <w:color w:val="333333"/>
          <w:sz w:val="24"/>
          <w:szCs w:val="24"/>
          <w:bdr w:val="none" w:sz="0" w:space="0" w:color="auto" w:frame="1"/>
          <w:lang w:eastAsia="pt-BR"/>
        </w:rPr>
        <w:t>visitas</w:t>
      </w:r>
      <w:proofErr w:type="gramEnd"/>
      <w:r w:rsidRPr="00D64401">
        <w:rPr>
          <w:rFonts w:ascii="Arial" w:eastAsia="Times New Roman" w:hAnsi="Arial" w:cs="Arial"/>
          <w:color w:val="333333"/>
          <w:sz w:val="24"/>
          <w:szCs w:val="24"/>
          <w:bdr w:val="none" w:sz="0" w:space="0" w:color="auto" w:frame="1"/>
          <w:lang w:eastAsia="pt-BR"/>
        </w:rPr>
        <w:t xml:space="preserve"> de acompanhamento pedagógico às escolas do campo e quilombolas participantes, realizadas pelo menos uma vez ao mês pelos tutores responsáveis pela assessoria pedagógica, para acompanhar o desenvolvimento do trabalho dos professores junto às turmas, a evolução da aprendizagem dos estudantes, o uso dos materiais, bem como para contribuir para o aperfeiçoamento das estratégias de ensino com base nos conhecimentos adquiridos no tempo-universidade; 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II - </w:t>
      </w:r>
      <w:proofErr w:type="gramStart"/>
      <w:r w:rsidRPr="00D64401">
        <w:rPr>
          <w:rFonts w:ascii="Arial" w:eastAsia="Times New Roman" w:hAnsi="Arial" w:cs="Arial"/>
          <w:color w:val="333333"/>
          <w:sz w:val="24"/>
          <w:szCs w:val="24"/>
          <w:bdr w:val="none" w:sz="0" w:space="0" w:color="auto" w:frame="1"/>
          <w:lang w:eastAsia="pt-BR"/>
        </w:rPr>
        <w:t>produção</w:t>
      </w:r>
      <w:proofErr w:type="gramEnd"/>
      <w:r w:rsidRPr="00D64401">
        <w:rPr>
          <w:rFonts w:ascii="Arial" w:eastAsia="Times New Roman" w:hAnsi="Arial" w:cs="Arial"/>
          <w:color w:val="333333"/>
          <w:sz w:val="24"/>
          <w:szCs w:val="24"/>
          <w:bdr w:val="none" w:sz="0" w:space="0" w:color="auto" w:frame="1"/>
          <w:lang w:eastAsia="pt-BR"/>
        </w:rPr>
        <w:t xml:space="preserve"> de relatório mensal de acompanhamento pedagógico a cada uma das turmas da Escola da Terra, elaborado pelo tutor responsável pela Assessoria Pedagógica à Escola do Campo ou Escola Quilombola de acordo com modelo oferecido pelo Ministério da Educação, que deverá ser encaminhado ao coordenador estadual ou distrital, a quem caberá fazer a sistematização e consolidação e envia-lo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7" w:name="7"/>
      <w:r w:rsidRPr="00D64401">
        <w:rPr>
          <w:rFonts w:ascii="Arial" w:eastAsia="Times New Roman" w:hAnsi="Arial" w:cs="Arial"/>
          <w:color w:val="333333"/>
          <w:sz w:val="24"/>
          <w:szCs w:val="24"/>
          <w:bdr w:val="none" w:sz="0" w:space="0" w:color="auto" w:frame="1"/>
          <w:lang w:eastAsia="pt-BR"/>
        </w:rPr>
        <w:t xml:space="preserve">Parágrafo único - O relatório a que faz referência o inciso II deste artigo deverá ser encaminhado mensalmente à Coordenação Geral de Políticas de Educação do Campo (CGPEC) da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sem o que não serão autorizados os pagamentos relativos às bolsas de estudo dos tutores e do respectivo coordenador estadual ou distrital.</w:t>
      </w:r>
      <w:bookmarkEnd w:id="7"/>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Art. 8º - A gestão, o controle e a mobilização social se caracterizam pela constituição de um arranjo institucional para gestão das ações, articulando a Comissão Nacional de Educação do Campo e a Coordenação Nacional das Comunidades Negras Rurais Quilombolas, com as instâncias colegiadas dos estados, do Distrito Federal e dos municípios para o acompanhamento e o monitoramento das ações vinculadas à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1º - A gestão ocorrerá em nível local, em parceria com os estados, o Distrito Federal e os municípios, sendo que: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 </w:t>
      </w:r>
      <w:proofErr w:type="gramStart"/>
      <w:r w:rsidRPr="00D64401">
        <w:rPr>
          <w:rFonts w:ascii="Arial" w:eastAsia="Times New Roman" w:hAnsi="Arial" w:cs="Arial"/>
          <w:color w:val="333333"/>
          <w:sz w:val="24"/>
          <w:szCs w:val="24"/>
          <w:bdr w:val="none" w:sz="0" w:space="0" w:color="auto" w:frame="1"/>
          <w:lang w:eastAsia="pt-BR"/>
        </w:rPr>
        <w:t>ao</w:t>
      </w:r>
      <w:proofErr w:type="gramEnd"/>
      <w:r w:rsidRPr="00D64401">
        <w:rPr>
          <w:rFonts w:ascii="Arial" w:eastAsia="Times New Roman" w:hAnsi="Arial" w:cs="Arial"/>
          <w:color w:val="333333"/>
          <w:sz w:val="24"/>
          <w:szCs w:val="24"/>
          <w:bdr w:val="none" w:sz="0" w:space="0" w:color="auto" w:frame="1"/>
          <w:lang w:eastAsia="pt-BR"/>
        </w:rPr>
        <w:t xml:space="preserve"> município cabe a gestão dos professores ligados diretamente às turmas dos anos iniciais do ensino fundamental compostas por estudantes de variadas idades, em escolas do campo e em escolas de comunidades quilombolas;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II - </w:t>
      </w:r>
      <w:proofErr w:type="gramStart"/>
      <w:r w:rsidRPr="00D64401">
        <w:rPr>
          <w:rFonts w:ascii="Arial" w:eastAsia="Times New Roman" w:hAnsi="Arial" w:cs="Arial"/>
          <w:color w:val="333333"/>
          <w:sz w:val="24"/>
          <w:szCs w:val="24"/>
          <w:bdr w:val="none" w:sz="0" w:space="0" w:color="auto" w:frame="1"/>
          <w:lang w:eastAsia="pt-BR"/>
        </w:rPr>
        <w:t>ao</w:t>
      </w:r>
      <w:proofErr w:type="gramEnd"/>
      <w:r w:rsidRPr="00D64401">
        <w:rPr>
          <w:rFonts w:ascii="Arial" w:eastAsia="Times New Roman" w:hAnsi="Arial" w:cs="Arial"/>
          <w:color w:val="333333"/>
          <w:sz w:val="24"/>
          <w:szCs w:val="24"/>
          <w:bdr w:val="none" w:sz="0" w:space="0" w:color="auto" w:frame="1"/>
          <w:lang w:eastAsia="pt-BR"/>
        </w:rPr>
        <w:t xml:space="preserve"> estado cabe a gestão da ação Escola da Terra em sua base territorial, no âmbito das redes municipais e da própria rede estadual, visando à construção de estratégias que atinjam de forma consistente todos os municípios que assinaram o termo de adesão; 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III - ao Distrito Federal cabem as responsabilidades de gestão correspondentes aos estados e municípios.</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8" w:name="8"/>
      <w:r w:rsidRPr="00D64401">
        <w:rPr>
          <w:rFonts w:ascii="Arial" w:eastAsia="Times New Roman" w:hAnsi="Arial" w:cs="Arial"/>
          <w:color w:val="333333"/>
          <w:sz w:val="24"/>
          <w:szCs w:val="24"/>
          <w:bdr w:val="none" w:sz="0" w:space="0" w:color="auto" w:frame="1"/>
          <w:lang w:eastAsia="pt-BR"/>
        </w:rPr>
        <w:t>§ 2º - O controle social e a mobilização compreendem o monitoramento e a avaliação do conjunto de ações e devem ser realizados sob a coordenação da secretaria estadual ou distrital, por instâncias colegiadas das quais participem representantes das secretarias municipais, das organizações sociais do campo, das instituições públicas federais e outras instituições afins, com vistas a colaborar com a implementação e o acompanhamento da Escola da Terra, conforme estabelecido no Decreto nº 7.352, de 2010.</w:t>
      </w:r>
      <w:bookmarkEnd w:id="8"/>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lastRenderedPageBreak/>
        <w:t>Art. 9º - São agentes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 </w:t>
      </w:r>
      <w:proofErr w:type="gramStart"/>
      <w:r w:rsidRPr="00D64401">
        <w:rPr>
          <w:rFonts w:ascii="Arial" w:eastAsia="Times New Roman" w:hAnsi="Arial" w:cs="Arial"/>
          <w:color w:val="333333"/>
          <w:sz w:val="24"/>
          <w:szCs w:val="24"/>
          <w:bdr w:val="none" w:sz="0" w:space="0" w:color="auto" w:frame="1"/>
          <w:lang w:eastAsia="pt-BR"/>
        </w:rPr>
        <w:t>o</w:t>
      </w:r>
      <w:proofErr w:type="gramEnd"/>
      <w:r w:rsidRPr="00D64401">
        <w:rPr>
          <w:rFonts w:ascii="Arial" w:eastAsia="Times New Roman" w:hAnsi="Arial" w:cs="Arial"/>
          <w:color w:val="333333"/>
          <w:sz w:val="24"/>
          <w:szCs w:val="24"/>
          <w:bdr w:val="none" w:sz="0" w:space="0" w:color="auto" w:frame="1"/>
          <w:lang w:eastAsia="pt-BR"/>
        </w:rPr>
        <w:t xml:space="preserve"> Ministério da Educação, por intermédio da Secretaria de Educação Continuada, Alfabetização, Diversidade e Inclusão -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II - </w:t>
      </w:r>
      <w:proofErr w:type="gramStart"/>
      <w:r w:rsidRPr="00D64401">
        <w:rPr>
          <w:rFonts w:ascii="Arial" w:eastAsia="Times New Roman" w:hAnsi="Arial" w:cs="Arial"/>
          <w:color w:val="333333"/>
          <w:sz w:val="24"/>
          <w:szCs w:val="24"/>
          <w:bdr w:val="none" w:sz="0" w:space="0" w:color="auto" w:frame="1"/>
          <w:lang w:eastAsia="pt-BR"/>
        </w:rPr>
        <w:t>o</w:t>
      </w:r>
      <w:proofErr w:type="gramEnd"/>
      <w:r w:rsidRPr="00D64401">
        <w:rPr>
          <w:rFonts w:ascii="Arial" w:eastAsia="Times New Roman" w:hAnsi="Arial" w:cs="Arial"/>
          <w:color w:val="333333"/>
          <w:sz w:val="24"/>
          <w:szCs w:val="24"/>
          <w:bdr w:val="none" w:sz="0" w:space="0" w:color="auto" w:frame="1"/>
          <w:lang w:eastAsia="pt-BR"/>
        </w:rPr>
        <w:t xml:space="preserve"> Fundo Nacional de Desenvolvimento da Educação - FNDE, autarquia vinculada ao Ministério da Educação;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III - os estados, Distrito Federal - DF e municípios que aderirem à Escola da Terra; e</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bookmarkStart w:id="9" w:name="9"/>
      <w:r w:rsidRPr="00D64401">
        <w:rPr>
          <w:rFonts w:ascii="Arial" w:eastAsia="Times New Roman" w:hAnsi="Arial" w:cs="Arial"/>
          <w:color w:val="333333"/>
          <w:sz w:val="24"/>
          <w:szCs w:val="24"/>
          <w:bdr w:val="none" w:sz="0" w:space="0" w:color="auto" w:frame="1"/>
          <w:lang w:eastAsia="pt-BR"/>
        </w:rPr>
        <w:t xml:space="preserve">IV - </w:t>
      </w:r>
      <w:proofErr w:type="gramStart"/>
      <w:r w:rsidRPr="00D64401">
        <w:rPr>
          <w:rFonts w:ascii="Arial" w:eastAsia="Times New Roman" w:hAnsi="Arial" w:cs="Arial"/>
          <w:color w:val="333333"/>
          <w:sz w:val="24"/>
          <w:szCs w:val="24"/>
          <w:bdr w:val="none" w:sz="0" w:space="0" w:color="auto" w:frame="1"/>
          <w:lang w:eastAsia="pt-BR"/>
        </w:rPr>
        <w:t>as</w:t>
      </w:r>
      <w:proofErr w:type="gramEnd"/>
      <w:r w:rsidRPr="00D64401">
        <w:rPr>
          <w:rFonts w:ascii="Arial" w:eastAsia="Times New Roman" w:hAnsi="Arial" w:cs="Arial"/>
          <w:color w:val="333333"/>
          <w:sz w:val="24"/>
          <w:szCs w:val="24"/>
          <w:bdr w:val="none" w:sz="0" w:space="0" w:color="auto" w:frame="1"/>
          <w:lang w:eastAsia="pt-BR"/>
        </w:rPr>
        <w:t xml:space="preserve"> instituições públicas de ensino superior -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xml:space="preserve"> que aderirem às ações de formação e apoio técnico aos entes federados mencionados no inciso anterior.</w:t>
      </w:r>
      <w:bookmarkEnd w:id="9"/>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r w:rsidRPr="00D64401">
        <w:rPr>
          <w:rFonts w:ascii="Arial" w:eastAsia="Times New Roman" w:hAnsi="Arial" w:cs="Arial"/>
          <w:color w:val="333333"/>
          <w:sz w:val="24"/>
          <w:szCs w:val="24"/>
          <w:bdr w:val="none" w:sz="0" w:space="0" w:color="auto" w:frame="1"/>
          <w:lang w:eastAsia="pt-BR"/>
        </w:rPr>
        <w:t>Art. 10 - Aos agentes da Escola da Terra cabem as seguintes responsabilidades:</w:t>
      </w:r>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b/>
          <w:color w:val="333333"/>
          <w:sz w:val="24"/>
          <w:szCs w:val="24"/>
          <w:bdr w:val="none" w:sz="0" w:space="0" w:color="auto" w:frame="1"/>
          <w:shd w:val="clear" w:color="auto" w:fill="FFFFFF"/>
          <w:lang w:eastAsia="pt-BR"/>
        </w:rPr>
      </w:pPr>
      <w:r w:rsidRPr="00D64401">
        <w:rPr>
          <w:rFonts w:ascii="Arial" w:eastAsia="Times New Roman" w:hAnsi="Arial" w:cs="Arial"/>
          <w:b/>
          <w:color w:val="333333"/>
          <w:sz w:val="24"/>
          <w:szCs w:val="24"/>
          <w:bdr w:val="none" w:sz="0" w:space="0" w:color="auto" w:frame="1"/>
          <w:lang w:eastAsia="pt-BR"/>
        </w:rPr>
        <w:t xml:space="preserve">I - </w:t>
      </w:r>
      <w:proofErr w:type="gramStart"/>
      <w:r w:rsidRPr="00D64401">
        <w:rPr>
          <w:rFonts w:ascii="Arial" w:eastAsia="Times New Roman" w:hAnsi="Arial" w:cs="Arial"/>
          <w:b/>
          <w:color w:val="333333"/>
          <w:sz w:val="24"/>
          <w:szCs w:val="24"/>
          <w:bdr w:val="none" w:sz="0" w:space="0" w:color="auto" w:frame="1"/>
          <w:lang w:eastAsia="pt-BR"/>
        </w:rPr>
        <w:t>à</w:t>
      </w:r>
      <w:proofErr w:type="gramEnd"/>
      <w:r w:rsidRPr="00D64401">
        <w:rPr>
          <w:rFonts w:ascii="Arial" w:eastAsia="Times New Roman" w:hAnsi="Arial" w:cs="Arial"/>
          <w:b/>
          <w:color w:val="333333"/>
          <w:sz w:val="24"/>
          <w:szCs w:val="24"/>
          <w:bdr w:val="none" w:sz="0" w:space="0" w:color="auto" w:frame="1"/>
          <w:lang w:eastAsia="pt-BR"/>
        </w:rPr>
        <w:t xml:space="preserve"> </w:t>
      </w:r>
      <w:proofErr w:type="spellStart"/>
      <w:r w:rsidRPr="00D64401">
        <w:rPr>
          <w:rFonts w:ascii="Arial" w:eastAsia="Times New Roman" w:hAnsi="Arial" w:cs="Arial"/>
          <w:b/>
          <w:color w:val="333333"/>
          <w:sz w:val="24"/>
          <w:szCs w:val="24"/>
          <w:bdr w:val="none" w:sz="0" w:space="0" w:color="auto" w:frame="1"/>
          <w:lang w:eastAsia="pt-BR"/>
        </w:rPr>
        <w:t>Secadi</w:t>
      </w:r>
      <w:proofErr w:type="spellEnd"/>
      <w:r w:rsidRPr="00D64401">
        <w:rPr>
          <w:rFonts w:ascii="Arial" w:eastAsia="Times New Roman" w:hAnsi="Arial" w:cs="Arial"/>
          <w:b/>
          <w:color w:val="333333"/>
          <w:sz w:val="24"/>
          <w:szCs w:val="24"/>
          <w:bdr w:val="none" w:sz="0" w:space="0" w:color="auto" w:frame="1"/>
          <w:lang w:eastAsia="pt-BR"/>
        </w:rPr>
        <w:t>/MEC, como gestora nacional da ação: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 coordenar e monitorar a implantação e consolidação da Escola da Terra em âmbito nacional;</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b) designar oficialmente um coordenador nacional para a ação, obrigatoriamente um servidor público que será responsável por coordenar e monitorar a concessão de bolsas, bem como por fazer a homologação dos pagamentos aos bolsistas vinculados à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c) elaborar o Manual de Gestão da Escola da Terra, contendo o termo de adesão a ser firmado pelos entes federados e instituições públicas de ensino superior; o termo de compromisso a ser assinado pelos bolsistas; as diretrizes os critérios para a organização dos cursos de formação continuada os critérios para a seleção do coordenador estadual ou distrital e dos tutores que se responsabilizarão pela assessoria pedagógica; e demais orientações para a implementação das ações;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d) estabelecer o montante de recursos financeiros a ser repassado a cada estado, Distrito Federal, município e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xml:space="preserve"> que tenha aderido à Escola da Terra e dar publicidade a essas informações;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e) solicitar oficialmente ao FNDE a efetivação do repasse de recursos para a implementação das ações da Escola da Terra, indicando os valores a serem repassados a cada destinatário;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f) definir o calendário dos cursos de formação continuada, em conjunto com as secretarias estaduais, distrital e municipais de educação dos entes federados e com as instituições públicas de ensino superior que aderirem à ação;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g) desenvolver sistema informatizado para gestão da Escola da Terra, de modo a monitorar a oferta e a implementação dos cursos, avaliar o desenvolvimento da formação continuada dos professores e aferir a consecução das metas físicas estabelecidas quando da adesão de estados, Distrito Federal, municípios e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h) zelar para que estados, Distrito Federal, municípios e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xml:space="preserve"> cadastrem corretamente e mantenham atualizados os dados dos participantes da ação no sistema de gestão da Escola da Terra, bem como os dados dos bolsistas no sistema informatizado de pagamentos de bolsas do FNDE;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garantir os recursos orçamentários e financeiros necessários para o desenvolvimento dos cursos de formação continuada dos professores pelas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para a aquisição dos materiais didáticos e pedagógicos, bem como para o pagamento das bolsas de estudo e pesquisa durante o período de implantação e execução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j) encaminhar ao FNDE a descrição dos materiais didáticos e pedagógicos a serem adquiridos bem como a relação das escolas em que estes devem ser enviados;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k) informar ao FNDE, no início de cada exercício fiscal, as metas e a previsão de desembolso anual com o pagamento aos bolsistas, bem como a estimativa da distribuição mensal dessas metas e respectivos recursos financeiros;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l) coordenar, monitorar e homologar o pagamento aos bolsistas no sistema informatizado de pagamentos de bolsas do FNDE;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m) prestar orientações aos estados, DF, municípios e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bem como ao FNDE; e</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r w:rsidRPr="00D64401">
        <w:rPr>
          <w:rFonts w:ascii="Arial" w:eastAsia="Times New Roman" w:hAnsi="Arial" w:cs="Arial"/>
          <w:color w:val="333333"/>
          <w:sz w:val="24"/>
          <w:szCs w:val="24"/>
          <w:bdr w:val="none" w:sz="0" w:space="0" w:color="auto" w:frame="1"/>
          <w:lang w:eastAsia="pt-BR"/>
        </w:rPr>
        <w:t>n) informar tempestivamente ao FNDE quaisquer irregularidades que possam ocorrer no âmbito da ação.</w:t>
      </w:r>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b/>
          <w:color w:val="333333"/>
          <w:sz w:val="24"/>
          <w:szCs w:val="24"/>
          <w:bdr w:val="none" w:sz="0" w:space="0" w:color="auto" w:frame="1"/>
          <w:shd w:val="clear" w:color="auto" w:fill="FFFFFF"/>
          <w:lang w:eastAsia="pt-BR"/>
        </w:rPr>
      </w:pPr>
      <w:r w:rsidRPr="00D64401">
        <w:rPr>
          <w:rFonts w:ascii="Arial" w:eastAsia="Times New Roman" w:hAnsi="Arial" w:cs="Arial"/>
          <w:b/>
          <w:color w:val="333333"/>
          <w:sz w:val="24"/>
          <w:szCs w:val="24"/>
          <w:bdr w:val="none" w:sz="0" w:space="0" w:color="auto" w:frame="1"/>
          <w:lang w:eastAsia="pt-BR"/>
        </w:rPr>
        <w:lastRenderedPageBreak/>
        <w:t xml:space="preserve">II - </w:t>
      </w:r>
      <w:proofErr w:type="gramStart"/>
      <w:r w:rsidRPr="00D64401">
        <w:rPr>
          <w:rFonts w:ascii="Arial" w:eastAsia="Times New Roman" w:hAnsi="Arial" w:cs="Arial"/>
          <w:b/>
          <w:color w:val="333333"/>
          <w:sz w:val="24"/>
          <w:szCs w:val="24"/>
          <w:bdr w:val="none" w:sz="0" w:space="0" w:color="auto" w:frame="1"/>
          <w:lang w:eastAsia="pt-BR"/>
        </w:rPr>
        <w:t>ao</w:t>
      </w:r>
      <w:proofErr w:type="gramEnd"/>
      <w:r w:rsidRPr="00D64401">
        <w:rPr>
          <w:rFonts w:ascii="Arial" w:eastAsia="Times New Roman" w:hAnsi="Arial" w:cs="Arial"/>
          <w:b/>
          <w:color w:val="333333"/>
          <w:sz w:val="24"/>
          <w:szCs w:val="24"/>
          <w:bdr w:val="none" w:sz="0" w:space="0" w:color="auto" w:frame="1"/>
          <w:lang w:eastAsia="pt-BR"/>
        </w:rPr>
        <w:t xml:space="preserve"> Fundo Nacional de Desenvolvimento da Educação - FNDE: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a) elaborar, em comum acordo com 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os atos normativos relativos aos repasses de recursos e ao pagamento de bolsas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b) realizar, sob solicitação e orientação da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a execução financeira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c) adquirir os kits de materiais didáticos e pedagógicos e providenciar a entrega conforme relação fornecida pela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d) efetuar, sob solicitação da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 xml:space="preserve">/MEC e de acordo com a regulamentação em vigor, as transferências diretas de recursos aos estados, DF, municípios e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bem como a descentralização de créditos orçamentários para as instituições federais de educação superior;</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e) efetivar o pagamento de bolsas de estudo para os coordenadores estaduais e distrital bem como, durante o tempo </w:t>
      </w:r>
      <w:proofErr w:type="spellStart"/>
      <w:r w:rsidRPr="00D64401">
        <w:rPr>
          <w:rFonts w:ascii="Arial" w:eastAsia="Times New Roman" w:hAnsi="Arial" w:cs="Arial"/>
          <w:color w:val="333333"/>
          <w:sz w:val="24"/>
          <w:szCs w:val="24"/>
          <w:bdr w:val="none" w:sz="0" w:space="0" w:color="auto" w:frame="1"/>
          <w:lang w:eastAsia="pt-BR"/>
        </w:rPr>
        <w:t>escolacomunidade</w:t>
      </w:r>
      <w:proofErr w:type="spellEnd"/>
      <w:r w:rsidRPr="00D64401">
        <w:rPr>
          <w:rFonts w:ascii="Arial" w:eastAsia="Times New Roman" w:hAnsi="Arial" w:cs="Arial"/>
          <w:color w:val="333333"/>
          <w:sz w:val="24"/>
          <w:szCs w:val="24"/>
          <w:bdr w:val="none" w:sz="0" w:space="0" w:color="auto" w:frame="1"/>
          <w:lang w:eastAsia="pt-BR"/>
        </w:rPr>
        <w:t xml:space="preserve">, para os tutores da Escola da Terra, depois de atendidas as obrigações da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estabelecidas nesta Portaria e de acordo com resolução específica do Conselho Deliberativo do FNDE;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f) efetivar o pagamento de bolsas de estudo e pesquisa aos docentes das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xml:space="preserve"> que desempenhem as funções de </w:t>
      </w:r>
      <w:proofErr w:type="spellStart"/>
      <w:r w:rsidRPr="00D64401">
        <w:rPr>
          <w:rFonts w:ascii="Arial" w:eastAsia="Times New Roman" w:hAnsi="Arial" w:cs="Arial"/>
          <w:color w:val="333333"/>
          <w:sz w:val="24"/>
          <w:szCs w:val="24"/>
          <w:bdr w:val="none" w:sz="0" w:space="0" w:color="auto" w:frame="1"/>
          <w:lang w:eastAsia="pt-BR"/>
        </w:rPr>
        <w:t>coordenadoradjunto</w:t>
      </w:r>
      <w:proofErr w:type="spellEnd"/>
      <w:r w:rsidRPr="00D64401">
        <w:rPr>
          <w:rFonts w:ascii="Arial" w:eastAsia="Times New Roman" w:hAnsi="Arial" w:cs="Arial"/>
          <w:color w:val="333333"/>
          <w:sz w:val="24"/>
          <w:szCs w:val="24"/>
          <w:bdr w:val="none" w:sz="0" w:space="0" w:color="auto" w:frame="1"/>
          <w:lang w:eastAsia="pt-BR"/>
        </w:rPr>
        <w:t>, professor pesquisador, supervisor de curso, formador e tutor nos cursos de formação de professores da Escola da Terra, de acordo com resolução específica do Conselho Deliberativo do FNDE;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g) monitorar o crédito dos pagamentos junto ao Banco do Brasil S/A;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h) suspender ou bloquear o pagamento das bolsas de estudo sempre que ocorrerem situações que justifiquem a medida, inclusive por solicitação da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até que o problema que originou a suspensão ou bloqueio seja solucionado;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i) enviar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relatórios sobre os pagamentos das bolsas de estudo e demais informações pertinentes, sempre que solicitados;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j) efetuar a análise financeira e de conformidade da prestação de contas apresentada pelos entes federados e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xml:space="preserve"> que receberem recursos orçamentários para apoio à implementação da Escola da Terra; e</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r w:rsidRPr="00D64401">
        <w:rPr>
          <w:rFonts w:ascii="Arial" w:eastAsia="Times New Roman" w:hAnsi="Arial" w:cs="Arial"/>
          <w:color w:val="333333"/>
          <w:sz w:val="24"/>
          <w:szCs w:val="24"/>
          <w:bdr w:val="none" w:sz="0" w:space="0" w:color="auto" w:frame="1"/>
          <w:lang w:eastAsia="pt-BR"/>
        </w:rPr>
        <w:t xml:space="preserve">k) divulgar informações sobre as transferências de recursos e sobre o pagamento das bolsas no âmbito da Escola da Terra no portal eletrônico </w:t>
      </w:r>
      <w:hyperlink r:id="rId4" w:history="1">
        <w:r w:rsidR="004907D4" w:rsidRPr="00536852">
          <w:rPr>
            <w:rStyle w:val="Hyperlink"/>
            <w:rFonts w:ascii="Arial" w:eastAsia="Times New Roman" w:hAnsi="Arial" w:cs="Arial"/>
            <w:sz w:val="24"/>
            <w:szCs w:val="24"/>
            <w:bdr w:val="none" w:sz="0" w:space="0" w:color="auto" w:frame="1"/>
            <w:lang w:eastAsia="pt-BR"/>
          </w:rPr>
          <w:t>www.fnde.gov.br</w:t>
        </w:r>
      </w:hyperlink>
      <w:r w:rsidRPr="00D64401">
        <w:rPr>
          <w:rFonts w:ascii="Arial" w:eastAsia="Times New Roman" w:hAnsi="Arial" w:cs="Arial"/>
          <w:color w:val="333333"/>
          <w:sz w:val="24"/>
          <w:szCs w:val="24"/>
          <w:bdr w:val="none" w:sz="0" w:space="0" w:color="auto" w:frame="1"/>
          <w:lang w:eastAsia="pt-BR"/>
        </w:rPr>
        <w:t>.</w:t>
      </w:r>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b/>
          <w:color w:val="333333"/>
          <w:sz w:val="24"/>
          <w:szCs w:val="24"/>
          <w:bdr w:val="none" w:sz="0" w:space="0" w:color="auto" w:frame="1"/>
          <w:shd w:val="clear" w:color="auto" w:fill="FFFFFF"/>
          <w:lang w:eastAsia="pt-BR"/>
        </w:rPr>
      </w:pPr>
      <w:r w:rsidRPr="00D64401">
        <w:rPr>
          <w:rFonts w:ascii="Arial" w:eastAsia="Times New Roman" w:hAnsi="Arial" w:cs="Arial"/>
          <w:b/>
          <w:color w:val="333333"/>
          <w:sz w:val="24"/>
          <w:szCs w:val="24"/>
          <w:bdr w:val="none" w:sz="0" w:space="0" w:color="auto" w:frame="1"/>
          <w:lang w:eastAsia="pt-BR"/>
        </w:rPr>
        <w:t>III - às Secretarias de Educação dos estados e do Distrito Federal:</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a) assinar e encaminhar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o Termo de Adesão à Escola da Terra, disponível no Manual de Gestão, com sua concordância em assumir as responsabilidades que lhes cabem no desenvolvimento das ações previstas;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b) coordenar, acompanhar e executar as atividades em sua área de abrangência;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c) promover seleção pública para escolha do coordenador estadual ou distrital da Escola da Terra, bem como para os tutores de sua rede, que participarão do curso de formação continuada e serão responsáveis pela assessoria e pelo acompanhamento pedagógico dos professores das escolas do campo e escolas quilombolas;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d) designar oficialmente o coordenador estadual ou distrital da Escola da Terra, necessariamente um servidor público do quadro do magistério, com disponibilidade de carga horária para desempenhar atribuições de caráter pedagógico, administrativo e logístico, que será responsável por acompanhar e monitorar os trabalhos dos tutores de sua rede, bem como sistematizar e consolidar os relatórios dos tutores municipais, conforme inciso II, do art. 7º;</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e) fornecer ao coordenador estadual ou distrital um endereço eletrônico (e-mail) institucional próprio, por meio do qual esse profissional se comunicará com o gestor nacional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f) garantir que o coordenador estadual ou distrital, bem como que tutores assinem o Termo de Compromisso com a Escola da Terra, disponível no Manual de Gestão, manifestando sua concordância em assumir as respectivas responsabilidades que lhes cabem;</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lastRenderedPageBreak/>
        <w:t xml:space="preserve">g) encaminhar oficialmente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informações sobre o ato legal de designação do coordenador estadual ou distrital, acompanhado de ficha cadastral, e-mail institucional e de cópia de seu Termo de Compromisso, devidamente assinado;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h) garantir a participação do coordenador estadual ou distrital, dos tutores de sua rede e dos professores cursistas das turmas das escolas do campo e das escolas quilombolas em todas as atividades de formação continuada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i) responsabilizar-se pelos custos de transporte dos tutores de sua rede e do coordenador estadual ou distrital para que participem dos cursos de formação durante o tempo-universidade;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j) garantir ao coordenador estadual ou distrital e aos tutores de sua rede as condições necessárias para que realizem o acompanhamento pedagógico das turmas e a formação continuada dos professores das escolas do campo e quilombolas;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k) desenvolver e manter atualizado banco de dados com informações sobre o coordenador, tutores de sua rede e professores cursistas, para que possam ser consultadas pelo Ministério da Educação ou auditadas pelos órgãos de controle do governo federal;</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l) informar, oficial e tempestivamente, à instituição pública de ensino superior que ministra o curso e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sobre qualquer desistência ou substituição de bolsista, bem como sobre eventuais atualizações de dados cadastrais dos beneficiários (endereço, telefone, e-mail, dentre outros);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m) solicitar, mensalmente, por meio do sistema de pagamento de bolsas do FNDE e de acordo com calendário previamente estabelecido, o pagamento das bolsas a que façam jus o coordenador estadual ou distrital bem e como os tutores da rede estadual e das redes municipais de sua base territorial vinculados à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n) encaminhar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por meio do sistema de gestão e monitoramento da Escola da Terra, os relatórios mensais sobre o trabalho realizado pelos tutores junto às turmas das escolas do campo e escolas quilombolas de sua rede, bem como a sistematização dos relatórios produzidos pelos tutores das redes municipais de sua base territorial, mantendo uma cópia arquivada;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o) realizar a gestão e monitoramento da Escola da Terra, mantendo atualizados no sistema de gestão e monitoramento da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os dados relativos às ações desenvolvidas; e</w:t>
      </w:r>
    </w:p>
    <w:p w:rsidR="00D64401" w:rsidRDefault="00D64401" w:rsidP="00D64401">
      <w:pPr>
        <w:spacing w:after="0" w:line="240" w:lineRule="auto"/>
        <w:jc w:val="both"/>
        <w:rPr>
          <w:rFonts w:ascii="Arial" w:eastAsia="Times New Roman" w:hAnsi="Arial" w:cs="Arial"/>
          <w:color w:val="333333"/>
          <w:sz w:val="24"/>
          <w:szCs w:val="24"/>
          <w:bdr w:val="none" w:sz="0" w:space="0" w:color="auto" w:frame="1"/>
          <w:lang w:eastAsia="pt-BR"/>
        </w:rPr>
      </w:pPr>
      <w:r w:rsidRPr="00D64401">
        <w:rPr>
          <w:rFonts w:ascii="Arial" w:eastAsia="Times New Roman" w:hAnsi="Arial" w:cs="Arial"/>
          <w:color w:val="333333"/>
          <w:sz w:val="24"/>
          <w:szCs w:val="24"/>
          <w:bdr w:val="none" w:sz="0" w:space="0" w:color="auto" w:frame="1"/>
          <w:lang w:eastAsia="pt-BR"/>
        </w:rPr>
        <w:t xml:space="preserve">p) seguir as orientações do Manual de Gestão da Escola da Terra e comunicar oficialmente e sem demora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 xml:space="preserve">/MEC e à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 xml:space="preserve"> responsável pelo curso de aperfeiçoamento sobre qualquer irregularidade que possa ocorrer no desenvolvimento das atividades.</w:t>
      </w:r>
    </w:p>
    <w:p w:rsidR="004907D4" w:rsidRPr="00D64401" w:rsidRDefault="004907D4"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b/>
          <w:color w:val="333333"/>
          <w:sz w:val="24"/>
          <w:szCs w:val="24"/>
          <w:bdr w:val="none" w:sz="0" w:space="0" w:color="auto" w:frame="1"/>
          <w:shd w:val="clear" w:color="auto" w:fill="FFFFFF"/>
          <w:lang w:eastAsia="pt-BR"/>
        </w:rPr>
      </w:pPr>
      <w:r w:rsidRPr="00D64401">
        <w:rPr>
          <w:rFonts w:ascii="Arial" w:eastAsia="Times New Roman" w:hAnsi="Arial" w:cs="Arial"/>
          <w:b/>
          <w:color w:val="333333"/>
          <w:sz w:val="24"/>
          <w:szCs w:val="24"/>
          <w:bdr w:val="none" w:sz="0" w:space="0" w:color="auto" w:frame="1"/>
          <w:lang w:eastAsia="pt-BR"/>
        </w:rPr>
        <w:t xml:space="preserve">IV - </w:t>
      </w:r>
      <w:proofErr w:type="gramStart"/>
      <w:r w:rsidRPr="00D64401">
        <w:rPr>
          <w:rFonts w:ascii="Arial" w:eastAsia="Times New Roman" w:hAnsi="Arial" w:cs="Arial"/>
          <w:b/>
          <w:color w:val="333333"/>
          <w:sz w:val="24"/>
          <w:szCs w:val="24"/>
          <w:bdr w:val="none" w:sz="0" w:space="0" w:color="auto" w:frame="1"/>
          <w:lang w:eastAsia="pt-BR"/>
        </w:rPr>
        <w:t>às</w:t>
      </w:r>
      <w:proofErr w:type="gramEnd"/>
      <w:r w:rsidRPr="00D64401">
        <w:rPr>
          <w:rFonts w:ascii="Arial" w:eastAsia="Times New Roman" w:hAnsi="Arial" w:cs="Arial"/>
          <w:b/>
          <w:color w:val="333333"/>
          <w:sz w:val="24"/>
          <w:szCs w:val="24"/>
          <w:bdr w:val="none" w:sz="0" w:space="0" w:color="auto" w:frame="1"/>
          <w:lang w:eastAsia="pt-BR"/>
        </w:rPr>
        <w:t xml:space="preserve"> prefeituras municipais: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a) assinar e encaminhar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o Termo de Adesão à Escola da Terra, disponível no Manual de Gestão, com sua concordância em assumir as responsabilidades que lhes cabem no desenvolvimento das ações previstas;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b) coordenar, acompanhar e executar as atividades em sua área de abrangência;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c) promover seleção pública para escolher, obrigatoriamente entre os professores de sua rede, aqueles que assumirão a função de tutores, na proporção de um tutor para cada 7 a 15 professores das escolas do campo e escolas quilombolas;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d) garantir que </w:t>
      </w:r>
      <w:proofErr w:type="gramStart"/>
      <w:r w:rsidRPr="00D64401">
        <w:rPr>
          <w:rFonts w:ascii="Arial" w:eastAsia="Times New Roman" w:hAnsi="Arial" w:cs="Arial"/>
          <w:color w:val="333333"/>
          <w:sz w:val="24"/>
          <w:szCs w:val="24"/>
          <w:bdr w:val="none" w:sz="0" w:space="0" w:color="auto" w:frame="1"/>
          <w:lang w:eastAsia="pt-BR"/>
        </w:rPr>
        <w:t>o(</w:t>
      </w:r>
      <w:proofErr w:type="gramEnd"/>
      <w:r w:rsidRPr="00D64401">
        <w:rPr>
          <w:rFonts w:ascii="Arial" w:eastAsia="Times New Roman" w:hAnsi="Arial" w:cs="Arial"/>
          <w:color w:val="333333"/>
          <w:sz w:val="24"/>
          <w:szCs w:val="24"/>
          <w:bdr w:val="none" w:sz="0" w:space="0" w:color="auto" w:frame="1"/>
          <w:lang w:eastAsia="pt-BR"/>
        </w:rPr>
        <w:t xml:space="preserve">s) tutor(es) de sua rede disponha(m) de carga horária suficiente para participar da própria formação no </w:t>
      </w:r>
      <w:proofErr w:type="spellStart"/>
      <w:r w:rsidRPr="00D64401">
        <w:rPr>
          <w:rFonts w:ascii="Arial" w:eastAsia="Times New Roman" w:hAnsi="Arial" w:cs="Arial"/>
          <w:color w:val="333333"/>
          <w:sz w:val="24"/>
          <w:szCs w:val="24"/>
          <w:bdr w:val="none" w:sz="0" w:space="0" w:color="auto" w:frame="1"/>
          <w:lang w:eastAsia="pt-BR"/>
        </w:rPr>
        <w:t>tempouniversidade</w:t>
      </w:r>
      <w:proofErr w:type="spellEnd"/>
      <w:r w:rsidRPr="00D64401">
        <w:rPr>
          <w:rFonts w:ascii="Arial" w:eastAsia="Times New Roman" w:hAnsi="Arial" w:cs="Arial"/>
          <w:color w:val="333333"/>
          <w:sz w:val="24"/>
          <w:szCs w:val="24"/>
          <w:bdr w:val="none" w:sz="0" w:space="0" w:color="auto" w:frame="1"/>
          <w:lang w:eastAsia="pt-BR"/>
        </w:rPr>
        <w:t xml:space="preserve"> bem como realizar, no tempo escola-comunidade, a formação em serviço e o acompanhamento pedagógico dos professores cursistas e o acompanhamento pedagógico das turmas, em articulação com a </w:t>
      </w:r>
      <w:proofErr w:type="spellStart"/>
      <w:r w:rsidRPr="00D64401">
        <w:rPr>
          <w:rFonts w:ascii="Arial" w:eastAsia="Times New Roman" w:hAnsi="Arial" w:cs="Arial"/>
          <w:color w:val="333333"/>
          <w:sz w:val="24"/>
          <w:szCs w:val="24"/>
          <w:bdr w:val="none" w:sz="0" w:space="0" w:color="auto" w:frame="1"/>
          <w:lang w:eastAsia="pt-BR"/>
        </w:rPr>
        <w:t>Ipes</w:t>
      </w:r>
      <w:proofErr w:type="spellEnd"/>
      <w:r w:rsidRPr="00D64401">
        <w:rPr>
          <w:rFonts w:ascii="Arial" w:eastAsia="Times New Roman" w:hAnsi="Arial" w:cs="Arial"/>
          <w:color w:val="333333"/>
          <w:sz w:val="24"/>
          <w:szCs w:val="24"/>
          <w:bdr w:val="none" w:sz="0" w:space="0" w:color="auto" w:frame="1"/>
          <w:lang w:eastAsia="pt-BR"/>
        </w:rPr>
        <w:t>;</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e) responsabilizar-se pela assinatura, de cada um dos tutores selecionados do termo de compromisso do bolsista, disponível no Manual de Gestão;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f) fornecer </w:t>
      </w:r>
      <w:proofErr w:type="gramStart"/>
      <w:r w:rsidRPr="00D64401">
        <w:rPr>
          <w:rFonts w:ascii="Arial" w:eastAsia="Times New Roman" w:hAnsi="Arial" w:cs="Arial"/>
          <w:color w:val="333333"/>
          <w:sz w:val="24"/>
          <w:szCs w:val="24"/>
          <w:bdr w:val="none" w:sz="0" w:space="0" w:color="auto" w:frame="1"/>
          <w:lang w:eastAsia="pt-BR"/>
        </w:rPr>
        <w:t>ao(</w:t>
      </w:r>
      <w:proofErr w:type="gramEnd"/>
      <w:r w:rsidRPr="00D64401">
        <w:rPr>
          <w:rFonts w:ascii="Arial" w:eastAsia="Times New Roman" w:hAnsi="Arial" w:cs="Arial"/>
          <w:color w:val="333333"/>
          <w:sz w:val="24"/>
          <w:szCs w:val="24"/>
          <w:bdr w:val="none" w:sz="0" w:space="0" w:color="auto" w:frame="1"/>
          <w:lang w:eastAsia="pt-BR"/>
        </w:rPr>
        <w:t>s) tutor(es) um endereço eletrônico institucional próprio, por meio do qual ele(s) se comunicará(</w:t>
      </w:r>
      <w:proofErr w:type="spellStart"/>
      <w:r w:rsidRPr="00D64401">
        <w:rPr>
          <w:rFonts w:ascii="Arial" w:eastAsia="Times New Roman" w:hAnsi="Arial" w:cs="Arial"/>
          <w:color w:val="333333"/>
          <w:sz w:val="24"/>
          <w:szCs w:val="24"/>
          <w:bdr w:val="none" w:sz="0" w:space="0" w:color="auto" w:frame="1"/>
          <w:lang w:eastAsia="pt-BR"/>
        </w:rPr>
        <w:t>ão</w:t>
      </w:r>
      <w:proofErr w:type="spellEnd"/>
      <w:r w:rsidRPr="00D64401">
        <w:rPr>
          <w:rFonts w:ascii="Arial" w:eastAsia="Times New Roman" w:hAnsi="Arial" w:cs="Arial"/>
          <w:color w:val="333333"/>
          <w:sz w:val="24"/>
          <w:szCs w:val="24"/>
          <w:bdr w:val="none" w:sz="0" w:space="0" w:color="auto" w:frame="1"/>
          <w:lang w:eastAsia="pt-BR"/>
        </w:rPr>
        <w:t>) com o gestor estadual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g) garantir a participação </w:t>
      </w:r>
      <w:proofErr w:type="gramStart"/>
      <w:r w:rsidRPr="00D64401">
        <w:rPr>
          <w:rFonts w:ascii="Arial" w:eastAsia="Times New Roman" w:hAnsi="Arial" w:cs="Arial"/>
          <w:color w:val="333333"/>
          <w:sz w:val="24"/>
          <w:szCs w:val="24"/>
          <w:bdr w:val="none" w:sz="0" w:space="0" w:color="auto" w:frame="1"/>
          <w:lang w:eastAsia="pt-BR"/>
        </w:rPr>
        <w:t>do(</w:t>
      </w:r>
      <w:proofErr w:type="gramEnd"/>
      <w:r w:rsidRPr="00D64401">
        <w:rPr>
          <w:rFonts w:ascii="Arial" w:eastAsia="Times New Roman" w:hAnsi="Arial" w:cs="Arial"/>
          <w:color w:val="333333"/>
          <w:sz w:val="24"/>
          <w:szCs w:val="24"/>
          <w:bdr w:val="none" w:sz="0" w:space="0" w:color="auto" w:frame="1"/>
          <w:lang w:eastAsia="pt-BR"/>
        </w:rPr>
        <w:t>s) tutor(es) e dos professores cursistas em todas as atividades de formação continuada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lastRenderedPageBreak/>
        <w:t xml:space="preserve">h) garantir </w:t>
      </w:r>
      <w:proofErr w:type="gramStart"/>
      <w:r w:rsidRPr="00D64401">
        <w:rPr>
          <w:rFonts w:ascii="Arial" w:eastAsia="Times New Roman" w:hAnsi="Arial" w:cs="Arial"/>
          <w:color w:val="333333"/>
          <w:sz w:val="24"/>
          <w:szCs w:val="24"/>
          <w:bdr w:val="none" w:sz="0" w:space="0" w:color="auto" w:frame="1"/>
          <w:lang w:eastAsia="pt-BR"/>
        </w:rPr>
        <w:t>ao(</w:t>
      </w:r>
      <w:proofErr w:type="gramEnd"/>
      <w:r w:rsidRPr="00D64401">
        <w:rPr>
          <w:rFonts w:ascii="Arial" w:eastAsia="Times New Roman" w:hAnsi="Arial" w:cs="Arial"/>
          <w:color w:val="333333"/>
          <w:sz w:val="24"/>
          <w:szCs w:val="24"/>
          <w:bdr w:val="none" w:sz="0" w:space="0" w:color="auto" w:frame="1"/>
          <w:lang w:eastAsia="pt-BR"/>
        </w:rPr>
        <w:t>s) tutor(es) as necessárias condições de acesso às escolas, para realização das atividades de formação em serviço dos professores e de acompanhamento pedagógico das turmas;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i) responsabilizar-se por fazer chegar às escolas do campo e às escolas quilombolas os materiais didáticos e pedagógicos da Escola da Terra;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j) manter atualizadas as informações sobre </w:t>
      </w:r>
      <w:proofErr w:type="gramStart"/>
      <w:r w:rsidRPr="00D64401">
        <w:rPr>
          <w:rFonts w:ascii="Arial" w:eastAsia="Times New Roman" w:hAnsi="Arial" w:cs="Arial"/>
          <w:color w:val="333333"/>
          <w:sz w:val="24"/>
          <w:szCs w:val="24"/>
          <w:bdr w:val="none" w:sz="0" w:space="0" w:color="auto" w:frame="1"/>
          <w:lang w:eastAsia="pt-BR"/>
        </w:rPr>
        <w:t>o(</w:t>
      </w:r>
      <w:proofErr w:type="gramEnd"/>
      <w:r w:rsidRPr="00D64401">
        <w:rPr>
          <w:rFonts w:ascii="Arial" w:eastAsia="Times New Roman" w:hAnsi="Arial" w:cs="Arial"/>
          <w:color w:val="333333"/>
          <w:sz w:val="24"/>
          <w:szCs w:val="24"/>
          <w:bdr w:val="none" w:sz="0" w:space="0" w:color="auto" w:frame="1"/>
          <w:lang w:eastAsia="pt-BR"/>
        </w:rPr>
        <w:t>s) tutor(es) e professores cursistas de sua rede, para que possam ser consultadas pelo Ministério da Educação ou auditadas pelos órgãos de controle do governo federal;</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k) designar um interlocutor que será responsável, no âmbito do município, pela comunicação com o coordenador estadual ou distrital, informando-o oficialmente sobre essa designação;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l) encaminhar ao coordenador estadual ou distrital, por meio do sistema de gestão e monitoramento da Escola da Terra, os relatórios sobre o trabalho realizado junto às escolas do campo e quilombolas de sua rede, mantendo uma cópia arquivada;</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m) realizar a gestão, o acompanhamento e o monitoramento das ações desenvolvidas no tempo-universidade e no tempo </w:t>
      </w:r>
      <w:proofErr w:type="spellStart"/>
      <w:r w:rsidRPr="00D64401">
        <w:rPr>
          <w:rFonts w:ascii="Arial" w:eastAsia="Times New Roman" w:hAnsi="Arial" w:cs="Arial"/>
          <w:color w:val="333333"/>
          <w:sz w:val="24"/>
          <w:szCs w:val="24"/>
          <w:bdr w:val="none" w:sz="0" w:space="0" w:color="auto" w:frame="1"/>
          <w:lang w:eastAsia="pt-BR"/>
        </w:rPr>
        <w:t>escolacomunidade</w:t>
      </w:r>
      <w:proofErr w:type="spellEnd"/>
      <w:r w:rsidRPr="00D64401">
        <w:rPr>
          <w:rFonts w:ascii="Arial" w:eastAsia="Times New Roman" w:hAnsi="Arial" w:cs="Arial"/>
          <w:color w:val="333333"/>
          <w:sz w:val="24"/>
          <w:szCs w:val="24"/>
          <w:bdr w:val="none" w:sz="0" w:space="0" w:color="auto" w:frame="1"/>
          <w:lang w:eastAsia="pt-BR"/>
        </w:rPr>
        <w:t xml:space="preserve">, mantendo atualizados, junto a coordenação estadual ou distrital e no sistema de gestão e monitoramento da Escola da Terra da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 xml:space="preserve">/MEC, os dados e as informações relativas </w:t>
      </w:r>
      <w:proofErr w:type="gramStart"/>
      <w:r w:rsidRPr="00D64401">
        <w:rPr>
          <w:rFonts w:ascii="Arial" w:eastAsia="Times New Roman" w:hAnsi="Arial" w:cs="Arial"/>
          <w:color w:val="333333"/>
          <w:sz w:val="24"/>
          <w:szCs w:val="24"/>
          <w:bdr w:val="none" w:sz="0" w:space="0" w:color="auto" w:frame="1"/>
          <w:lang w:eastAsia="pt-BR"/>
        </w:rPr>
        <w:t>ao(</w:t>
      </w:r>
      <w:proofErr w:type="gramEnd"/>
      <w:r w:rsidRPr="00D64401">
        <w:rPr>
          <w:rFonts w:ascii="Arial" w:eastAsia="Times New Roman" w:hAnsi="Arial" w:cs="Arial"/>
          <w:color w:val="333333"/>
          <w:sz w:val="24"/>
          <w:szCs w:val="24"/>
          <w:bdr w:val="none" w:sz="0" w:space="0" w:color="auto" w:frame="1"/>
          <w:lang w:eastAsia="pt-BR"/>
        </w:rPr>
        <w:t>s) tutor(es), professores e turmas das escolas do campo e escolas quilombolas;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n) informar oficialmente a coordenação estadual ou distrital e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sobre qualquer desistência ou substituição de bolsista; 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o) seguir as orientações do Manual de Gestão da Escola da Terra e comunicar oficialmente e sem demora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e à IPES responsável pelo curso de aperfeiçoamento sobre qualquer irregularidade que possa ocorrer no desenvolvimento das atividades.</w:t>
      </w:r>
    </w:p>
    <w:p w:rsidR="00D64401" w:rsidRDefault="00D64401" w:rsidP="00D64401">
      <w:pPr>
        <w:spacing w:after="0" w:line="240" w:lineRule="auto"/>
        <w:jc w:val="both"/>
        <w:rPr>
          <w:rFonts w:ascii="Arial" w:eastAsia="Times New Roman" w:hAnsi="Arial" w:cs="Arial"/>
          <w:b/>
          <w:color w:val="333333"/>
          <w:sz w:val="24"/>
          <w:szCs w:val="24"/>
          <w:bdr w:val="none" w:sz="0" w:space="0" w:color="auto" w:frame="1"/>
          <w:lang w:eastAsia="pt-BR"/>
        </w:rPr>
      </w:pPr>
      <w:r w:rsidRPr="00D64401">
        <w:rPr>
          <w:rFonts w:ascii="Arial" w:eastAsia="Times New Roman" w:hAnsi="Arial" w:cs="Arial"/>
          <w:b/>
          <w:color w:val="333333"/>
          <w:sz w:val="24"/>
          <w:szCs w:val="24"/>
          <w:bdr w:val="none" w:sz="0" w:space="0" w:color="auto" w:frame="1"/>
          <w:lang w:eastAsia="pt-BR"/>
        </w:rPr>
        <w:t xml:space="preserve">V - </w:t>
      </w:r>
      <w:proofErr w:type="gramStart"/>
      <w:r w:rsidRPr="00D64401">
        <w:rPr>
          <w:rFonts w:ascii="Arial" w:eastAsia="Times New Roman" w:hAnsi="Arial" w:cs="Arial"/>
          <w:b/>
          <w:color w:val="333333"/>
          <w:sz w:val="24"/>
          <w:szCs w:val="24"/>
          <w:bdr w:val="none" w:sz="0" w:space="0" w:color="auto" w:frame="1"/>
          <w:lang w:eastAsia="pt-BR"/>
        </w:rPr>
        <w:t>às</w:t>
      </w:r>
      <w:proofErr w:type="gramEnd"/>
      <w:r w:rsidRPr="00D64401">
        <w:rPr>
          <w:rFonts w:ascii="Arial" w:eastAsia="Times New Roman" w:hAnsi="Arial" w:cs="Arial"/>
          <w:b/>
          <w:color w:val="333333"/>
          <w:sz w:val="24"/>
          <w:szCs w:val="24"/>
          <w:bdr w:val="none" w:sz="0" w:space="0" w:color="auto" w:frame="1"/>
          <w:lang w:eastAsia="pt-BR"/>
        </w:rPr>
        <w:t xml:space="preserve"> instituições públicas de ensino superior - </w:t>
      </w:r>
      <w:proofErr w:type="spellStart"/>
      <w:r w:rsidRPr="00D64401">
        <w:rPr>
          <w:rFonts w:ascii="Arial" w:eastAsia="Times New Roman" w:hAnsi="Arial" w:cs="Arial"/>
          <w:b/>
          <w:color w:val="333333"/>
          <w:sz w:val="24"/>
          <w:szCs w:val="24"/>
          <w:bdr w:val="none" w:sz="0" w:space="0" w:color="auto" w:frame="1"/>
          <w:lang w:eastAsia="pt-BR"/>
        </w:rPr>
        <w:t>Ipes</w:t>
      </w:r>
      <w:proofErr w:type="spellEnd"/>
      <w:r w:rsidRPr="00D64401">
        <w:rPr>
          <w:rFonts w:ascii="Arial" w:eastAsia="Times New Roman" w:hAnsi="Arial" w:cs="Arial"/>
          <w:b/>
          <w:color w:val="333333"/>
          <w:sz w:val="24"/>
          <w:szCs w:val="24"/>
          <w:bdr w:val="none" w:sz="0" w:space="0" w:color="auto" w:frame="1"/>
          <w:lang w:eastAsia="pt-BR"/>
        </w:rPr>
        <w:t>:</w:t>
      </w:r>
    </w:p>
    <w:p w:rsidR="004907D4" w:rsidRPr="00D64401" w:rsidRDefault="004907D4" w:rsidP="00D64401">
      <w:pPr>
        <w:spacing w:after="0" w:line="240" w:lineRule="auto"/>
        <w:jc w:val="both"/>
        <w:rPr>
          <w:rFonts w:ascii="Arial" w:eastAsia="Times New Roman" w:hAnsi="Arial" w:cs="Arial"/>
          <w:b/>
          <w:color w:val="333333"/>
          <w:sz w:val="24"/>
          <w:szCs w:val="24"/>
          <w:bdr w:val="none" w:sz="0" w:space="0" w:color="auto" w:frame="1"/>
          <w:shd w:val="clear" w:color="auto" w:fill="FFFFFF"/>
          <w:lang w:eastAsia="pt-BR"/>
        </w:rPr>
      </w:pP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 integrar a Rede Nacional de Formação Continuada dos Profissionais do Magistério da Educação Básica Pública, conforme Portaria MEC nº 1.328, de 23 de setembro de 2011;</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b) encaminhar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o Termo de Adesão, a proposta pedagógica do curso de formação continuada da Escola da Terra, acompanhada da respectiva planilha financeira e da proposta de calendário, bem como a previsão do número de vagas disponíveis para os cursistas;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 xml:space="preserve">c) enviar mensalmente, por meio de ofício à </w:t>
      </w:r>
      <w:proofErr w:type="spellStart"/>
      <w:r w:rsidRPr="00D64401">
        <w:rPr>
          <w:rFonts w:ascii="Arial" w:eastAsia="Times New Roman" w:hAnsi="Arial" w:cs="Arial"/>
          <w:color w:val="333333"/>
          <w:sz w:val="24"/>
          <w:szCs w:val="24"/>
          <w:bdr w:val="none" w:sz="0" w:space="0" w:color="auto" w:frame="1"/>
          <w:lang w:eastAsia="pt-BR"/>
        </w:rPr>
        <w:t>Secadi</w:t>
      </w:r>
      <w:proofErr w:type="spellEnd"/>
      <w:r w:rsidRPr="00D64401">
        <w:rPr>
          <w:rFonts w:ascii="Arial" w:eastAsia="Times New Roman" w:hAnsi="Arial" w:cs="Arial"/>
          <w:color w:val="333333"/>
          <w:sz w:val="24"/>
          <w:szCs w:val="24"/>
          <w:bdr w:val="none" w:sz="0" w:space="0" w:color="auto" w:frame="1"/>
          <w:lang w:eastAsia="pt-BR"/>
        </w:rPr>
        <w:t>/MEC, o relatório das atividades relativas à formação e ao apoio técnico a estados, Distrito Federal e municípios desenvolvidas no período;</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d) apresentar relatório parcial e final da execução da formação continuada da Escola da terra, com a relação nominal, CPF e frequência dos cursistas;</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000000"/>
          <w:sz w:val="24"/>
          <w:szCs w:val="24"/>
          <w:bdr w:val="none" w:sz="0" w:space="0" w:color="auto" w:frame="1"/>
          <w:shd w:val="clear" w:color="auto" w:fill="EEEEEE"/>
          <w:lang w:eastAsia="pt-BR"/>
        </w:rPr>
        <w:t xml:space="preserve">e) informar à </w:t>
      </w:r>
      <w:proofErr w:type="spellStart"/>
      <w:r w:rsidRPr="00D64401">
        <w:rPr>
          <w:rFonts w:ascii="Arial" w:eastAsia="Times New Roman" w:hAnsi="Arial" w:cs="Arial"/>
          <w:color w:val="000000"/>
          <w:sz w:val="24"/>
          <w:szCs w:val="24"/>
          <w:bdr w:val="none" w:sz="0" w:space="0" w:color="auto" w:frame="1"/>
          <w:shd w:val="clear" w:color="auto" w:fill="EEEEEE"/>
          <w:lang w:eastAsia="pt-BR"/>
        </w:rPr>
        <w:t>Secadi</w:t>
      </w:r>
      <w:proofErr w:type="spellEnd"/>
      <w:r w:rsidRPr="00D64401">
        <w:rPr>
          <w:rFonts w:ascii="Arial" w:eastAsia="Times New Roman" w:hAnsi="Arial" w:cs="Arial"/>
          <w:color w:val="000000"/>
          <w:sz w:val="24"/>
          <w:szCs w:val="24"/>
          <w:bdr w:val="none" w:sz="0" w:space="0" w:color="auto" w:frame="1"/>
          <w:shd w:val="clear" w:color="auto" w:fill="EEEEEE"/>
          <w:lang w:eastAsia="pt-BR"/>
        </w:rPr>
        <w:t>/MEC toda e qualquer eventualidade que possa incidir sobre o cronograma do curso; e</w:t>
      </w:r>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bookmarkStart w:id="10" w:name="10"/>
      <w:r w:rsidRPr="00D64401">
        <w:rPr>
          <w:rFonts w:ascii="Arial" w:eastAsia="Times New Roman" w:hAnsi="Arial" w:cs="Arial"/>
          <w:color w:val="333333"/>
          <w:sz w:val="24"/>
          <w:szCs w:val="24"/>
          <w:bdr w:val="none" w:sz="0" w:space="0" w:color="auto" w:frame="1"/>
          <w:lang w:eastAsia="pt-BR"/>
        </w:rPr>
        <w:t>f) certificar os cursistas que concluírem o curso de formação continuada.</w:t>
      </w:r>
      <w:bookmarkEnd w:id="10"/>
    </w:p>
    <w:p w:rsidR="00D64401" w:rsidRPr="00D64401" w:rsidRDefault="00D64401" w:rsidP="00D64401">
      <w:pPr>
        <w:spacing w:after="0" w:line="240" w:lineRule="auto"/>
        <w:jc w:val="both"/>
        <w:rPr>
          <w:rFonts w:ascii="Arial" w:eastAsia="Times New Roman" w:hAnsi="Arial" w:cs="Arial"/>
          <w:color w:val="333333"/>
          <w:sz w:val="24"/>
          <w:szCs w:val="24"/>
          <w:bdr w:val="none" w:sz="0" w:space="0" w:color="auto" w:frame="1"/>
          <w:shd w:val="clear" w:color="auto" w:fill="FFFFFF"/>
          <w:lang w:eastAsia="pt-BR"/>
        </w:rPr>
      </w:pPr>
      <w:r w:rsidRPr="00D64401">
        <w:rPr>
          <w:rFonts w:ascii="Arial" w:eastAsia="Times New Roman" w:hAnsi="Arial" w:cs="Arial"/>
          <w:color w:val="333333"/>
          <w:sz w:val="24"/>
          <w:szCs w:val="24"/>
          <w:bdr w:val="none" w:sz="0" w:space="0" w:color="auto" w:frame="1"/>
          <w:lang w:eastAsia="pt-BR"/>
        </w:rPr>
        <w:t>Art. 11 - Esta Portaria entra em vigor na data da sua publicação.</w:t>
      </w:r>
    </w:p>
    <w:p w:rsidR="00D64401" w:rsidRPr="00D64401" w:rsidRDefault="00D64401" w:rsidP="00D64401">
      <w:pPr>
        <w:spacing w:after="0" w:line="240" w:lineRule="auto"/>
        <w:rPr>
          <w:rFonts w:ascii="Arial" w:eastAsia="Times New Roman" w:hAnsi="Arial" w:cs="Arial"/>
          <w:color w:val="000000"/>
          <w:sz w:val="24"/>
          <w:szCs w:val="24"/>
          <w:bdr w:val="none" w:sz="0" w:space="0" w:color="auto" w:frame="1"/>
          <w:shd w:val="clear" w:color="auto" w:fill="FFFFFF"/>
          <w:lang w:eastAsia="pt-BR"/>
        </w:rPr>
      </w:pPr>
      <w:bookmarkStart w:id="11" w:name="11"/>
      <w:r w:rsidRPr="00D64401">
        <w:rPr>
          <w:rFonts w:ascii="Arial" w:eastAsia="Times New Roman" w:hAnsi="Arial" w:cs="Arial"/>
          <w:color w:val="333333"/>
          <w:sz w:val="24"/>
          <w:szCs w:val="24"/>
          <w:bdr w:val="none" w:sz="0" w:space="0" w:color="auto" w:frame="1"/>
          <w:lang w:eastAsia="pt-BR"/>
        </w:rPr>
        <w:t>ALOIZIO MERCADANTE OLIVA</w:t>
      </w:r>
      <w:bookmarkEnd w:id="11"/>
    </w:p>
    <w:p w:rsidR="003540CE" w:rsidRDefault="003853EF"/>
    <w:sectPr w:rsidR="003540CE" w:rsidSect="00D64401">
      <w:pgSz w:w="11906" w:h="16838"/>
      <w:pgMar w:top="85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1"/>
    <w:rsid w:val="000D0E43"/>
    <w:rsid w:val="004907D4"/>
    <w:rsid w:val="00D64401"/>
    <w:rsid w:val="00DC76A8"/>
    <w:rsid w:val="00E72FE0"/>
    <w:rsid w:val="00E908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9B242-D15D-4A62-8D4F-2473537A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64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4401"/>
    <w:rPr>
      <w:rFonts w:ascii="Times New Roman" w:eastAsia="Times New Roman" w:hAnsi="Times New Roman" w:cs="Times New Roman"/>
      <w:b/>
      <w:bCs/>
      <w:kern w:val="36"/>
      <w:sz w:val="48"/>
      <w:szCs w:val="48"/>
      <w:lang w:eastAsia="pt-BR"/>
    </w:rPr>
  </w:style>
  <w:style w:type="paragraph" w:customStyle="1" w:styleId="rt-article-cat">
    <w:name w:val="rt-article-cat"/>
    <w:basedOn w:val="Normal"/>
    <w:rsid w:val="00D644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Fontepargpadro"/>
    <w:rsid w:val="00D64401"/>
  </w:style>
  <w:style w:type="paragraph" w:customStyle="1" w:styleId="orgao">
    <w:name w:val="orgao"/>
    <w:basedOn w:val="Normal"/>
    <w:rsid w:val="00D644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D644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D644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D644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D644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90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37653">
      <w:bodyDiv w:val="1"/>
      <w:marLeft w:val="0"/>
      <w:marRight w:val="0"/>
      <w:marTop w:val="0"/>
      <w:marBottom w:val="0"/>
      <w:divBdr>
        <w:top w:val="none" w:sz="0" w:space="0" w:color="auto"/>
        <w:left w:val="none" w:sz="0" w:space="0" w:color="auto"/>
        <w:bottom w:val="none" w:sz="0" w:space="0" w:color="auto"/>
        <w:right w:val="none" w:sz="0" w:space="0" w:color="auto"/>
      </w:divBdr>
      <w:divsChild>
        <w:div w:id="989870369">
          <w:marLeft w:val="0"/>
          <w:marRight w:val="0"/>
          <w:marTop w:val="0"/>
          <w:marBottom w:val="0"/>
          <w:divBdr>
            <w:top w:val="none" w:sz="0" w:space="0" w:color="auto"/>
            <w:left w:val="none" w:sz="0" w:space="0" w:color="auto"/>
            <w:bottom w:val="none" w:sz="0" w:space="0" w:color="auto"/>
            <w:right w:val="none" w:sz="0" w:space="0" w:color="auto"/>
          </w:divBdr>
          <w:divsChild>
            <w:div w:id="1994678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nd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3292</Words>
  <Characters>17783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cp:revision>
  <dcterms:created xsi:type="dcterms:W3CDTF">2020-07-15T19:13:00Z</dcterms:created>
  <dcterms:modified xsi:type="dcterms:W3CDTF">2020-07-15T19:19:00Z</dcterms:modified>
</cp:coreProperties>
</file>