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64" w:rsidRDefault="00FD6964" w:rsidP="00FD6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A1">
        <w:rPr>
          <w:rFonts w:ascii="Times New Roman" w:hAnsi="Times New Roman" w:cs="Times New Roman"/>
          <w:b/>
          <w:sz w:val="28"/>
          <w:szCs w:val="28"/>
        </w:rPr>
        <w:t xml:space="preserve">ROTEIRO PARA ELABORAÇÃO </w:t>
      </w:r>
      <w:r w:rsidR="00C5488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5222A1">
        <w:rPr>
          <w:rFonts w:ascii="Times New Roman" w:hAnsi="Times New Roman" w:cs="Times New Roman"/>
          <w:b/>
          <w:sz w:val="28"/>
          <w:szCs w:val="28"/>
        </w:rPr>
        <w:t xml:space="preserve">PROCESSO DE </w:t>
      </w:r>
      <w:r w:rsidR="00D455A9">
        <w:rPr>
          <w:rFonts w:ascii="Times New Roman" w:hAnsi="Times New Roman" w:cs="Times New Roman"/>
          <w:b/>
          <w:sz w:val="28"/>
          <w:szCs w:val="28"/>
        </w:rPr>
        <w:t>FURTO</w:t>
      </w:r>
    </w:p>
    <w:p w:rsidR="00FD6964" w:rsidRPr="005222A1" w:rsidRDefault="00FD6964" w:rsidP="00FD69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64" w:rsidRPr="00D455A9" w:rsidRDefault="00FD6964" w:rsidP="00D455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>Legislação: LEI n° 10.319/68 e LEI n° 709/93</w:t>
      </w:r>
    </w:p>
    <w:p w:rsidR="00FD6964" w:rsidRPr="00D455A9" w:rsidRDefault="00FD6964" w:rsidP="00F524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sz w:val="24"/>
          <w:szCs w:val="24"/>
        </w:rPr>
        <w:t>Se houver ocorrência de furto em qualquer momento ou constatar ausência de materiais durante a conferência física dos bens, providenciar expedição de boletim de ocorrência junto à autoridade policial e comunicar imediatamente a Diretoria de Ensino através de ofício acompanhado de cópia do respectivo boletim de ocorrência.</w:t>
      </w:r>
    </w:p>
    <w:p w:rsidR="00FD6964" w:rsidRPr="00D455A9" w:rsidRDefault="00FD6964" w:rsidP="00F52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>ETAPA ESCOLA</w:t>
      </w:r>
    </w:p>
    <w:p w:rsidR="00C54883" w:rsidRPr="006A0CAD" w:rsidRDefault="00FD6964" w:rsidP="00C54883">
      <w:pPr>
        <w:pStyle w:val="Corpodetexto"/>
        <w:spacing w:before="160" w:line="360" w:lineRule="auto"/>
        <w:ind w:left="102" w:right="390" w:firstLine="606"/>
        <w:jc w:val="both"/>
      </w:pPr>
      <w:r w:rsidRPr="00D455A9">
        <w:tab/>
      </w:r>
      <w:r w:rsidR="00C54883" w:rsidRPr="006A0CAD">
        <w:t xml:space="preserve">Criar </w:t>
      </w:r>
      <w:r w:rsidR="00C54883" w:rsidRPr="00C304E9">
        <w:rPr>
          <w:b/>
        </w:rPr>
        <w:t>expediente de atendimento</w:t>
      </w:r>
      <w:r w:rsidR="00C54883" w:rsidRPr="006A0CAD">
        <w:rPr>
          <w:b/>
        </w:rPr>
        <w:t xml:space="preserve"> </w:t>
      </w:r>
      <w:r w:rsidR="00C54883" w:rsidRPr="006A0CAD">
        <w:t xml:space="preserve">(será a </w:t>
      </w:r>
      <w:r w:rsidR="00C54883">
        <w:t xml:space="preserve">capa do processo), Interessado é a escola, com o assunto: </w:t>
      </w:r>
      <w:r w:rsidR="00C54883">
        <w:rPr>
          <w:b/>
        </w:rPr>
        <w:t>Comunicado de furto de bens patrimoniais</w:t>
      </w:r>
      <w:r w:rsidR="00C54883">
        <w:rPr>
          <w:b/>
        </w:rPr>
        <w:t xml:space="preserve">. </w:t>
      </w:r>
    </w:p>
    <w:p w:rsidR="00C54883" w:rsidRDefault="00C54883" w:rsidP="00C548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A unidade escolar deverá encaminhar para a Diretoria de Ensino, </w:t>
      </w:r>
      <w:r>
        <w:rPr>
          <w:rFonts w:ascii="Times New Roman" w:hAnsi="Times New Roman" w:cs="Times New Roman"/>
          <w:sz w:val="24"/>
          <w:szCs w:val="24"/>
        </w:rPr>
        <w:t>via São Paulo Sem Papel</w:t>
      </w:r>
      <w:r w:rsidRPr="004C1998">
        <w:rPr>
          <w:rFonts w:ascii="Times New Roman" w:hAnsi="Times New Roman" w:cs="Times New Roman"/>
          <w:sz w:val="24"/>
          <w:szCs w:val="24"/>
        </w:rPr>
        <w:t>, os documentos abaixo</w:t>
      </w:r>
      <w:r>
        <w:rPr>
          <w:rFonts w:ascii="Times New Roman" w:hAnsi="Times New Roman" w:cs="Times New Roman"/>
          <w:sz w:val="24"/>
          <w:szCs w:val="24"/>
        </w:rPr>
        <w:t xml:space="preserve"> inclusos no expediente</w:t>
      </w:r>
      <w:r w:rsidRPr="004C1998">
        <w:rPr>
          <w:rFonts w:ascii="Times New Roman" w:hAnsi="Times New Roman" w:cs="Times New Roman"/>
          <w:sz w:val="24"/>
          <w:szCs w:val="24"/>
        </w:rPr>
        <w:t>:</w:t>
      </w:r>
    </w:p>
    <w:p w:rsidR="00C54883" w:rsidRPr="004C4169" w:rsidRDefault="00C54883" w:rsidP="00C54883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4C416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FD6964" w:rsidRDefault="00FD6964" w:rsidP="00C5488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83">
        <w:rPr>
          <w:rFonts w:ascii="Times New Roman" w:hAnsi="Times New Roman" w:cs="Times New Roman"/>
          <w:sz w:val="24"/>
          <w:szCs w:val="24"/>
        </w:rPr>
        <w:t>Ofício informando a Dirigente Regional de Ensino sobre a ocorrência, relatando os materiais pertencentes ao patrimônio da Unidade Escolar.</w:t>
      </w:r>
    </w:p>
    <w:p w:rsidR="00C54883" w:rsidRDefault="00C54883" w:rsidP="00C54883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883" w:rsidRPr="004C4169" w:rsidRDefault="00C54883" w:rsidP="00C54883">
      <w:pPr>
        <w:spacing w:line="360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D455A9" w:rsidRDefault="00FD6964" w:rsidP="00F5241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5A9">
        <w:rPr>
          <w:rFonts w:ascii="Times New Roman" w:hAnsi="Times New Roman" w:cs="Times New Roman"/>
          <w:sz w:val="24"/>
          <w:szCs w:val="24"/>
        </w:rPr>
        <w:t xml:space="preserve">Boletim de Ocorrência Policial (BO) </w:t>
      </w:r>
      <w:r w:rsidR="00D455A9">
        <w:rPr>
          <w:rFonts w:ascii="Times New Roman" w:hAnsi="Times New Roman" w:cs="Times New Roman"/>
          <w:sz w:val="24"/>
          <w:szCs w:val="24"/>
        </w:rPr>
        <w:t>–</w:t>
      </w:r>
      <w:r w:rsidRPr="00D455A9">
        <w:rPr>
          <w:rFonts w:ascii="Times New Roman" w:hAnsi="Times New Roman" w:cs="Times New Roman"/>
          <w:sz w:val="24"/>
          <w:szCs w:val="24"/>
        </w:rPr>
        <w:t xml:space="preserve"> </w:t>
      </w:r>
      <w:r w:rsidR="00D455A9">
        <w:rPr>
          <w:rFonts w:ascii="Times New Roman" w:hAnsi="Times New Roman" w:cs="Times New Roman"/>
          <w:sz w:val="24"/>
          <w:szCs w:val="24"/>
        </w:rPr>
        <w:t xml:space="preserve">Em no MÁXIMO </w:t>
      </w:r>
      <w:r w:rsidRPr="00D455A9">
        <w:rPr>
          <w:rFonts w:ascii="Times New Roman" w:hAnsi="Times New Roman" w:cs="Times New Roman"/>
          <w:sz w:val="24"/>
          <w:szCs w:val="24"/>
        </w:rPr>
        <w:t>48 horas. Relacionar os materiais com suas respectivas notas fiscais e etiquetas patrimoniais, nº da fatura ou GPB (Guia de Passagens de Bens), para fazer a lavratura.</w:t>
      </w:r>
    </w:p>
    <w:p w:rsidR="00D455A9" w:rsidRPr="00D455A9" w:rsidRDefault="00D455A9" w:rsidP="00F5241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  <w:u w:val="single"/>
        </w:rPr>
        <w:t xml:space="preserve">Observações: </w:t>
      </w:r>
      <w:r w:rsidRPr="00D455A9">
        <w:rPr>
          <w:rFonts w:ascii="Times New Roman" w:hAnsi="Times New Roman" w:cs="Times New Roman"/>
          <w:sz w:val="24"/>
          <w:szCs w:val="24"/>
        </w:rPr>
        <w:t xml:space="preserve">Atentar-se nos números dos bens </w:t>
      </w:r>
      <w:proofErr w:type="spellStart"/>
      <w:r w:rsidRPr="00D455A9">
        <w:rPr>
          <w:rFonts w:ascii="Times New Roman" w:hAnsi="Times New Roman" w:cs="Times New Roman"/>
          <w:sz w:val="24"/>
          <w:szCs w:val="24"/>
        </w:rPr>
        <w:t>patrimoniados</w:t>
      </w:r>
      <w:proofErr w:type="spellEnd"/>
      <w:r w:rsidRPr="00D455A9">
        <w:rPr>
          <w:rFonts w:ascii="Times New Roman" w:hAnsi="Times New Roman" w:cs="Times New Roman"/>
          <w:sz w:val="24"/>
          <w:szCs w:val="24"/>
        </w:rPr>
        <w:t xml:space="preserve"> quando for registrar o BO. Se verificar algum erro após o registro do BO, solicitar retificação. </w:t>
      </w:r>
      <w:r>
        <w:rPr>
          <w:rFonts w:ascii="Times New Roman" w:hAnsi="Times New Roman" w:cs="Times New Roman"/>
          <w:sz w:val="24"/>
          <w:szCs w:val="24"/>
        </w:rPr>
        <w:t>Caso exista material que não pertence ao patrimônio e por eventualidade tenha sido furtado, realizar um BO separado para os itens.</w:t>
      </w:r>
    </w:p>
    <w:p w:rsidR="00D455A9" w:rsidRPr="00D455A9" w:rsidRDefault="00D455A9" w:rsidP="00F5241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5A9" w:rsidRPr="00D455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13" w:rsidRDefault="00894513" w:rsidP="00FD6964">
      <w:pPr>
        <w:spacing w:after="0" w:line="240" w:lineRule="auto"/>
      </w:pPr>
      <w:r>
        <w:separator/>
      </w:r>
    </w:p>
  </w:endnote>
  <w:endnote w:type="continuationSeparator" w:id="0">
    <w:p w:rsidR="00894513" w:rsidRDefault="00894513" w:rsidP="00FD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13" w:rsidRDefault="00894513" w:rsidP="00FD6964">
      <w:pPr>
        <w:spacing w:after="0" w:line="240" w:lineRule="auto"/>
      </w:pPr>
      <w:r>
        <w:separator/>
      </w:r>
    </w:p>
  </w:footnote>
  <w:footnote w:type="continuationSeparator" w:id="0">
    <w:p w:rsidR="00894513" w:rsidRDefault="00894513" w:rsidP="00FD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FD6964" w:rsidTr="00FD6964">
      <w:trPr>
        <w:trHeight w:val="100"/>
        <w:jc w:val="center"/>
      </w:trPr>
      <w:tc>
        <w:tcPr>
          <w:tcW w:w="1496" w:type="dxa"/>
          <w:vAlign w:val="center"/>
          <w:hideMark/>
        </w:tcPr>
        <w:p w:rsidR="00FD6964" w:rsidRDefault="00FD6964" w:rsidP="00FD6964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>
                <wp:extent cx="871855" cy="8610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FD6964" w:rsidRDefault="00FD6964" w:rsidP="00FD6964">
          <w:pPr>
            <w:pStyle w:val="Ttulo3"/>
            <w:tabs>
              <w:tab w:val="left" w:pos="1740"/>
              <w:tab w:val="center" w:pos="3389"/>
            </w:tabs>
            <w:spacing w:line="256" w:lineRule="auto"/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FD6964" w:rsidRDefault="00FD6964" w:rsidP="00FD6964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Secretaria de Estado da Educação</w:t>
          </w:r>
        </w:p>
        <w:p w:rsidR="00FD6964" w:rsidRDefault="00FD6964" w:rsidP="00FD6964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DIRETORIA DE ENSINO DA REGIÃO OSASCO</w:t>
          </w:r>
        </w:p>
        <w:p w:rsidR="00FD6964" w:rsidRDefault="00FD6964" w:rsidP="00FD6964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FD6964" w:rsidRDefault="00FD6964" w:rsidP="00FD6964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Telefone: (11) 2284-8100 E-mail: deoscnad@educacao.sp.gov.br</w:t>
          </w:r>
        </w:p>
        <w:p w:rsidR="00FD6964" w:rsidRDefault="00FD6964" w:rsidP="00FD6964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FD6964" w:rsidRDefault="00FD69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12"/>
    <w:multiLevelType w:val="hybridMultilevel"/>
    <w:tmpl w:val="9DB471AC"/>
    <w:lvl w:ilvl="0" w:tplc="2CC60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B6CE4"/>
    <w:multiLevelType w:val="hybridMultilevel"/>
    <w:tmpl w:val="5E985584"/>
    <w:lvl w:ilvl="0" w:tplc="0792E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94B31"/>
    <w:multiLevelType w:val="hybridMultilevel"/>
    <w:tmpl w:val="BD5E7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4"/>
    <w:rsid w:val="002F1FFE"/>
    <w:rsid w:val="00894513"/>
    <w:rsid w:val="00B50258"/>
    <w:rsid w:val="00C54883"/>
    <w:rsid w:val="00D455A9"/>
    <w:rsid w:val="00EC0E5F"/>
    <w:rsid w:val="00F011B2"/>
    <w:rsid w:val="00F52419"/>
    <w:rsid w:val="00FD6964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4"/>
  </w:style>
  <w:style w:type="paragraph" w:styleId="Ttulo3">
    <w:name w:val="heading 3"/>
    <w:basedOn w:val="Normal"/>
    <w:next w:val="Normal"/>
    <w:link w:val="Ttulo3Char"/>
    <w:semiHidden/>
    <w:unhideWhenUsed/>
    <w:qFormat/>
    <w:rsid w:val="00FD69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64"/>
  </w:style>
  <w:style w:type="paragraph" w:styleId="Rodap">
    <w:name w:val="footer"/>
    <w:basedOn w:val="Normal"/>
    <w:link w:val="RodapChar"/>
    <w:uiPriority w:val="99"/>
    <w:unhideWhenUsed/>
    <w:rsid w:val="00FD6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64"/>
  </w:style>
  <w:style w:type="character" w:customStyle="1" w:styleId="Ttulo3Char">
    <w:name w:val="Título 3 Char"/>
    <w:basedOn w:val="Fontepargpadro"/>
    <w:link w:val="Ttulo3"/>
    <w:semiHidden/>
    <w:rsid w:val="00FD69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FD69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48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48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64"/>
  </w:style>
  <w:style w:type="paragraph" w:styleId="Ttulo3">
    <w:name w:val="heading 3"/>
    <w:basedOn w:val="Normal"/>
    <w:next w:val="Normal"/>
    <w:link w:val="Ttulo3Char"/>
    <w:semiHidden/>
    <w:unhideWhenUsed/>
    <w:qFormat/>
    <w:rsid w:val="00FD69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964"/>
  </w:style>
  <w:style w:type="paragraph" w:styleId="Rodap">
    <w:name w:val="footer"/>
    <w:basedOn w:val="Normal"/>
    <w:link w:val="RodapChar"/>
    <w:uiPriority w:val="99"/>
    <w:unhideWhenUsed/>
    <w:rsid w:val="00FD6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964"/>
  </w:style>
  <w:style w:type="character" w:customStyle="1" w:styleId="Ttulo3Char">
    <w:name w:val="Título 3 Char"/>
    <w:basedOn w:val="Fontepargpadro"/>
    <w:link w:val="Ttulo3"/>
    <w:semiHidden/>
    <w:rsid w:val="00FD69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FD69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8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48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48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3</cp:revision>
  <dcterms:created xsi:type="dcterms:W3CDTF">2019-04-12T18:15:00Z</dcterms:created>
  <dcterms:modified xsi:type="dcterms:W3CDTF">2020-05-21T14:55:00Z</dcterms:modified>
</cp:coreProperties>
</file>