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74F" w:rsidRPr="00E91FF2" w:rsidRDefault="00C413A1" w:rsidP="00E91FF2">
      <w:pPr>
        <w:jc w:val="right"/>
        <w:rPr>
          <w:sz w:val="36"/>
          <w:szCs w:val="36"/>
        </w:rPr>
      </w:pPr>
      <w:r w:rsidRPr="00E91FF2">
        <w:rPr>
          <w:sz w:val="36"/>
          <w:szCs w:val="36"/>
        </w:rPr>
        <w:t>ANEXO 3</w:t>
      </w:r>
    </w:p>
    <w:p w:rsidR="00C413A1" w:rsidRDefault="00C413A1"/>
    <w:p w:rsidR="00E91FF2" w:rsidRDefault="00E91FF2"/>
    <w:p w:rsidR="00C413A1" w:rsidRDefault="00E91FF2" w:rsidP="00E91FF2">
      <w:pPr>
        <w:jc w:val="center"/>
        <w:rPr>
          <w:b/>
          <w:bCs/>
          <w:sz w:val="28"/>
          <w:szCs w:val="28"/>
        </w:rPr>
      </w:pPr>
      <w:r w:rsidRPr="00E91FF2">
        <w:rPr>
          <w:b/>
          <w:bCs/>
          <w:sz w:val="28"/>
          <w:szCs w:val="28"/>
        </w:rPr>
        <w:t xml:space="preserve">Replanejamento dos </w:t>
      </w:r>
      <w:r w:rsidR="00C413A1" w:rsidRPr="00E91FF2">
        <w:rPr>
          <w:b/>
          <w:bCs/>
          <w:sz w:val="28"/>
          <w:szCs w:val="28"/>
        </w:rPr>
        <w:t>próximos passos</w:t>
      </w:r>
    </w:p>
    <w:p w:rsidR="00E91FF2" w:rsidRDefault="00E91FF2" w:rsidP="00E91FF2">
      <w:pPr>
        <w:jc w:val="center"/>
        <w:rPr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88"/>
      </w:tblGrid>
      <w:tr w:rsidR="00E91FF2" w:rsidTr="00E91FF2">
        <w:tc>
          <w:tcPr>
            <w:tcW w:w="8488" w:type="dxa"/>
          </w:tcPr>
          <w:p w:rsidR="00E91FF2" w:rsidRPr="00E91FF2" w:rsidRDefault="00E91FF2" w:rsidP="00E91FF2">
            <w:pPr>
              <w:pStyle w:val="PargrafodaLista"/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1FF2">
              <w:rPr>
                <w:rFonts w:ascii="Arial" w:hAnsi="Arial" w:cs="Arial"/>
                <w:color w:val="000000" w:themeColor="text1"/>
                <w:sz w:val="24"/>
                <w:szCs w:val="24"/>
              </w:rPr>
              <w:t>Mecanismos de busca ativa que serão utilizados ao longo do bimestre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E91FF2" w:rsidRDefault="00E91FF2" w:rsidP="00E91FF2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91FF2" w:rsidRDefault="00E91FF2" w:rsidP="00E91FF2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91FF2" w:rsidRDefault="00E91FF2" w:rsidP="00E91FF2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91FF2" w:rsidRDefault="00E91FF2" w:rsidP="00E91FF2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91FF2" w:rsidRDefault="00E91FF2" w:rsidP="00E91FF2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91FF2" w:rsidRDefault="00E91FF2" w:rsidP="00E91FF2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91FF2" w:rsidRDefault="00E91FF2" w:rsidP="00E91FF2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91FF2" w:rsidRDefault="00E91FF2" w:rsidP="00E91FF2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91FF2" w:rsidRDefault="00E91FF2" w:rsidP="00E91FF2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91FF2" w:rsidRDefault="00E91FF2" w:rsidP="00E91FF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91FF2" w:rsidTr="00E91FF2">
        <w:tc>
          <w:tcPr>
            <w:tcW w:w="8488" w:type="dxa"/>
          </w:tcPr>
          <w:p w:rsidR="00E91FF2" w:rsidRPr="00E91FF2" w:rsidRDefault="00E91FF2" w:rsidP="00E91FF2">
            <w:pPr>
              <w:pStyle w:val="PargrafodaLista"/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1FF2">
              <w:rPr>
                <w:rFonts w:ascii="Arial" w:hAnsi="Arial" w:cs="Arial"/>
                <w:color w:val="000000" w:themeColor="text1"/>
                <w:sz w:val="24"/>
                <w:szCs w:val="24"/>
              </w:rPr>
              <w:t>Ferramentas que serão utilizadas para interação com os estudantes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E91FF2" w:rsidRDefault="00E91FF2" w:rsidP="00E91FF2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91FF2" w:rsidRDefault="00E91FF2" w:rsidP="00E91FF2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91FF2" w:rsidRDefault="00E91FF2" w:rsidP="00E91FF2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91FF2" w:rsidRDefault="00E91FF2" w:rsidP="00E91FF2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91FF2" w:rsidRDefault="00E91FF2" w:rsidP="00E91FF2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91FF2" w:rsidRDefault="00E91FF2" w:rsidP="00E91FF2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91FF2" w:rsidRDefault="00E91FF2" w:rsidP="00E91FF2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91FF2" w:rsidRDefault="00E91FF2" w:rsidP="00E91FF2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91FF2" w:rsidRDefault="00E91FF2" w:rsidP="00E91FF2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91FF2" w:rsidRDefault="00E91FF2" w:rsidP="00E91FF2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91FF2" w:rsidRDefault="00E91FF2" w:rsidP="00E91FF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91FF2" w:rsidTr="00E91FF2">
        <w:tc>
          <w:tcPr>
            <w:tcW w:w="8488" w:type="dxa"/>
          </w:tcPr>
          <w:p w:rsidR="00E91FF2" w:rsidRPr="00E91FF2" w:rsidRDefault="00E91FF2" w:rsidP="00E91FF2">
            <w:pPr>
              <w:pStyle w:val="PargrafodaLista"/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1FF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Plataformas educacionais que serão indicadas para cada ano/série. </w:t>
            </w:r>
          </w:p>
          <w:p w:rsidR="00E91FF2" w:rsidRDefault="00E91FF2" w:rsidP="00E91FF2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91FF2" w:rsidRDefault="00E91FF2" w:rsidP="00E91FF2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91FF2" w:rsidRDefault="00E91FF2" w:rsidP="00E91FF2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91FF2" w:rsidRDefault="00E91FF2" w:rsidP="00E91FF2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91FF2" w:rsidRDefault="00E91FF2" w:rsidP="00E91FF2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91FF2" w:rsidRDefault="00E91FF2" w:rsidP="00E91FF2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91FF2" w:rsidRDefault="00E91FF2" w:rsidP="00E91FF2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91FF2" w:rsidRDefault="00E91FF2" w:rsidP="00E91FF2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91FF2" w:rsidRDefault="00E91FF2" w:rsidP="00E91FF2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91FF2" w:rsidRDefault="00E91FF2" w:rsidP="00E91FF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E91FF2" w:rsidRDefault="00E91FF2" w:rsidP="00B65B3B">
      <w:bookmarkStart w:id="0" w:name="_GoBack"/>
      <w:bookmarkEnd w:id="0"/>
    </w:p>
    <w:sectPr w:rsidR="00E91FF2" w:rsidSect="00192DB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1724D"/>
    <w:multiLevelType w:val="hybridMultilevel"/>
    <w:tmpl w:val="0DB8C1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3A1"/>
    <w:rsid w:val="00192DB6"/>
    <w:rsid w:val="008B30B4"/>
    <w:rsid w:val="00AE074F"/>
    <w:rsid w:val="00B65B3B"/>
    <w:rsid w:val="00C413A1"/>
    <w:rsid w:val="00E9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E09C"/>
  <w15:chartTrackingRefBased/>
  <w15:docId w15:val="{07237C1E-A71C-E44B-AA04-75C8C9C5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91FF2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FF2"/>
    <w:rPr>
      <w:rFonts w:ascii="Times New Roman" w:hAnsi="Times New Roman" w:cs="Times New Roman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91FF2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</w:rPr>
  </w:style>
  <w:style w:type="table" w:styleId="Tabelacomgrade">
    <w:name w:val="Table Grid"/>
    <w:basedOn w:val="Tabelanormal"/>
    <w:uiPriority w:val="39"/>
    <w:rsid w:val="00E91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Fernandes De Freitas</dc:creator>
  <cp:keywords/>
  <dc:description/>
  <cp:lastModifiedBy>Silmara Moreira Da Costa</cp:lastModifiedBy>
  <cp:revision>2</cp:revision>
  <dcterms:created xsi:type="dcterms:W3CDTF">2020-06-15T22:07:00Z</dcterms:created>
  <dcterms:modified xsi:type="dcterms:W3CDTF">2020-06-15T22:07:00Z</dcterms:modified>
</cp:coreProperties>
</file>