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F83" w:rsidRDefault="000A4F83" w:rsidP="000A4F83">
      <w:r>
        <w:t>Resolução SE 3, de 12-1-2015</w:t>
      </w:r>
    </w:p>
    <w:p w:rsidR="000A4F83" w:rsidRDefault="000A4F83" w:rsidP="000A4F83">
      <w:r>
        <w:t>Altera dispositivos da Resolução SE 75, de 30-12-2014, que dispõe sobre a função gratificada de Professor Coordenador</w:t>
      </w:r>
    </w:p>
    <w:p w:rsidR="000A4F83" w:rsidRDefault="000A4F83" w:rsidP="000A4F83">
      <w:r>
        <w:t>O Secretário da Educação, à vista do que lhe representou a Coordenadoria de Gestão de Recursos Humanos - CGRH,</w:t>
      </w:r>
    </w:p>
    <w:p w:rsidR="000A4F83" w:rsidRDefault="000A4F83" w:rsidP="000A4F83">
      <w:r>
        <w:t>Resolve:</w:t>
      </w:r>
    </w:p>
    <w:p w:rsidR="000A4F83" w:rsidRDefault="000A4F83" w:rsidP="000A4F83">
      <w:r>
        <w:t>Artigo 1º - Os dispositivos abaixo relacionados, da Resolução SE 75, de 30-12-2014, passam a vigorar com a seguinte redação:</w:t>
      </w:r>
    </w:p>
    <w:p w:rsidR="000A4F83" w:rsidRDefault="000A4F83" w:rsidP="000A4F83">
      <w:r>
        <w:t xml:space="preserve">I - </w:t>
      </w:r>
      <w:proofErr w:type="gramStart"/>
      <w:r>
        <w:t>o</w:t>
      </w:r>
      <w:proofErr w:type="gramEnd"/>
      <w:r>
        <w:t xml:space="preserve"> artigo 3º:</w:t>
      </w:r>
    </w:p>
    <w:p w:rsidR="000A4F83" w:rsidRDefault="000A4F83" w:rsidP="000A4F83">
      <w:r>
        <w:t>“Artigo 3º - O módulo de Professores Coordenadores da unidade escolar fica definido como se segue:</w:t>
      </w:r>
    </w:p>
    <w:p w:rsidR="000A4F83" w:rsidRDefault="000A4F83" w:rsidP="000A4F83">
      <w:r>
        <w:t>I - 1 (um) Professor Coordenador para o segmento referente às classes do 1º ao 5º ano do ensino fundamental, desde que apresente o mínimo de 6 (seis) classes em funcionamento;</w:t>
      </w:r>
    </w:p>
    <w:p w:rsidR="000A4F83" w:rsidRDefault="000A4F83" w:rsidP="000A4F83">
      <w:r>
        <w:t>II - 1 (um) Professor Coordenador para o segmento referente às classes do 6º ao 9º ano do ensino fundamental, desde que apresente o mínimo de 8 (oito) classes em funcionamento;</w:t>
      </w:r>
    </w:p>
    <w:p w:rsidR="000A4F83" w:rsidRDefault="000A4F83" w:rsidP="000A4F83">
      <w:r>
        <w:t>III - 1 (um) Professor Coordenador para o segmento referente ao ensino médio, desde que apresente o mínimo de 8 (oito) classes em funcionamento.</w:t>
      </w:r>
    </w:p>
    <w:p w:rsidR="000A4F83" w:rsidRDefault="000A4F83" w:rsidP="000A4F83">
      <w:r>
        <w:t>§ 1º - No cálculo do módulo, a escola que oferecer os três segmentos de ensino, a que se referem os incisos deste artigo, atendendo aos respectivos mínimos, somente fará jus a 3 (três) Professores Coordenadores se possuir, em sua totalidade, o mínimo de 30 (trinta) classes em funcionamento, caso contrário, o segmento referente às classes do 6º ao 9º ano do ensino fundamental e o ensino médio farão jus a um único Professor Coordenador.</w:t>
      </w:r>
    </w:p>
    <w:p w:rsidR="000A4F83" w:rsidRDefault="000A4F83" w:rsidP="000A4F83">
      <w:r>
        <w:t>§ 2º - No caso de a unidade escolar não contar com os mínimos de classes estabelecidos nos incisos I, II e III deste artigo, caberá ao Diretor de Escola, com a participação do Supervisor de Ensino da unidade, bem como do Núcleo Pedagógico da Diretoria de Ensino, garantir o desenvolvimento das ações pedagógicas para melhoria do desempenho escolar.</w:t>
      </w:r>
    </w:p>
    <w:p w:rsidR="000A4F83" w:rsidRDefault="000A4F83" w:rsidP="000A4F83">
      <w:r>
        <w:t>§ 3º - A unidade escolar que, no total, somar mais de 8 (oito) classes em funcionamento e, considerados os incisos I, II e III deste artigo, não alcançar em nenhum deles o mínimo estabelecido, ou alcançar em apenas um segmento, contará com 1 (um) Professor Coordenador, preferencialmente docente com formação em Pedagogia, para responder pelo trabalho pedagógico de toda a escola.</w:t>
      </w:r>
    </w:p>
    <w:p w:rsidR="000A4F83" w:rsidRDefault="000A4F83" w:rsidP="000A4F83">
      <w:r>
        <w:t xml:space="preserve">§ 4º - Para fins de definição do módulo de que trata este artigo, incluem-se as classes da Educação de Jovens e Adultos - EJA, as classes de Recuperação Intensiva e as classes vinculadas, existentes, por extensão, fora do prédio da escola a que se vinculam, administrativa e pedagogicamente, bem como as Salas de Recursos e as Classes Regidas por Professor Especializado (CRPE) da Educação </w:t>
      </w:r>
      <w:proofErr w:type="gramStart"/>
      <w:r>
        <w:t>Especial.”</w:t>
      </w:r>
      <w:proofErr w:type="gramEnd"/>
      <w:r>
        <w:t>; (NR)</w:t>
      </w:r>
    </w:p>
    <w:p w:rsidR="000A4F83" w:rsidRDefault="000A4F83" w:rsidP="000A4F83">
      <w:r>
        <w:t xml:space="preserve">II - </w:t>
      </w:r>
      <w:proofErr w:type="gramStart"/>
      <w:r>
        <w:t>o</w:t>
      </w:r>
      <w:proofErr w:type="gramEnd"/>
      <w:r>
        <w:t xml:space="preserve"> inciso III do artigo 5º:</w:t>
      </w:r>
    </w:p>
    <w:p w:rsidR="000A4F83" w:rsidRDefault="000A4F83" w:rsidP="000A4F83">
      <w:r>
        <w:t xml:space="preserve">“III – ter como prioridade o planejamento, a organização e o desenvolvimento de atividades pedagógicas, utilizando os materiais didáticos, impressos ou em DVD, e os recursos tecnológicos, sobretudo os disponibilizados pela Secretaria da </w:t>
      </w:r>
      <w:proofErr w:type="gramStart"/>
      <w:r>
        <w:t>Educação;”</w:t>
      </w:r>
      <w:proofErr w:type="gramEnd"/>
      <w:r>
        <w:t>. (NR)</w:t>
      </w:r>
    </w:p>
    <w:p w:rsidR="000A4F83" w:rsidRDefault="000A4F83" w:rsidP="000A4F83">
      <w:r>
        <w:lastRenderedPageBreak/>
        <w:t>Artigo 2º - Fica acrescentado parágrafo único ao artigo 15 da Resolução SE 75, de 30-12-2014, com a seguinte redação:</w:t>
      </w:r>
    </w:p>
    <w:p w:rsidR="000A4F83" w:rsidRDefault="000A4F83" w:rsidP="000A4F83">
      <w:r>
        <w:t>“Parágrafo único - Excepcionalmente, a cessação da designação do Professor Coordenador que exceder o módulo estabelecido nesta resolução, bem como da designação do Professor Coordenador de Apoio à Gestão Pedagógica - PCAGP, deverá ocorrer em 2.2.</w:t>
      </w:r>
      <w:proofErr w:type="gramStart"/>
      <w:r>
        <w:t>2015.”</w:t>
      </w:r>
      <w:proofErr w:type="gramEnd"/>
      <w:r>
        <w:t xml:space="preserve"> (NR)</w:t>
      </w:r>
    </w:p>
    <w:p w:rsidR="000A4F83" w:rsidRDefault="000A4F83" w:rsidP="000A4F83">
      <w:r>
        <w:t>Artigo 3º - Esta Resolução entrará em vigor na data de sua publicação, ficando revogadas as disposições em contrário.</w:t>
      </w:r>
    </w:p>
    <w:p w:rsidR="000A4F83" w:rsidRDefault="000A4F83" w:rsidP="000A4F83"/>
    <w:p w:rsidR="000A4F83" w:rsidRDefault="000A4F83" w:rsidP="000A4F83">
      <w:r>
        <w:t xml:space="preserve"> </w:t>
      </w:r>
    </w:p>
    <w:p w:rsidR="000A4F83" w:rsidRDefault="000A4F83" w:rsidP="000A4F83">
      <w:r>
        <w:t>Nota:</w:t>
      </w:r>
    </w:p>
    <w:p w:rsidR="000A4F83" w:rsidRDefault="000A4F83" w:rsidP="000A4F83">
      <w:bookmarkStart w:id="0" w:name="_GoBack"/>
      <w:bookmarkEnd w:id="0"/>
    </w:p>
    <w:p w:rsidR="003C7621" w:rsidRDefault="000A4F83" w:rsidP="000A4F83">
      <w:r>
        <w:t>Altera dispositivos da Res. SE nº 75/14.</w:t>
      </w:r>
    </w:p>
    <w:sectPr w:rsidR="003C7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83"/>
    <w:rsid w:val="000A4F83"/>
    <w:rsid w:val="003C7621"/>
    <w:rsid w:val="005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B33D1-8C35-4C01-9C36-74303645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Irani Auxiliadora Alves Da Silva</dc:creator>
  <cp:keywords/>
  <dc:description/>
  <cp:lastModifiedBy>Irani Auxiliadora Alves Da Silva</cp:lastModifiedBy>
  <cp:revision>2</cp:revision>
  <dcterms:created xsi:type="dcterms:W3CDTF">2019-12-16T12:42:00Z</dcterms:created>
  <dcterms:modified xsi:type="dcterms:W3CDTF">2019-12-16T12:48:00Z</dcterms:modified>
</cp:coreProperties>
</file>