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pt-BR"/>
        </w:rPr>
        <w:drawing>
          <wp:inline distT="0" distB="0" distL="0" distR="0">
            <wp:extent cx="6216383" cy="4835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83" cy="4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48" w:rsidRPr="00A56A48" w:rsidRDefault="00A56A48" w:rsidP="00F7612D">
      <w:pPr>
        <w:spacing w:after="0" w:line="240" w:lineRule="auto"/>
        <w:jc w:val="both"/>
        <w:rPr>
          <w:b/>
          <w:i/>
          <w:color w:val="C00000"/>
        </w:rPr>
      </w:pPr>
      <w:r w:rsidRPr="00A56A48">
        <w:rPr>
          <w:b/>
          <w:i/>
          <w:color w:val="C00000"/>
        </w:rPr>
        <w:t xml:space="preserve">Portaria CGRH-07, de 16-12-2019 </w:t>
      </w:r>
    </w:p>
    <w:p w:rsidR="00A56A48" w:rsidRPr="00A56A48" w:rsidRDefault="00A56A48" w:rsidP="00F7612D">
      <w:pPr>
        <w:spacing w:after="0" w:line="240" w:lineRule="auto"/>
        <w:jc w:val="both"/>
        <w:rPr>
          <w:b/>
          <w:i/>
          <w:color w:val="C00000"/>
        </w:rPr>
      </w:pPr>
    </w:p>
    <w:p w:rsidR="00A56A48" w:rsidRPr="00A56A48" w:rsidRDefault="00A56A48" w:rsidP="00F7612D">
      <w:pPr>
        <w:spacing w:after="0" w:line="240" w:lineRule="auto"/>
        <w:jc w:val="both"/>
        <w:rPr>
          <w:b/>
          <w:i/>
          <w:color w:val="C00000"/>
        </w:rPr>
      </w:pPr>
      <w:r w:rsidRPr="00A56A48">
        <w:rPr>
          <w:b/>
          <w:i/>
          <w:color w:val="C00000"/>
        </w:rPr>
        <w:t xml:space="preserve">Estabelece cronograma para a divulgação da classificação dos inscritos docentes titulares de cargo e não efetivos no processo inicial de atribuição de classes e aulas de 2020 </w:t>
      </w:r>
    </w:p>
    <w:p w:rsidR="00A56A48" w:rsidRDefault="00A56A48" w:rsidP="00F7612D">
      <w:pPr>
        <w:spacing w:after="0" w:line="240" w:lineRule="auto"/>
        <w:jc w:val="both"/>
      </w:pPr>
    </w:p>
    <w:p w:rsidR="00A56A48" w:rsidRDefault="00A56A48" w:rsidP="00F7612D">
      <w:pPr>
        <w:spacing w:after="0" w:line="240" w:lineRule="auto"/>
        <w:jc w:val="both"/>
      </w:pPr>
      <w:r>
        <w:t xml:space="preserve">O Coordenador da Coordenadoria de Gestão de Recursos Humanos, considerando a necessidade de estabelecer datas e prazos para a divulgação da classificação dos inscritos, titulares de cargo e não efetivos, bem como a decisão em sede de Agravo do Tribunal de Justiça (TJSP) que mantém as inscrições já colhidas, conforme os termos da referida decisão, expede a presente Portaria: </w:t>
      </w:r>
    </w:p>
    <w:p w:rsidR="00A56A48" w:rsidRDefault="00A56A48" w:rsidP="00F7612D">
      <w:pPr>
        <w:spacing w:after="0" w:line="240" w:lineRule="auto"/>
        <w:jc w:val="both"/>
      </w:pPr>
    </w:p>
    <w:p w:rsidR="00A56A48" w:rsidRDefault="00A56A48" w:rsidP="00F7612D">
      <w:pPr>
        <w:spacing w:after="0" w:line="240" w:lineRule="auto"/>
        <w:jc w:val="both"/>
      </w:pPr>
      <w:r w:rsidRPr="00A56A48">
        <w:rPr>
          <w:b/>
          <w:color w:val="C00000"/>
        </w:rPr>
        <w:t>Artigo 1º -</w:t>
      </w:r>
      <w:r>
        <w:t xml:space="preserve"> A divulgação da classificação dos inscritos titulares de cargo e não efetivos (Categorias P, N, F), de acordo com os critérios da Resolução SE 71, de 22-11-2018, estará disponível, exclusivamente, no endereço http://portalnet.educacao.sp.gov. </w:t>
      </w:r>
      <w:proofErr w:type="spellStart"/>
      <w:r>
        <w:t>br</w:t>
      </w:r>
      <w:proofErr w:type="spellEnd"/>
      <w:r>
        <w:t xml:space="preserve">, a partir das 14 horas do dia 17-12-2019. </w:t>
      </w:r>
    </w:p>
    <w:p w:rsidR="00A56A48" w:rsidRDefault="00A56A48" w:rsidP="00F7612D">
      <w:pPr>
        <w:spacing w:after="0" w:line="240" w:lineRule="auto"/>
        <w:jc w:val="both"/>
      </w:pPr>
    </w:p>
    <w:p w:rsidR="00A56A48" w:rsidRDefault="00A56A48" w:rsidP="00F7612D">
      <w:pPr>
        <w:spacing w:after="0" w:line="240" w:lineRule="auto"/>
        <w:jc w:val="both"/>
      </w:pPr>
      <w:r w:rsidRPr="00A56A48">
        <w:rPr>
          <w:b/>
          <w:color w:val="C00000"/>
        </w:rPr>
        <w:t>Artigo 2º -</w:t>
      </w:r>
      <w:r>
        <w:t xml:space="preserve"> Em decorrência do disposto no artigo 1º desta Portaria, ficam estabelecidos os seguintes prazos: </w:t>
      </w:r>
    </w:p>
    <w:p w:rsidR="00A56A48" w:rsidRDefault="00A56A48" w:rsidP="00F7612D">
      <w:pPr>
        <w:spacing w:after="0" w:line="240" w:lineRule="auto"/>
        <w:jc w:val="both"/>
      </w:pPr>
    </w:p>
    <w:p w:rsidR="00A56A48" w:rsidRDefault="00A56A48" w:rsidP="00F7612D">
      <w:pPr>
        <w:spacing w:after="0" w:line="240" w:lineRule="auto"/>
        <w:jc w:val="both"/>
      </w:pPr>
      <w:r w:rsidRPr="00A56A48">
        <w:rPr>
          <w:b/>
          <w:color w:val="C00000"/>
        </w:rPr>
        <w:t>I -</w:t>
      </w:r>
      <w:r>
        <w:t xml:space="preserve"> de 17 a 19-12-2019 – prazo para interposição de recursos, bem como para alteração de opção de jornada/carga horária e Artigo 22 da Lei Complementar 444, de 27-12-1985, até às 23 horas; </w:t>
      </w:r>
    </w:p>
    <w:p w:rsidR="00A56A48" w:rsidRDefault="00A56A48" w:rsidP="00F7612D">
      <w:pPr>
        <w:spacing w:after="0" w:line="240" w:lineRule="auto"/>
        <w:jc w:val="both"/>
      </w:pPr>
    </w:p>
    <w:p w:rsidR="00A56A48" w:rsidRDefault="00A56A48" w:rsidP="00F7612D">
      <w:pPr>
        <w:spacing w:after="0" w:line="240" w:lineRule="auto"/>
        <w:jc w:val="both"/>
      </w:pPr>
      <w:r w:rsidRPr="00A56A48">
        <w:rPr>
          <w:b/>
          <w:color w:val="C00000"/>
        </w:rPr>
        <w:t>II -</w:t>
      </w:r>
      <w:r>
        <w:t xml:space="preserve"> de 17-12-2019 a 03-01-2020 – deferimento/indeferimento dos recursos pela Diretoria de Ensino, até às 18 horas; </w:t>
      </w:r>
    </w:p>
    <w:p w:rsidR="00A56A48" w:rsidRDefault="00A56A48" w:rsidP="00F7612D">
      <w:pPr>
        <w:spacing w:after="0" w:line="240" w:lineRule="auto"/>
        <w:jc w:val="both"/>
      </w:pPr>
    </w:p>
    <w:p w:rsidR="00A56A48" w:rsidRDefault="00A56A48" w:rsidP="00F7612D">
      <w:pPr>
        <w:spacing w:after="0" w:line="240" w:lineRule="auto"/>
        <w:jc w:val="both"/>
      </w:pPr>
      <w:r w:rsidRPr="00A56A48">
        <w:rPr>
          <w:b/>
          <w:color w:val="C00000"/>
        </w:rPr>
        <w:t>III –</w:t>
      </w:r>
      <w:r>
        <w:t xml:space="preserve"> 07-01-2020 – divulgação da Classificação Final pós recursos, a partir das 14 horas. </w:t>
      </w:r>
    </w:p>
    <w:p w:rsidR="00A56A48" w:rsidRDefault="00A56A48" w:rsidP="00F7612D">
      <w:pPr>
        <w:spacing w:after="0" w:line="240" w:lineRule="auto"/>
        <w:jc w:val="both"/>
      </w:pPr>
    </w:p>
    <w:p w:rsidR="00A56A48" w:rsidRDefault="00A56A48" w:rsidP="00F7612D">
      <w:pPr>
        <w:spacing w:after="0" w:line="240" w:lineRule="auto"/>
        <w:jc w:val="both"/>
      </w:pPr>
      <w:r w:rsidRPr="00A56A48">
        <w:rPr>
          <w:b/>
          <w:color w:val="C00000"/>
        </w:rPr>
        <w:t>Parágrafo único –</w:t>
      </w:r>
      <w:r>
        <w:t xml:space="preserve"> As etapas dos incisos I, II e III deste artigo serão operacionalizadas no endereço eletrônico http://portalnet. educacao.sp.gov.br </w:t>
      </w:r>
    </w:p>
    <w:p w:rsidR="00A56A48" w:rsidRDefault="00A56A48" w:rsidP="00F7612D">
      <w:pPr>
        <w:spacing w:after="0" w:line="240" w:lineRule="auto"/>
        <w:jc w:val="both"/>
      </w:pPr>
    </w:p>
    <w:p w:rsidR="00F7612D" w:rsidRDefault="00A56A48" w:rsidP="00F7612D">
      <w:pPr>
        <w:spacing w:after="0" w:line="240" w:lineRule="auto"/>
        <w:jc w:val="both"/>
      </w:pPr>
      <w:r w:rsidRPr="00A56A48">
        <w:rPr>
          <w:b/>
          <w:color w:val="C00000"/>
        </w:rPr>
        <w:t>Artigo 3º -</w:t>
      </w:r>
      <w:r>
        <w:t xml:space="preserve"> Esta Portaria entrará em vigor na data de sua publicação.</w:t>
      </w:r>
    </w:p>
    <w:p w:rsidR="00A56A48" w:rsidRDefault="00A56A48" w:rsidP="00F7612D">
      <w:pPr>
        <w:spacing w:after="0" w:line="240" w:lineRule="auto"/>
        <w:jc w:val="both"/>
      </w:pPr>
    </w:p>
    <w:p w:rsidR="00A56A48" w:rsidRDefault="00A56A48" w:rsidP="00F7612D">
      <w:pPr>
        <w:spacing w:after="0" w:line="240" w:lineRule="auto"/>
        <w:jc w:val="both"/>
      </w:pPr>
      <w:r w:rsidRPr="00A56A48">
        <w:rPr>
          <w:noProof/>
        </w:rPr>
        <w:drawing>
          <wp:inline distT="0" distB="0" distL="0" distR="0">
            <wp:extent cx="6216383" cy="48354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83" cy="4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48" w:rsidRDefault="00A56A48" w:rsidP="00F7612D">
      <w:pPr>
        <w:spacing w:after="0" w:line="240" w:lineRule="auto"/>
        <w:jc w:val="both"/>
      </w:pPr>
    </w:p>
    <w:p w:rsidR="00A56A48" w:rsidRDefault="00A56A48" w:rsidP="00A5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lang w:eastAsia="pt-BR"/>
        </w:rPr>
        <w:drawing>
          <wp:inline distT="0" distB="0" distL="0" distR="0">
            <wp:extent cx="2297430" cy="3365500"/>
            <wp:effectExtent l="19050" t="0" r="762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A48" w:rsidSect="001A4221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2D"/>
    <w:rsid w:val="00016D1C"/>
    <w:rsid w:val="001260A4"/>
    <w:rsid w:val="001A4221"/>
    <w:rsid w:val="00850C2B"/>
    <w:rsid w:val="00A56A48"/>
    <w:rsid w:val="00C50144"/>
    <w:rsid w:val="00F7612D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0A92-E408-4CDD-BE74-D633E1BA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1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2</cp:revision>
  <dcterms:created xsi:type="dcterms:W3CDTF">2019-12-18T10:37:00Z</dcterms:created>
  <dcterms:modified xsi:type="dcterms:W3CDTF">2019-12-18T10:37:00Z</dcterms:modified>
</cp:coreProperties>
</file>