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01" w:rsidRPr="00247853" w:rsidRDefault="00247853" w:rsidP="00247853"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SESC SANTANA – </w:t>
      </w:r>
      <w:bookmarkStart w:id="0" w:name="_GoBack"/>
      <w:r>
        <w:rPr>
          <w:rFonts w:ascii="Helvetica" w:hAnsi="Helvetica" w:cs="Helvetica"/>
          <w:sz w:val="20"/>
          <w:szCs w:val="20"/>
          <w:shd w:val="clear" w:color="auto" w:fill="FFFFFF"/>
        </w:rPr>
        <w:t>INFORMAÇÕES GERAIS</w:t>
      </w:r>
      <w:r>
        <w:rPr>
          <w:rFonts w:ascii="Helvetica" w:hAnsi="Helvetica" w:cs="Helvetica"/>
          <w:sz w:val="20"/>
          <w:szCs w:val="20"/>
        </w:rPr>
        <w:br/>
      </w:r>
      <w:bookmarkEnd w:id="0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Cada escola participa com o encaminhamento de 40 alunos e 2 professores responsáveis.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As indicações das escolas para cada uma das datas e períodos disponíveis são feitas pelo Núcleo Pedagógico - DE Norte 2.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O SESC Santana providencia o transporte, oferecido gratuitamente às escolas (roteiro de horários abaixo) e organiza a programação.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CRONOGRAMA/2019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HORÁRIOS PERÍODO: MANHÃ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dos ônibus nas escolas: 7h00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(limite) de partida dos ônibus das escolas: 7h15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ao SESC: 8h00 – 8h15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da atividade: 8h30 – 10h00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partida dos ônibus do SESC - retorno: 10h15 – 10h30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às escolas: 11h00 – 11h30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HORÁRIOS PERÍODO: TARDE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dos ônibus nas escolas: 13h00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(limite) de partida dos ônibus das escolas: 13h15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ao SESC: 14h00 – 14h15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da atividade: 14h30 – 16h00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partida dos ônibus do SESC - retorno: 16h15 – 16h30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às escolas: 17h00 – 17h30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HORÁRIOS PERÍODO: NOITE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dos ônibus nas escolas: 19h00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(limite) de partida dos ônibus das escolas: 19h15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ao SESC: 19h45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da atividade: 20h00 – 22h00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partida dos ônibus do SESC - retorno: 22h15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Horário de chegada às escolas: 22h45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OBS: E imprescindível que a escola prepare este aluno e oriente o professor para a visita, ele deve saber o que será visto lá.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Qualquer dúvida estou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disposição PCNP de Arte – Priscila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Telefone: (11)2209-9856</w:t>
      </w:r>
    </w:p>
    <w:sectPr w:rsidR="00391D01" w:rsidRPr="0024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1"/>
    <w:rsid w:val="000F4C81"/>
    <w:rsid w:val="00247853"/>
    <w:rsid w:val="00391D01"/>
    <w:rsid w:val="00A32AD6"/>
    <w:rsid w:val="00A815C6"/>
    <w:rsid w:val="00AF333A"/>
    <w:rsid w:val="00B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83E9-B88D-4955-A894-ED7ADE1E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Eloisa Leme</dc:creator>
  <cp:keywords/>
  <dc:description/>
  <cp:lastModifiedBy>Cristiane Batista Dos Santos</cp:lastModifiedBy>
  <cp:revision>2</cp:revision>
  <dcterms:created xsi:type="dcterms:W3CDTF">2019-09-19T12:43:00Z</dcterms:created>
  <dcterms:modified xsi:type="dcterms:W3CDTF">2019-09-19T12:43:00Z</dcterms:modified>
</cp:coreProperties>
</file>