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64"/>
        <w:tblW w:w="110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9214"/>
      </w:tblGrid>
      <w:tr w:rsidR="003208FD" w:rsidRPr="00035A58" w:rsidTr="003208FD">
        <w:tc>
          <w:tcPr>
            <w:tcW w:w="1843" w:type="dxa"/>
            <w:shd w:val="clear" w:color="auto" w:fill="auto"/>
          </w:tcPr>
          <w:p w:rsidR="003208FD" w:rsidRPr="00035A58" w:rsidRDefault="003208FD" w:rsidP="003208FD">
            <w:pPr>
              <w:ind w:right="-606"/>
              <w:rPr>
                <w:rFonts w:ascii="Bookman Old Style" w:hAnsi="Bookman Old Style" w:cs="Tahoma"/>
              </w:rPr>
            </w:pPr>
            <w:r w:rsidRPr="00035A58">
              <w:rPr>
                <w:rFonts w:ascii="Bookman Old Style" w:hAnsi="Bookman Old Style" w:cs="Tahoma"/>
              </w:rPr>
              <w:object w:dxaOrig="2308" w:dyaOrig="20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89.25pt" o:ole="">
                  <v:imagedata r:id="rId8" o:title=""/>
                </v:shape>
                <o:OLEObject Type="Embed" ProgID="CDraw5" ShapeID="_x0000_i1025" DrawAspect="Content" ObjectID="_1620466324" r:id="rId9"/>
              </w:object>
            </w:r>
          </w:p>
        </w:tc>
        <w:tc>
          <w:tcPr>
            <w:tcW w:w="9214" w:type="dxa"/>
          </w:tcPr>
          <w:p w:rsidR="003208FD" w:rsidRPr="00035A58" w:rsidRDefault="003208FD" w:rsidP="003208FD">
            <w:pPr>
              <w:ind w:right="-1"/>
              <w:rPr>
                <w:rFonts w:ascii="Bookman Old Style" w:hAnsi="Bookman Old Style" w:cs="Tahoma"/>
                <w:b/>
              </w:rPr>
            </w:pPr>
          </w:p>
          <w:p w:rsidR="003208FD" w:rsidRPr="00035A58" w:rsidRDefault="003208FD" w:rsidP="003208FD">
            <w:pPr>
              <w:pStyle w:val="Ttulo3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35A58">
              <w:rPr>
                <w:rFonts w:ascii="Bookman Old Style" w:hAnsi="Bookman Old Style" w:cs="Tahoma"/>
                <w:sz w:val="22"/>
                <w:szCs w:val="22"/>
              </w:rPr>
              <w:t>SECRETARIA DE ESTADO DA EDUCAÇÃO</w:t>
            </w:r>
          </w:p>
          <w:p w:rsidR="003208FD" w:rsidRPr="00035A58" w:rsidRDefault="003208FD" w:rsidP="003208FD">
            <w:pPr>
              <w:ind w:right="-1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035A58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DIRETORIA DE ENSINO </w:t>
            </w:r>
            <w:r w:rsidR="00C22507" w:rsidRPr="00035A58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– REGIÃO </w:t>
            </w:r>
            <w:r w:rsidRPr="00035A58">
              <w:rPr>
                <w:rFonts w:ascii="Bookman Old Style" w:hAnsi="Bookman Old Style" w:cs="Tahoma"/>
                <w:b/>
                <w:sz w:val="22"/>
                <w:szCs w:val="22"/>
              </w:rPr>
              <w:t>SANTOS</w:t>
            </w:r>
          </w:p>
          <w:p w:rsidR="003208FD" w:rsidRPr="00035A58" w:rsidRDefault="003208FD" w:rsidP="003208FD">
            <w:pPr>
              <w:ind w:right="-1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035A58">
              <w:rPr>
                <w:rFonts w:ascii="Bookman Old Style" w:hAnsi="Bookman Old Style" w:cs="Tahoma"/>
                <w:b/>
                <w:sz w:val="22"/>
                <w:szCs w:val="22"/>
              </w:rPr>
              <w:t>CENTRO DE INFORMAÇÕES EDUCACIONAIS E GESTÃO DA REDE ESCOLAR</w:t>
            </w:r>
          </w:p>
          <w:p w:rsidR="003208FD" w:rsidRPr="00035A58" w:rsidRDefault="003208FD" w:rsidP="003208FD">
            <w:pPr>
              <w:ind w:right="-1"/>
              <w:jc w:val="center"/>
              <w:rPr>
                <w:rFonts w:ascii="Bookman Old Style" w:hAnsi="Bookman Old Style" w:cs="Tahoma"/>
                <w:b/>
              </w:rPr>
            </w:pPr>
            <w:r w:rsidRPr="00035A58">
              <w:rPr>
                <w:rFonts w:ascii="Bookman Old Style" w:hAnsi="Bookman Old Style" w:cs="Tahoma"/>
                <w:b/>
                <w:sz w:val="22"/>
                <w:szCs w:val="22"/>
              </w:rPr>
              <w:t>Núcleo de Informação Educacional e Tecnologia</w:t>
            </w:r>
          </w:p>
          <w:p w:rsidR="003208FD" w:rsidRPr="00035A58" w:rsidRDefault="003208FD" w:rsidP="003208FD">
            <w:pPr>
              <w:pStyle w:val="Ttulo2"/>
              <w:rPr>
                <w:rFonts w:ascii="Bookman Old Style" w:hAnsi="Bookman Old Style" w:cs="Tahoma"/>
                <w:color w:val="auto"/>
                <w:szCs w:val="24"/>
              </w:rPr>
            </w:pPr>
          </w:p>
        </w:tc>
      </w:tr>
    </w:tbl>
    <w:p w:rsidR="000A3F07" w:rsidRDefault="000A3F07">
      <w:pPr>
        <w:rPr>
          <w:rFonts w:ascii="Bookman Old Style" w:hAnsi="Bookman Old Style"/>
        </w:rPr>
      </w:pPr>
    </w:p>
    <w:p w:rsidR="003E4024" w:rsidRPr="00035A58" w:rsidRDefault="003E4024">
      <w:pPr>
        <w:rPr>
          <w:rFonts w:ascii="Bookman Old Style" w:hAnsi="Bookman Old Style"/>
        </w:rPr>
      </w:pPr>
    </w:p>
    <w:p w:rsidR="00F4255E" w:rsidRPr="00035A58" w:rsidRDefault="00F4255E">
      <w:pPr>
        <w:rPr>
          <w:rFonts w:ascii="Bookman Old Style" w:hAnsi="Bookman Old Style"/>
        </w:rPr>
      </w:pPr>
    </w:p>
    <w:p w:rsidR="003E4024" w:rsidRDefault="00B20589" w:rsidP="0080305D">
      <w:pPr>
        <w:pStyle w:val="Ttulo4"/>
        <w:rPr>
          <w:rFonts w:ascii="Bookman Old Style" w:eastAsia="Bookman Old Style,Tahoma" w:hAnsi="Bookman Old Style" w:cs="Bookman Old Style,Tahoma"/>
          <w:sz w:val="32"/>
          <w:szCs w:val="32"/>
        </w:rPr>
      </w:pPr>
      <w:bookmarkStart w:id="0" w:name="_GoBack"/>
      <w:r>
        <w:rPr>
          <w:rFonts w:ascii="Bookman Old Style" w:eastAsia="Bookman Old Style,Tahoma" w:hAnsi="Bookman Old Style" w:cs="Bookman Old Style,Tahoma"/>
          <w:sz w:val="32"/>
          <w:szCs w:val="32"/>
        </w:rPr>
        <w:t xml:space="preserve">Modelo de </w:t>
      </w:r>
      <w:r w:rsidR="0080305D">
        <w:rPr>
          <w:rFonts w:ascii="Bookman Old Style" w:eastAsia="Bookman Old Style,Tahoma" w:hAnsi="Bookman Old Style" w:cs="Bookman Old Style,Tahoma"/>
          <w:sz w:val="32"/>
          <w:szCs w:val="32"/>
        </w:rPr>
        <w:t>Formulário</w:t>
      </w:r>
      <w:r w:rsidR="003E4024" w:rsidRPr="003E4024">
        <w:rPr>
          <w:rFonts w:ascii="Bookman Old Style" w:eastAsia="Bookman Old Style,Tahoma" w:hAnsi="Bookman Old Style" w:cs="Bookman Old Style,Tahoma"/>
          <w:sz w:val="32"/>
          <w:szCs w:val="32"/>
        </w:rPr>
        <w:t xml:space="preserve"> Agenda Única</w:t>
      </w:r>
    </w:p>
    <w:bookmarkEnd w:id="0"/>
    <w:p w:rsidR="0080305D" w:rsidRPr="0080305D" w:rsidRDefault="0080305D" w:rsidP="0080305D">
      <w:pPr>
        <w:rPr>
          <w:rFonts w:eastAsia="Bookman Old Style,Tahoma"/>
        </w:rPr>
      </w:pPr>
    </w:p>
    <w:p w:rsidR="003E4024" w:rsidRDefault="003E4024" w:rsidP="02AF3454">
      <w:pPr>
        <w:spacing w:after="120"/>
        <w:jc w:val="right"/>
        <w:rPr>
          <w:rFonts w:ascii="Bookman Old Style" w:eastAsia="Bookman Old Style,Tahoma" w:hAnsi="Bookman Old Style" w:cs="Bookman Old Style,Tahoma"/>
        </w:rPr>
      </w:pPr>
    </w:p>
    <w:p w:rsidR="00A52C27" w:rsidRDefault="00E2739C" w:rsidP="00A52C27">
      <w:pPr>
        <w:spacing w:after="120"/>
        <w:ind w:firstLine="708"/>
        <w:jc w:val="both"/>
        <w:rPr>
          <w:rFonts w:ascii="Bookman Old Style" w:eastAsia="Bookman Old Style,Tahoma" w:hAnsi="Bookman Old Style" w:cs="Bookman Old Style,Tahoma"/>
        </w:rPr>
      </w:pPr>
      <w:r>
        <w:rPr>
          <w:rFonts w:ascii="Bookman Old Style" w:eastAsia="Bookman Old Style,Tahoma" w:hAnsi="Bookman Old Style" w:cs="Bookman Old Style,Tahoma"/>
        </w:rPr>
        <w:t>As solicitações de agendamento</w:t>
      </w:r>
      <w:r w:rsidR="008578F3">
        <w:rPr>
          <w:rFonts w:ascii="Bookman Old Style" w:eastAsia="Bookman Old Style,Tahoma" w:hAnsi="Bookman Old Style" w:cs="Bookman Old Style,Tahoma"/>
        </w:rPr>
        <w:t xml:space="preserve"> e publicação no site</w:t>
      </w:r>
      <w:r w:rsidR="00A52C27">
        <w:rPr>
          <w:rFonts w:ascii="Bookman Old Style" w:eastAsia="Bookman Old Style,Tahoma" w:hAnsi="Bookman Old Style" w:cs="Bookman Old Style,Tahoma"/>
        </w:rPr>
        <w:t>,</w:t>
      </w:r>
      <w:r w:rsidR="000E579D">
        <w:rPr>
          <w:rFonts w:ascii="Bookman Old Style" w:eastAsia="Bookman Old Style,Tahoma" w:hAnsi="Bookman Old Style" w:cs="Bookman Old Style,Tahoma"/>
        </w:rPr>
        <w:t xml:space="preserve"> </w:t>
      </w:r>
      <w:r w:rsidR="003E4024">
        <w:rPr>
          <w:rFonts w:ascii="Bookman Old Style" w:eastAsia="Bookman Old Style,Tahoma" w:hAnsi="Bookman Old Style" w:cs="Bookman Old Style,Tahoma"/>
        </w:rPr>
        <w:t>deverão ser encaminhad</w:t>
      </w:r>
      <w:r>
        <w:rPr>
          <w:rFonts w:ascii="Bookman Old Style" w:eastAsia="Bookman Old Style,Tahoma" w:hAnsi="Bookman Old Style" w:cs="Bookman Old Style,Tahoma"/>
        </w:rPr>
        <w:t>a</w:t>
      </w:r>
      <w:r w:rsidR="003E4024">
        <w:rPr>
          <w:rFonts w:ascii="Bookman Old Style" w:eastAsia="Bookman Old Style,Tahoma" w:hAnsi="Bookman Old Style" w:cs="Bookman Old Style,Tahoma"/>
        </w:rPr>
        <w:t>s</w:t>
      </w:r>
      <w:r>
        <w:rPr>
          <w:rFonts w:ascii="Bookman Old Style" w:eastAsia="Bookman Old Style,Tahoma" w:hAnsi="Bookman Old Style" w:cs="Bookman Old Style,Tahoma"/>
        </w:rPr>
        <w:t xml:space="preserve"> através do e-mail institucional</w:t>
      </w:r>
      <w:r w:rsidR="003E4024">
        <w:rPr>
          <w:rFonts w:ascii="Bookman Old Style" w:eastAsia="Bookman Old Style,Tahoma" w:hAnsi="Bookman Old Style" w:cs="Bookman Old Style,Tahoma"/>
        </w:rPr>
        <w:t xml:space="preserve"> </w:t>
      </w:r>
      <w:r>
        <w:rPr>
          <w:rFonts w:ascii="Bookman Old Style" w:eastAsia="Bookman Old Style,Tahoma" w:hAnsi="Bookman Old Style" w:cs="Bookman Old Style,Tahoma"/>
        </w:rPr>
        <w:t xml:space="preserve">do Centro/Núcleo </w:t>
      </w:r>
      <w:r w:rsidR="003E4024">
        <w:rPr>
          <w:rFonts w:ascii="Bookman Old Style" w:eastAsia="Bookman Old Style,Tahoma" w:hAnsi="Bookman Old Style" w:cs="Bookman Old Style,Tahoma"/>
        </w:rPr>
        <w:t xml:space="preserve">para o </w:t>
      </w:r>
      <w:r>
        <w:rPr>
          <w:rFonts w:ascii="Bookman Old Style" w:eastAsia="Bookman Old Style,Tahoma" w:hAnsi="Bookman Old Style" w:cs="Bookman Old Style,Tahoma"/>
        </w:rPr>
        <w:t>endereço</w:t>
      </w:r>
      <w:r w:rsidR="003E4024">
        <w:rPr>
          <w:rFonts w:ascii="Bookman Old Style" w:eastAsia="Bookman Old Style,Tahoma" w:hAnsi="Bookman Old Style" w:cs="Bookman Old Style,Tahoma"/>
        </w:rPr>
        <w:t xml:space="preserve"> </w:t>
      </w:r>
      <w:r w:rsidR="000A42A7" w:rsidRPr="000E579D">
        <w:rPr>
          <w:rFonts w:ascii="Bookman Old Style" w:eastAsia="Bookman Old Style,Tahoma" w:hAnsi="Bookman Old Style" w:cs="Bookman Old Style,Tahoma"/>
          <w:b/>
        </w:rPr>
        <w:t>desannit@educacao.sp.gov.br</w:t>
      </w:r>
      <w:r w:rsidR="000A42A7">
        <w:rPr>
          <w:rFonts w:ascii="Bookman Old Style" w:eastAsia="Bookman Old Style,Tahoma" w:hAnsi="Bookman Old Style" w:cs="Bookman Old Style,Tahoma"/>
        </w:rPr>
        <w:t xml:space="preserve"> contendo</w:t>
      </w:r>
      <w:r w:rsidR="00A52C27">
        <w:rPr>
          <w:rFonts w:ascii="Bookman Old Style" w:eastAsia="Bookman Old Style,Tahoma" w:hAnsi="Bookman Old Style" w:cs="Bookman Old Style,Tahoma"/>
        </w:rPr>
        <w:t xml:space="preserve"> em anexo </w:t>
      </w:r>
      <w:r w:rsidR="000A42A7">
        <w:rPr>
          <w:rFonts w:ascii="Bookman Old Style" w:eastAsia="Bookman Old Style,Tahoma" w:hAnsi="Bookman Old Style" w:cs="Bookman Old Style,Tahoma"/>
        </w:rPr>
        <w:t>este formulário preenchido.</w:t>
      </w:r>
    </w:p>
    <w:p w:rsidR="00E2739C" w:rsidRDefault="00E2739C" w:rsidP="003E4024">
      <w:pPr>
        <w:spacing w:after="120"/>
        <w:ind w:firstLine="708"/>
        <w:jc w:val="both"/>
      </w:pPr>
      <w:r>
        <w:rPr>
          <w:rFonts w:ascii="Bookman Old Style" w:eastAsia="Bookman Old Style,Tahoma" w:hAnsi="Bookman Old Style" w:cs="Bookman Old Style,Tahoma"/>
        </w:rPr>
        <w:t>Lembramos que será permitido apenas 1 evento por data. Favor, antes de solicitar o agendamento conferir a disponibilidade</w:t>
      </w:r>
      <w:r w:rsidR="00B20589">
        <w:rPr>
          <w:rFonts w:ascii="Bookman Old Style" w:eastAsia="Bookman Old Style,Tahoma" w:hAnsi="Bookman Old Style" w:cs="Bookman Old Style,Tahoma"/>
        </w:rPr>
        <w:t xml:space="preserve"> da data</w:t>
      </w:r>
      <w:r w:rsidR="0080305D">
        <w:rPr>
          <w:rFonts w:ascii="Bookman Old Style" w:eastAsia="Bookman Old Style,Tahoma" w:hAnsi="Bookman Old Style" w:cs="Bookman Old Style,Tahoma"/>
        </w:rPr>
        <w:t xml:space="preserve"> através do link: </w:t>
      </w:r>
      <w:hyperlink r:id="rId10" w:history="1">
        <w:r w:rsidR="0080305D" w:rsidRPr="00365129">
          <w:rPr>
            <w:rStyle w:val="Hyperlink"/>
            <w:rFonts w:ascii="Bookman Old Style" w:hAnsi="Bookman Old Style"/>
          </w:rPr>
          <w:t>https://desantos.educacao.sp.gov.br/agenda/</w:t>
        </w:r>
      </w:hyperlink>
    </w:p>
    <w:p w:rsidR="00A52C27" w:rsidRDefault="00A52C27" w:rsidP="003E4024">
      <w:pPr>
        <w:spacing w:after="120"/>
        <w:ind w:firstLine="708"/>
        <w:jc w:val="both"/>
        <w:rPr>
          <w:rFonts w:ascii="Bookman Old Style" w:eastAsia="Bookman Old Style,Tahoma" w:hAnsi="Bookman Old Style" w:cs="Bookman Old Style,Tahoma"/>
        </w:rPr>
      </w:pPr>
    </w:p>
    <w:p w:rsidR="004F56F8" w:rsidRDefault="004F56F8" w:rsidP="003E4024">
      <w:pPr>
        <w:spacing w:after="120"/>
        <w:ind w:firstLine="708"/>
        <w:jc w:val="both"/>
        <w:rPr>
          <w:rFonts w:ascii="Bookman Old Style" w:eastAsia="Bookman Old Style,Tahoma" w:hAnsi="Bookman Old Style" w:cs="Bookman Old Style,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6515"/>
      </w:tblGrid>
      <w:tr w:rsidR="007274FE" w:rsidTr="00A52C27">
        <w:trPr>
          <w:trHeight w:val="454"/>
        </w:trPr>
        <w:tc>
          <w:tcPr>
            <w:tcW w:w="3256" w:type="dxa"/>
          </w:tcPr>
          <w:p w:rsidR="007274FE" w:rsidRDefault="007274FE" w:rsidP="007274FE">
            <w:pPr>
              <w:spacing w:after="120"/>
              <w:rPr>
                <w:rFonts w:ascii="Bookman Old Style" w:eastAsia="Bookman Old Style,Tahoma" w:hAnsi="Bookman Old Style" w:cs="Bookman Old Style,Tahoma"/>
              </w:rPr>
            </w:pPr>
            <w:r>
              <w:rPr>
                <w:rFonts w:ascii="Bookman Old Style" w:eastAsia="Bookman Old Style,Tahoma" w:hAnsi="Bookman Old Style" w:cs="Bookman Old Style,Tahoma"/>
              </w:rPr>
              <w:t>Nome do Evento:</w:t>
            </w:r>
          </w:p>
        </w:tc>
        <w:tc>
          <w:tcPr>
            <w:tcW w:w="6515" w:type="dxa"/>
          </w:tcPr>
          <w:p w:rsidR="007274FE" w:rsidRDefault="007274FE" w:rsidP="003E4024">
            <w:pPr>
              <w:spacing w:after="120"/>
              <w:jc w:val="both"/>
              <w:rPr>
                <w:rFonts w:ascii="Bookman Old Style" w:eastAsia="Bookman Old Style,Tahoma" w:hAnsi="Bookman Old Style" w:cs="Bookman Old Style,Tahoma"/>
              </w:rPr>
            </w:pPr>
          </w:p>
        </w:tc>
      </w:tr>
      <w:tr w:rsidR="007274FE" w:rsidTr="00A52C27">
        <w:trPr>
          <w:trHeight w:val="454"/>
        </w:trPr>
        <w:tc>
          <w:tcPr>
            <w:tcW w:w="3256" w:type="dxa"/>
          </w:tcPr>
          <w:p w:rsidR="007274FE" w:rsidRDefault="007274FE" w:rsidP="007274FE">
            <w:pPr>
              <w:spacing w:after="120"/>
              <w:jc w:val="both"/>
              <w:rPr>
                <w:rFonts w:ascii="Bookman Old Style" w:eastAsia="Bookman Old Style,Tahoma" w:hAnsi="Bookman Old Style" w:cs="Bookman Old Style,Tahoma"/>
              </w:rPr>
            </w:pPr>
            <w:r>
              <w:rPr>
                <w:rFonts w:ascii="Bookman Old Style" w:eastAsia="Bookman Old Style,Tahoma" w:hAnsi="Bookman Old Style" w:cs="Bookman Old Style,Tahoma"/>
              </w:rPr>
              <w:t>Público Alvo:</w:t>
            </w:r>
          </w:p>
        </w:tc>
        <w:tc>
          <w:tcPr>
            <w:tcW w:w="6515" w:type="dxa"/>
          </w:tcPr>
          <w:p w:rsidR="007274FE" w:rsidRDefault="007274FE" w:rsidP="003E4024">
            <w:pPr>
              <w:spacing w:after="120"/>
              <w:jc w:val="both"/>
              <w:rPr>
                <w:rFonts w:ascii="Bookman Old Style" w:eastAsia="Bookman Old Style,Tahoma" w:hAnsi="Bookman Old Style" w:cs="Bookman Old Style,Tahoma"/>
              </w:rPr>
            </w:pPr>
          </w:p>
        </w:tc>
      </w:tr>
      <w:tr w:rsidR="007274FE" w:rsidTr="00A52C27">
        <w:trPr>
          <w:trHeight w:val="454"/>
        </w:trPr>
        <w:tc>
          <w:tcPr>
            <w:tcW w:w="3256" w:type="dxa"/>
          </w:tcPr>
          <w:p w:rsidR="007274FE" w:rsidRDefault="007274FE" w:rsidP="003E4024">
            <w:pPr>
              <w:spacing w:after="120"/>
              <w:jc w:val="both"/>
              <w:rPr>
                <w:rFonts w:ascii="Bookman Old Style" w:eastAsia="Bookman Old Style,Tahoma" w:hAnsi="Bookman Old Style" w:cs="Bookman Old Style,Tahoma"/>
              </w:rPr>
            </w:pPr>
            <w:r>
              <w:rPr>
                <w:rFonts w:ascii="Bookman Old Style" w:eastAsia="Bookman Old Style,Tahoma" w:hAnsi="Bookman Old Style" w:cs="Bookman Old Style,Tahoma"/>
              </w:rPr>
              <w:t>Data:</w:t>
            </w:r>
          </w:p>
        </w:tc>
        <w:tc>
          <w:tcPr>
            <w:tcW w:w="6515" w:type="dxa"/>
          </w:tcPr>
          <w:p w:rsidR="007274FE" w:rsidRDefault="007274FE" w:rsidP="003E4024">
            <w:pPr>
              <w:spacing w:after="120"/>
              <w:jc w:val="both"/>
              <w:rPr>
                <w:rFonts w:ascii="Bookman Old Style" w:eastAsia="Bookman Old Style,Tahoma" w:hAnsi="Bookman Old Style" w:cs="Bookman Old Style,Tahoma"/>
              </w:rPr>
            </w:pPr>
          </w:p>
        </w:tc>
      </w:tr>
      <w:tr w:rsidR="00B20589" w:rsidTr="00A52C27">
        <w:trPr>
          <w:trHeight w:val="454"/>
        </w:trPr>
        <w:tc>
          <w:tcPr>
            <w:tcW w:w="3256" w:type="dxa"/>
          </w:tcPr>
          <w:p w:rsidR="00B20589" w:rsidRDefault="00B20589" w:rsidP="00B20589">
            <w:pPr>
              <w:spacing w:after="120"/>
              <w:jc w:val="both"/>
              <w:rPr>
                <w:rFonts w:ascii="Bookman Old Style" w:eastAsia="Bookman Old Style,Tahoma" w:hAnsi="Bookman Old Style" w:cs="Bookman Old Style,Tahoma"/>
              </w:rPr>
            </w:pPr>
            <w:r>
              <w:rPr>
                <w:rFonts w:ascii="Bookman Old Style" w:eastAsia="Bookman Old Style,Tahoma" w:hAnsi="Bookman Old Style" w:cs="Bookman Old Style,Tahoma"/>
              </w:rPr>
              <w:t>Horário (inicio):</w:t>
            </w:r>
          </w:p>
        </w:tc>
        <w:tc>
          <w:tcPr>
            <w:tcW w:w="6515" w:type="dxa"/>
          </w:tcPr>
          <w:p w:rsidR="00B20589" w:rsidRDefault="00B20589" w:rsidP="00B20589">
            <w:pPr>
              <w:spacing w:after="120"/>
              <w:jc w:val="both"/>
              <w:rPr>
                <w:rFonts w:ascii="Bookman Old Style" w:eastAsia="Bookman Old Style,Tahoma" w:hAnsi="Bookman Old Style" w:cs="Bookman Old Style,Tahoma"/>
              </w:rPr>
            </w:pPr>
          </w:p>
        </w:tc>
      </w:tr>
      <w:tr w:rsidR="00B20589" w:rsidTr="00A52C27">
        <w:trPr>
          <w:trHeight w:val="454"/>
        </w:trPr>
        <w:tc>
          <w:tcPr>
            <w:tcW w:w="3256" w:type="dxa"/>
          </w:tcPr>
          <w:p w:rsidR="00B20589" w:rsidRDefault="00B20589" w:rsidP="00B20589">
            <w:pPr>
              <w:spacing w:after="120"/>
              <w:jc w:val="both"/>
              <w:rPr>
                <w:rFonts w:ascii="Bookman Old Style" w:eastAsia="Bookman Old Style,Tahoma" w:hAnsi="Bookman Old Style" w:cs="Bookman Old Style,Tahoma"/>
              </w:rPr>
            </w:pPr>
            <w:r>
              <w:rPr>
                <w:rFonts w:ascii="Bookman Old Style" w:eastAsia="Bookman Old Style,Tahoma" w:hAnsi="Bookman Old Style" w:cs="Bookman Old Style,Tahoma"/>
              </w:rPr>
              <w:t>Horário (término)</w:t>
            </w:r>
          </w:p>
        </w:tc>
        <w:tc>
          <w:tcPr>
            <w:tcW w:w="6515" w:type="dxa"/>
          </w:tcPr>
          <w:p w:rsidR="00B20589" w:rsidRDefault="00B20589" w:rsidP="00B20589">
            <w:pPr>
              <w:spacing w:after="120"/>
              <w:jc w:val="both"/>
              <w:rPr>
                <w:rFonts w:ascii="Bookman Old Style" w:eastAsia="Bookman Old Style,Tahoma" w:hAnsi="Bookman Old Style" w:cs="Bookman Old Style,Tahoma"/>
              </w:rPr>
            </w:pPr>
          </w:p>
        </w:tc>
      </w:tr>
      <w:tr w:rsidR="00B20589" w:rsidTr="00A52C27">
        <w:trPr>
          <w:trHeight w:val="454"/>
        </w:trPr>
        <w:tc>
          <w:tcPr>
            <w:tcW w:w="3256" w:type="dxa"/>
          </w:tcPr>
          <w:p w:rsidR="00B20589" w:rsidRDefault="00B20589" w:rsidP="00B20589">
            <w:pPr>
              <w:spacing w:after="120"/>
              <w:jc w:val="both"/>
              <w:rPr>
                <w:rFonts w:ascii="Bookman Old Style" w:eastAsia="Bookman Old Style,Tahoma" w:hAnsi="Bookman Old Style" w:cs="Bookman Old Style,Tahoma"/>
              </w:rPr>
            </w:pPr>
            <w:r>
              <w:rPr>
                <w:rFonts w:ascii="Bookman Old Style" w:eastAsia="Bookman Old Style,Tahoma" w:hAnsi="Bookman Old Style" w:cs="Bookman Old Style,Tahoma"/>
              </w:rPr>
              <w:t>Local do Evento:</w:t>
            </w:r>
          </w:p>
        </w:tc>
        <w:tc>
          <w:tcPr>
            <w:tcW w:w="6515" w:type="dxa"/>
          </w:tcPr>
          <w:p w:rsidR="00B20589" w:rsidRDefault="00B20589" w:rsidP="00B20589">
            <w:pPr>
              <w:spacing w:after="120"/>
              <w:jc w:val="both"/>
              <w:rPr>
                <w:rFonts w:ascii="Bookman Old Style" w:eastAsia="Bookman Old Style,Tahoma" w:hAnsi="Bookman Old Style" w:cs="Bookman Old Style,Tahoma"/>
              </w:rPr>
            </w:pPr>
          </w:p>
        </w:tc>
      </w:tr>
      <w:tr w:rsidR="00B20589" w:rsidTr="00A52C27">
        <w:trPr>
          <w:trHeight w:val="454"/>
        </w:trPr>
        <w:tc>
          <w:tcPr>
            <w:tcW w:w="3256" w:type="dxa"/>
          </w:tcPr>
          <w:p w:rsidR="00B20589" w:rsidRDefault="00B20589" w:rsidP="00B20589">
            <w:pPr>
              <w:spacing w:after="120"/>
              <w:jc w:val="both"/>
              <w:rPr>
                <w:rFonts w:ascii="Bookman Old Style" w:eastAsia="Bookman Old Style,Tahoma" w:hAnsi="Bookman Old Style" w:cs="Bookman Old Style,Tahoma"/>
              </w:rPr>
            </w:pPr>
            <w:r>
              <w:rPr>
                <w:rFonts w:ascii="Bookman Old Style" w:eastAsia="Bookman Old Style,Tahoma" w:hAnsi="Bookman Old Style" w:cs="Bookman Old Style,Tahoma"/>
              </w:rPr>
              <w:t>Sala:</w:t>
            </w:r>
          </w:p>
        </w:tc>
        <w:tc>
          <w:tcPr>
            <w:tcW w:w="6515" w:type="dxa"/>
          </w:tcPr>
          <w:p w:rsidR="00B20589" w:rsidRDefault="00B20589" w:rsidP="00B20589">
            <w:pPr>
              <w:spacing w:after="120"/>
              <w:jc w:val="both"/>
              <w:rPr>
                <w:rFonts w:ascii="Bookman Old Style" w:eastAsia="Bookman Old Style,Tahoma" w:hAnsi="Bookman Old Style" w:cs="Bookman Old Style,Tahoma"/>
              </w:rPr>
            </w:pPr>
          </w:p>
        </w:tc>
      </w:tr>
      <w:tr w:rsidR="00B20589" w:rsidTr="00A52C27">
        <w:trPr>
          <w:trHeight w:val="454"/>
        </w:trPr>
        <w:tc>
          <w:tcPr>
            <w:tcW w:w="3256" w:type="dxa"/>
          </w:tcPr>
          <w:p w:rsidR="00B20589" w:rsidRDefault="00B20589" w:rsidP="00B20589">
            <w:pPr>
              <w:spacing w:after="120"/>
              <w:jc w:val="both"/>
              <w:rPr>
                <w:rFonts w:ascii="Bookman Old Style" w:eastAsia="Bookman Old Style,Tahoma" w:hAnsi="Bookman Old Style" w:cs="Bookman Old Style,Tahoma"/>
              </w:rPr>
            </w:pPr>
            <w:r>
              <w:rPr>
                <w:rFonts w:ascii="Bookman Old Style" w:eastAsia="Bookman Old Style,Tahoma" w:hAnsi="Bookman Old Style" w:cs="Bookman Old Style,Tahoma"/>
              </w:rPr>
              <w:t>Responsável pelo Evento:</w:t>
            </w:r>
          </w:p>
        </w:tc>
        <w:tc>
          <w:tcPr>
            <w:tcW w:w="6515" w:type="dxa"/>
          </w:tcPr>
          <w:p w:rsidR="00B20589" w:rsidRDefault="00B20589" w:rsidP="00B20589">
            <w:pPr>
              <w:spacing w:after="120"/>
              <w:jc w:val="both"/>
              <w:rPr>
                <w:rFonts w:ascii="Bookman Old Style" w:eastAsia="Bookman Old Style,Tahoma" w:hAnsi="Bookman Old Style" w:cs="Bookman Old Style,Tahoma"/>
              </w:rPr>
            </w:pPr>
          </w:p>
        </w:tc>
      </w:tr>
    </w:tbl>
    <w:p w:rsidR="007274FE" w:rsidRDefault="007274FE" w:rsidP="000A42A7">
      <w:pPr>
        <w:spacing w:after="120"/>
        <w:jc w:val="both"/>
        <w:rPr>
          <w:rFonts w:ascii="Bookman Old Style" w:eastAsia="Bookman Old Style,Tahoma" w:hAnsi="Bookman Old Style" w:cs="Bookman Old Style,Tahoma"/>
        </w:rPr>
      </w:pPr>
    </w:p>
    <w:p w:rsidR="00A52C27" w:rsidRDefault="00A52C27" w:rsidP="000A42A7">
      <w:pPr>
        <w:spacing w:after="120"/>
        <w:jc w:val="both"/>
        <w:rPr>
          <w:rFonts w:ascii="Bookman Old Style" w:eastAsia="Bookman Old Style,Tahoma" w:hAnsi="Bookman Old Style" w:cs="Bookman Old Style,Tahoma"/>
        </w:rPr>
      </w:pPr>
    </w:p>
    <w:p w:rsidR="007274FE" w:rsidRDefault="007274FE" w:rsidP="00B20589">
      <w:pPr>
        <w:spacing w:after="120"/>
        <w:rPr>
          <w:rFonts w:ascii="Bookman Old Style" w:eastAsia="Bookman Old Style,Tahoma" w:hAnsi="Bookman Old Style" w:cs="Bookman Old Style,Tahoma"/>
        </w:rPr>
      </w:pPr>
      <w:r>
        <w:rPr>
          <w:rFonts w:ascii="Bookman Old Style" w:eastAsia="Bookman Old Style,Tahoma" w:hAnsi="Bookman Old Style" w:cs="Bookman Old Style,Tahoma"/>
        </w:rPr>
        <w:t>Equipamento(s) solicitado(s):</w:t>
      </w:r>
    </w:p>
    <w:p w:rsidR="00A901B0" w:rsidRPr="00A901B0" w:rsidRDefault="000E579D" w:rsidP="00B20589">
      <w:pPr>
        <w:spacing w:after="120"/>
        <w:rPr>
          <w:rFonts w:ascii="Bookman Old Style" w:eastAsia="Bookman Old Style,Tahoma" w:hAnsi="Bookman Old Style" w:cs="Bookman Old Style,Tahoma"/>
          <w:b/>
        </w:rPr>
      </w:pPr>
      <w:r>
        <w:rPr>
          <w:rFonts w:ascii="Bookman Old Style" w:eastAsia="Bookman Old Style,Tahoma" w:hAnsi="Bookman Old Style" w:cs="Bookman Old Style,Tahoma"/>
          <w:b/>
        </w:rPr>
        <w:t>Responder apenas em caso de necessidade</w:t>
      </w:r>
    </w:p>
    <w:p w:rsidR="007274FE" w:rsidRDefault="007274FE" w:rsidP="003E4024">
      <w:pPr>
        <w:spacing w:after="120"/>
        <w:ind w:firstLine="708"/>
        <w:jc w:val="both"/>
        <w:rPr>
          <w:rFonts w:ascii="Bookman Old Style" w:eastAsia="Bookman Old Style,Tahoma" w:hAnsi="Bookman Old Style" w:cs="Bookman Old Style,Tahoma"/>
        </w:rPr>
      </w:pPr>
    </w:p>
    <w:p w:rsidR="007274FE" w:rsidRDefault="007274FE" w:rsidP="00B20589">
      <w:pPr>
        <w:spacing w:after="120"/>
        <w:jc w:val="both"/>
        <w:rPr>
          <w:rFonts w:ascii="Bookman Old Style" w:eastAsia="Bookman Old Style,Tahoma" w:hAnsi="Bookman Old Style" w:cs="Bookman Old Style,Tahoma"/>
        </w:rPr>
      </w:pPr>
      <w:proofErr w:type="gramStart"/>
      <w:r>
        <w:rPr>
          <w:rFonts w:ascii="Bookman Old Style" w:eastAsia="Bookman Old Style,Tahoma" w:hAnsi="Bookman Old Style" w:cs="Bookman Old Style,Tahoma"/>
        </w:rPr>
        <w:t xml:space="preserve">( </w:t>
      </w:r>
      <w:r w:rsidR="00322D6C">
        <w:rPr>
          <w:rFonts w:ascii="Bookman Old Style" w:eastAsia="Bookman Old Style,Tahoma" w:hAnsi="Bookman Old Style" w:cs="Bookman Old Style,Tahoma"/>
        </w:rPr>
        <w:t xml:space="preserve"> </w:t>
      </w:r>
      <w:r>
        <w:rPr>
          <w:rFonts w:ascii="Bookman Old Style" w:eastAsia="Bookman Old Style,Tahoma" w:hAnsi="Bookman Old Style" w:cs="Bookman Old Style,Tahoma"/>
        </w:rPr>
        <w:t>)</w:t>
      </w:r>
      <w:proofErr w:type="gramEnd"/>
      <w:r>
        <w:rPr>
          <w:rFonts w:ascii="Bookman Old Style" w:eastAsia="Bookman Old Style,Tahoma" w:hAnsi="Bookman Old Style" w:cs="Bookman Old Style,Tahoma"/>
        </w:rPr>
        <w:t xml:space="preserve"> Data</w:t>
      </w:r>
      <w:r w:rsidR="00B20589">
        <w:rPr>
          <w:rFonts w:ascii="Bookman Old Style" w:eastAsia="Bookman Old Style,Tahoma" w:hAnsi="Bookman Old Style" w:cs="Bookman Old Style,Tahoma"/>
        </w:rPr>
        <w:t xml:space="preserve"> </w:t>
      </w:r>
      <w:r>
        <w:rPr>
          <w:rFonts w:ascii="Bookman Old Style" w:eastAsia="Bookman Old Style,Tahoma" w:hAnsi="Bookman Old Style" w:cs="Bookman Old Style,Tahoma"/>
        </w:rPr>
        <w:t>Show</w:t>
      </w:r>
    </w:p>
    <w:p w:rsidR="007274FE" w:rsidRDefault="007274FE" w:rsidP="00B20589">
      <w:pPr>
        <w:spacing w:after="120"/>
        <w:jc w:val="both"/>
        <w:rPr>
          <w:rFonts w:ascii="Bookman Old Style" w:eastAsia="Bookman Old Style,Tahoma" w:hAnsi="Bookman Old Style" w:cs="Bookman Old Style,Tahoma"/>
        </w:rPr>
      </w:pPr>
      <w:proofErr w:type="gramStart"/>
      <w:r>
        <w:rPr>
          <w:rFonts w:ascii="Bookman Old Style" w:eastAsia="Bookman Old Style,Tahoma" w:hAnsi="Bookman Old Style" w:cs="Bookman Old Style,Tahoma"/>
        </w:rPr>
        <w:t xml:space="preserve">( </w:t>
      </w:r>
      <w:r w:rsidR="00322D6C">
        <w:rPr>
          <w:rFonts w:ascii="Bookman Old Style" w:eastAsia="Bookman Old Style,Tahoma" w:hAnsi="Bookman Old Style" w:cs="Bookman Old Style,Tahoma"/>
        </w:rPr>
        <w:t xml:space="preserve"> </w:t>
      </w:r>
      <w:r>
        <w:rPr>
          <w:rFonts w:ascii="Bookman Old Style" w:eastAsia="Bookman Old Style,Tahoma" w:hAnsi="Bookman Old Style" w:cs="Bookman Old Style,Tahoma"/>
        </w:rPr>
        <w:t>)</w:t>
      </w:r>
      <w:proofErr w:type="gramEnd"/>
      <w:r>
        <w:rPr>
          <w:rFonts w:ascii="Bookman Old Style" w:eastAsia="Bookman Old Style,Tahoma" w:hAnsi="Bookman Old Style" w:cs="Bookman Old Style,Tahoma"/>
        </w:rPr>
        <w:t xml:space="preserve"> Caixa de Som</w:t>
      </w:r>
    </w:p>
    <w:p w:rsidR="00C63662" w:rsidRDefault="007274FE" w:rsidP="00B20589">
      <w:pPr>
        <w:spacing w:after="120"/>
        <w:jc w:val="both"/>
        <w:rPr>
          <w:rFonts w:ascii="Bookman Old Style" w:eastAsia="Bookman Old Style,Tahoma" w:hAnsi="Bookman Old Style" w:cs="Bookman Old Style,Tahoma"/>
        </w:rPr>
      </w:pPr>
      <w:proofErr w:type="gramStart"/>
      <w:r>
        <w:rPr>
          <w:rFonts w:ascii="Bookman Old Style" w:eastAsia="Bookman Old Style,Tahoma" w:hAnsi="Bookman Old Style" w:cs="Bookman Old Style,Tahoma"/>
        </w:rPr>
        <w:t xml:space="preserve">( </w:t>
      </w:r>
      <w:r w:rsidR="00322D6C">
        <w:rPr>
          <w:rFonts w:ascii="Bookman Old Style" w:eastAsia="Bookman Old Style,Tahoma" w:hAnsi="Bookman Old Style" w:cs="Bookman Old Style,Tahoma"/>
        </w:rPr>
        <w:t xml:space="preserve"> </w:t>
      </w:r>
      <w:r>
        <w:rPr>
          <w:rFonts w:ascii="Bookman Old Style" w:eastAsia="Bookman Old Style,Tahoma" w:hAnsi="Bookman Old Style" w:cs="Bookman Old Style,Tahoma"/>
        </w:rPr>
        <w:t>)</w:t>
      </w:r>
      <w:proofErr w:type="gramEnd"/>
      <w:r>
        <w:rPr>
          <w:rFonts w:ascii="Bookman Old Style" w:eastAsia="Bookman Old Style,Tahoma" w:hAnsi="Bookman Old Style" w:cs="Bookman Old Style,Tahoma"/>
        </w:rPr>
        <w:t xml:space="preserve"> Notebook</w:t>
      </w:r>
    </w:p>
    <w:p w:rsidR="00CC1C2A" w:rsidRDefault="00B20589" w:rsidP="00B20589">
      <w:pPr>
        <w:spacing w:after="120"/>
        <w:jc w:val="both"/>
        <w:rPr>
          <w:rFonts w:ascii="Bookman Old Style" w:hAnsi="Bookman Old Style" w:cs="Tahoma"/>
        </w:rPr>
      </w:pPr>
      <w:proofErr w:type="gramStart"/>
      <w:r>
        <w:rPr>
          <w:rFonts w:ascii="Bookman Old Style" w:hAnsi="Bookman Old Style" w:cs="Tahoma"/>
        </w:rPr>
        <w:t xml:space="preserve">( </w:t>
      </w:r>
      <w:r w:rsidR="00322D6C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>)</w:t>
      </w:r>
      <w:proofErr w:type="gramEnd"/>
      <w:r>
        <w:rPr>
          <w:rFonts w:ascii="Bookman Old Style" w:hAnsi="Bookman Old Style" w:cs="Tahoma"/>
        </w:rPr>
        <w:t xml:space="preserve"> Outros</w:t>
      </w:r>
    </w:p>
    <w:p w:rsidR="00CC1C2A" w:rsidRDefault="00CC1C2A" w:rsidP="00B20589">
      <w:pPr>
        <w:spacing w:after="120"/>
        <w:jc w:val="both"/>
        <w:rPr>
          <w:rFonts w:ascii="Bookman Old Style" w:hAnsi="Bookman Old Style" w:cs="Tahoma"/>
        </w:rPr>
      </w:pPr>
    </w:p>
    <w:p w:rsidR="00CC1C2A" w:rsidRDefault="00CC1C2A" w:rsidP="00B20589">
      <w:pPr>
        <w:spacing w:after="1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Quais? </w:t>
      </w:r>
    </w:p>
    <w:p w:rsidR="00B20589" w:rsidRPr="00035A58" w:rsidRDefault="00B20589" w:rsidP="00B20589">
      <w:pPr>
        <w:spacing w:after="1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</w:t>
      </w:r>
      <w:r w:rsidR="00CC1C2A">
        <w:rPr>
          <w:rFonts w:ascii="Bookman Old Style" w:hAnsi="Bookman Old Style" w:cs="Tahoma"/>
        </w:rPr>
        <w:t>__________________</w:t>
      </w:r>
    </w:p>
    <w:sectPr w:rsidR="00B20589" w:rsidRPr="00035A58" w:rsidSect="00F451D0">
      <w:pgSz w:w="11907" w:h="16840" w:code="9"/>
      <w:pgMar w:top="567" w:right="992" w:bottom="907" w:left="1134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5C1" w:rsidRDefault="00B425C1">
      <w:r>
        <w:separator/>
      </w:r>
    </w:p>
  </w:endnote>
  <w:endnote w:type="continuationSeparator" w:id="0">
    <w:p w:rsidR="00B425C1" w:rsidRDefault="00B4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,Tahoma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5C1" w:rsidRDefault="00B425C1">
      <w:r>
        <w:separator/>
      </w:r>
    </w:p>
  </w:footnote>
  <w:footnote w:type="continuationSeparator" w:id="0">
    <w:p w:rsidR="00B425C1" w:rsidRDefault="00B4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86A70"/>
    <w:multiLevelType w:val="hybridMultilevel"/>
    <w:tmpl w:val="10500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23FFC"/>
    <w:multiLevelType w:val="hybridMultilevel"/>
    <w:tmpl w:val="B552A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33FC1"/>
    <w:multiLevelType w:val="hybridMultilevel"/>
    <w:tmpl w:val="24E84072"/>
    <w:lvl w:ilvl="0" w:tplc="E7425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08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21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8E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44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C7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80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2D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42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738DB"/>
    <w:multiLevelType w:val="hybridMultilevel"/>
    <w:tmpl w:val="F49ED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01A6A"/>
    <w:multiLevelType w:val="hybridMultilevel"/>
    <w:tmpl w:val="06F08E84"/>
    <w:lvl w:ilvl="0" w:tplc="C5E2F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09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A5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AB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CD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E4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E9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E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8A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78"/>
    <w:rsid w:val="00032C56"/>
    <w:rsid w:val="00035A58"/>
    <w:rsid w:val="0004385A"/>
    <w:rsid w:val="00072BF5"/>
    <w:rsid w:val="000826D4"/>
    <w:rsid w:val="00082FAE"/>
    <w:rsid w:val="00084D29"/>
    <w:rsid w:val="000A0427"/>
    <w:rsid w:val="000A1FB5"/>
    <w:rsid w:val="000A3F07"/>
    <w:rsid w:val="000A42A7"/>
    <w:rsid w:val="000A4F74"/>
    <w:rsid w:val="000D01EB"/>
    <w:rsid w:val="000D2AA8"/>
    <w:rsid w:val="000D5678"/>
    <w:rsid w:val="000E579D"/>
    <w:rsid w:val="000E7AB6"/>
    <w:rsid w:val="000F1729"/>
    <w:rsid w:val="001041EF"/>
    <w:rsid w:val="00110858"/>
    <w:rsid w:val="00114FD9"/>
    <w:rsid w:val="00147F48"/>
    <w:rsid w:val="00171F08"/>
    <w:rsid w:val="00172B4F"/>
    <w:rsid w:val="001D1B61"/>
    <w:rsid w:val="001E3ECA"/>
    <w:rsid w:val="001E7BCA"/>
    <w:rsid w:val="00232C6C"/>
    <w:rsid w:val="00234D33"/>
    <w:rsid w:val="002955DA"/>
    <w:rsid w:val="0029651A"/>
    <w:rsid w:val="002E7F04"/>
    <w:rsid w:val="002F4A3A"/>
    <w:rsid w:val="00301F05"/>
    <w:rsid w:val="00311DE5"/>
    <w:rsid w:val="00312ECD"/>
    <w:rsid w:val="003208FD"/>
    <w:rsid w:val="00322D6C"/>
    <w:rsid w:val="00327627"/>
    <w:rsid w:val="00331287"/>
    <w:rsid w:val="003318F3"/>
    <w:rsid w:val="00352255"/>
    <w:rsid w:val="00365129"/>
    <w:rsid w:val="00366588"/>
    <w:rsid w:val="003901DE"/>
    <w:rsid w:val="003920F8"/>
    <w:rsid w:val="003A26E0"/>
    <w:rsid w:val="003C0473"/>
    <w:rsid w:val="003D1E97"/>
    <w:rsid w:val="003D5807"/>
    <w:rsid w:val="003E4024"/>
    <w:rsid w:val="004012F2"/>
    <w:rsid w:val="004610B6"/>
    <w:rsid w:val="00466319"/>
    <w:rsid w:val="004730E1"/>
    <w:rsid w:val="00475A9B"/>
    <w:rsid w:val="00481B24"/>
    <w:rsid w:val="00490FF5"/>
    <w:rsid w:val="004B2DE5"/>
    <w:rsid w:val="004C5147"/>
    <w:rsid w:val="004C639E"/>
    <w:rsid w:val="004C6815"/>
    <w:rsid w:val="004C76AF"/>
    <w:rsid w:val="004D241D"/>
    <w:rsid w:val="004F56F8"/>
    <w:rsid w:val="005401A0"/>
    <w:rsid w:val="00543832"/>
    <w:rsid w:val="00565B3D"/>
    <w:rsid w:val="0057248C"/>
    <w:rsid w:val="005822B7"/>
    <w:rsid w:val="0058545A"/>
    <w:rsid w:val="005943EA"/>
    <w:rsid w:val="005D1ABC"/>
    <w:rsid w:val="005D4D06"/>
    <w:rsid w:val="00601972"/>
    <w:rsid w:val="00626571"/>
    <w:rsid w:val="006406A4"/>
    <w:rsid w:val="006410A8"/>
    <w:rsid w:val="006430E7"/>
    <w:rsid w:val="00663389"/>
    <w:rsid w:val="006A08BD"/>
    <w:rsid w:val="006A2770"/>
    <w:rsid w:val="006B165A"/>
    <w:rsid w:val="006B3586"/>
    <w:rsid w:val="006E4217"/>
    <w:rsid w:val="006E75ED"/>
    <w:rsid w:val="00702E48"/>
    <w:rsid w:val="007274FE"/>
    <w:rsid w:val="00740D5B"/>
    <w:rsid w:val="00776C13"/>
    <w:rsid w:val="007F471B"/>
    <w:rsid w:val="0080305D"/>
    <w:rsid w:val="008524D0"/>
    <w:rsid w:val="00853D41"/>
    <w:rsid w:val="008578F3"/>
    <w:rsid w:val="00873771"/>
    <w:rsid w:val="008910D9"/>
    <w:rsid w:val="0089524B"/>
    <w:rsid w:val="008C7678"/>
    <w:rsid w:val="008D3534"/>
    <w:rsid w:val="008D52CF"/>
    <w:rsid w:val="008E19FC"/>
    <w:rsid w:val="00912020"/>
    <w:rsid w:val="00930B50"/>
    <w:rsid w:val="00953BB7"/>
    <w:rsid w:val="00992318"/>
    <w:rsid w:val="009B5E97"/>
    <w:rsid w:val="009B6D21"/>
    <w:rsid w:val="009E2C4C"/>
    <w:rsid w:val="00A13BC6"/>
    <w:rsid w:val="00A23BA9"/>
    <w:rsid w:val="00A3542F"/>
    <w:rsid w:val="00A52C27"/>
    <w:rsid w:val="00A77363"/>
    <w:rsid w:val="00A77A02"/>
    <w:rsid w:val="00A82A0C"/>
    <w:rsid w:val="00A901B0"/>
    <w:rsid w:val="00AC7DDA"/>
    <w:rsid w:val="00B20589"/>
    <w:rsid w:val="00B425C1"/>
    <w:rsid w:val="00B43D4F"/>
    <w:rsid w:val="00B60C77"/>
    <w:rsid w:val="00B628D2"/>
    <w:rsid w:val="00B7499D"/>
    <w:rsid w:val="00B8568B"/>
    <w:rsid w:val="00BB2216"/>
    <w:rsid w:val="00BE0C29"/>
    <w:rsid w:val="00C00552"/>
    <w:rsid w:val="00C011B3"/>
    <w:rsid w:val="00C1604D"/>
    <w:rsid w:val="00C1735D"/>
    <w:rsid w:val="00C22507"/>
    <w:rsid w:val="00C26CC1"/>
    <w:rsid w:val="00C4522E"/>
    <w:rsid w:val="00C61E78"/>
    <w:rsid w:val="00C63662"/>
    <w:rsid w:val="00C6553E"/>
    <w:rsid w:val="00C81F98"/>
    <w:rsid w:val="00C9637B"/>
    <w:rsid w:val="00CA72C7"/>
    <w:rsid w:val="00CB2DB9"/>
    <w:rsid w:val="00CC1C2A"/>
    <w:rsid w:val="00CF0097"/>
    <w:rsid w:val="00CF0BBA"/>
    <w:rsid w:val="00CF6CFF"/>
    <w:rsid w:val="00D13502"/>
    <w:rsid w:val="00D26784"/>
    <w:rsid w:val="00D3643F"/>
    <w:rsid w:val="00D43CA9"/>
    <w:rsid w:val="00D53232"/>
    <w:rsid w:val="00D94D63"/>
    <w:rsid w:val="00DF3D5C"/>
    <w:rsid w:val="00E04BA1"/>
    <w:rsid w:val="00E2739C"/>
    <w:rsid w:val="00E349DC"/>
    <w:rsid w:val="00E448F6"/>
    <w:rsid w:val="00E551F5"/>
    <w:rsid w:val="00E960E1"/>
    <w:rsid w:val="00EB12D5"/>
    <w:rsid w:val="00EE1972"/>
    <w:rsid w:val="00F338FF"/>
    <w:rsid w:val="00F42382"/>
    <w:rsid w:val="00F4255E"/>
    <w:rsid w:val="00F451D0"/>
    <w:rsid w:val="00F71D5B"/>
    <w:rsid w:val="00FA4D1E"/>
    <w:rsid w:val="00FB610B"/>
    <w:rsid w:val="00FE7E49"/>
    <w:rsid w:val="00FF59A1"/>
    <w:rsid w:val="00FF6B82"/>
    <w:rsid w:val="02AF3454"/>
    <w:rsid w:val="151FCF4A"/>
    <w:rsid w:val="1839508A"/>
    <w:rsid w:val="1BD27434"/>
    <w:rsid w:val="24478DFF"/>
    <w:rsid w:val="26194587"/>
    <w:rsid w:val="266EDFD5"/>
    <w:rsid w:val="27D3FFC1"/>
    <w:rsid w:val="30C281F2"/>
    <w:rsid w:val="37B96763"/>
    <w:rsid w:val="39369900"/>
    <w:rsid w:val="3C62BE1F"/>
    <w:rsid w:val="3C660127"/>
    <w:rsid w:val="3ED34D12"/>
    <w:rsid w:val="4389F715"/>
    <w:rsid w:val="48B20032"/>
    <w:rsid w:val="4E60FD72"/>
    <w:rsid w:val="53DA193D"/>
    <w:rsid w:val="59532015"/>
    <w:rsid w:val="5FE658C2"/>
    <w:rsid w:val="600D7FA6"/>
    <w:rsid w:val="66C4921B"/>
    <w:rsid w:val="696F9DCE"/>
    <w:rsid w:val="69D47AB5"/>
    <w:rsid w:val="6C7EE026"/>
    <w:rsid w:val="7095333A"/>
    <w:rsid w:val="79B28BAD"/>
    <w:rsid w:val="7CAE9DA7"/>
    <w:rsid w:val="7F7FE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F13D0F"/>
  <w15:docId w15:val="{934BB5B9-B060-4D2C-B109-2A33785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51D0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F451D0"/>
    <w:pPr>
      <w:keepNext/>
      <w:ind w:right="-1"/>
      <w:outlineLvl w:val="1"/>
    </w:pPr>
    <w:rPr>
      <w:b/>
      <w:color w:val="0000FF"/>
      <w:szCs w:val="20"/>
    </w:rPr>
  </w:style>
  <w:style w:type="paragraph" w:styleId="Ttulo3">
    <w:name w:val="heading 3"/>
    <w:basedOn w:val="Normal"/>
    <w:next w:val="Normal"/>
    <w:qFormat/>
    <w:rsid w:val="00F451D0"/>
    <w:pPr>
      <w:keepNext/>
      <w:ind w:right="-1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F451D0"/>
    <w:pPr>
      <w:keepNext/>
      <w:jc w:val="center"/>
      <w:outlineLvl w:val="3"/>
    </w:pPr>
    <w:rPr>
      <w:rFonts w:ascii="Comic Sans MS" w:hAnsi="Comic Sans MS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451D0"/>
    <w:pPr>
      <w:tabs>
        <w:tab w:val="center" w:pos="4419"/>
        <w:tab w:val="right" w:pos="8838"/>
      </w:tabs>
    </w:pPr>
    <w:rPr>
      <w:szCs w:val="20"/>
    </w:rPr>
  </w:style>
  <w:style w:type="paragraph" w:styleId="Cabealho">
    <w:name w:val="header"/>
    <w:basedOn w:val="Normal"/>
    <w:link w:val="CabealhoChar"/>
    <w:rsid w:val="000826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826D4"/>
    <w:rPr>
      <w:sz w:val="24"/>
      <w:szCs w:val="24"/>
    </w:rPr>
  </w:style>
  <w:style w:type="table" w:styleId="Tabelacomgrade">
    <w:name w:val="Table Grid"/>
    <w:basedOn w:val="Tabelanormal"/>
    <w:rsid w:val="00C6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1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2DB9"/>
    <w:pPr>
      <w:spacing w:before="100" w:beforeAutospacing="1" w:after="100" w:afterAutospacing="1"/>
    </w:pPr>
  </w:style>
  <w:style w:type="character" w:styleId="Hyperlink">
    <w:name w:val="Hyperlink"/>
    <w:rsid w:val="00C2250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27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8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6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29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3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4146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7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98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7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33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35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29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76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santos.educacao.sp.gov.br/agend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A7C5-601C-4F05-9541-50FDD354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Kleber Alexandre Da Costa Bodor</cp:lastModifiedBy>
  <cp:revision>2</cp:revision>
  <cp:lastPrinted>2015-05-20T11:27:00Z</cp:lastPrinted>
  <dcterms:created xsi:type="dcterms:W3CDTF">2019-05-27T15:46:00Z</dcterms:created>
  <dcterms:modified xsi:type="dcterms:W3CDTF">2019-05-27T15:46:00Z</dcterms:modified>
</cp:coreProperties>
</file>