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A859" w14:textId="3DDE9938" w:rsidR="00024CED" w:rsidRDefault="00A57595" w:rsidP="00A13211">
      <w:pPr>
        <w:ind w:right="-1"/>
        <w:jc w:val="center"/>
        <w:rPr>
          <w:b/>
        </w:rPr>
      </w:pPr>
      <w:r>
        <w:rPr>
          <w:b/>
        </w:rPr>
        <w:t>Documento Orientador</w:t>
      </w:r>
      <w:r w:rsidR="0083554D">
        <w:rPr>
          <w:b/>
        </w:rPr>
        <w:t xml:space="preserve"> para Projetos de Prevenção às</w:t>
      </w:r>
      <w:r w:rsidR="00024CED" w:rsidRPr="00024CED">
        <w:rPr>
          <w:b/>
        </w:rPr>
        <w:t xml:space="preserve"> Drogas</w:t>
      </w:r>
      <w:r w:rsidR="0025328F">
        <w:rPr>
          <w:b/>
        </w:rPr>
        <w:t xml:space="preserve"> 2019</w:t>
      </w:r>
      <w:r w:rsidR="00471583">
        <w:rPr>
          <w:b/>
        </w:rPr>
        <w:t>:</w:t>
      </w:r>
    </w:p>
    <w:p w14:paraId="424DC529" w14:textId="5903CA3C" w:rsidR="00D91A9D" w:rsidRDefault="00BA39A7" w:rsidP="00A13211">
      <w:pPr>
        <w:spacing w:before="240" w:after="0"/>
        <w:jc w:val="both"/>
      </w:pPr>
      <w:r>
        <w:tab/>
      </w:r>
      <w:r w:rsidR="0044711E">
        <w:t>“</w:t>
      </w:r>
      <w:r w:rsidR="006D5D82">
        <w:t xml:space="preserve">O depoimento de um ex-usuário de drogas ou a palestra de um médico experiente são boas estratégias para sensibilizar jovens sobre os riscos do consumo de álcool, maconha, cocaína e crack, certo? </w:t>
      </w:r>
      <w:r w:rsidR="006D5D82" w:rsidRPr="00A867F1">
        <w:rPr>
          <w:b/>
          <w:u w:val="single"/>
        </w:rPr>
        <w:t>Errado!</w:t>
      </w:r>
      <w:r w:rsidR="006D5D82">
        <w:t xml:space="preserve"> </w:t>
      </w:r>
      <w:r w:rsidR="0044711E">
        <w:t>E</w:t>
      </w:r>
      <w:r w:rsidR="006D5D82" w:rsidRPr="006D5D82">
        <w:t>ssas medidas podem estar cheias de boas intenções, mas tendem a fazer mais mal do que bem quando o intuito é evitar esse tipo de consumo.</w:t>
      </w:r>
      <w:r w:rsidR="00F97858" w:rsidRPr="00F97858">
        <w:t xml:space="preserve"> Os programas de prevenção, portanto,</w:t>
      </w:r>
      <w:r w:rsidR="00E50924">
        <w:t xml:space="preserve"> </w:t>
      </w:r>
      <w:r w:rsidR="00417D71">
        <w:t>devem</w:t>
      </w:r>
      <w:r w:rsidR="00F97858" w:rsidRPr="00F97858">
        <w:t xml:space="preserve"> falar de várias drogas, sem focar aquelas ilícitas, mas as chamadas drogas de experimentação, em especial o </w:t>
      </w:r>
      <w:r w:rsidR="005C0CA8" w:rsidRPr="00F97858">
        <w:t>álcool</w:t>
      </w:r>
      <w:r w:rsidR="005C0CA8">
        <w:t>” (</w:t>
      </w:r>
      <w:r w:rsidR="0044711E">
        <w:t>SANCHES, Zila.</w:t>
      </w:r>
      <w:r w:rsidR="00551376" w:rsidRPr="00551376">
        <w:t xml:space="preserve"> </w:t>
      </w:r>
      <w:r w:rsidR="00551376" w:rsidRPr="00551376">
        <w:rPr>
          <w:b/>
        </w:rPr>
        <w:t>Como fazer prevenção efetiva às drogas?</w:t>
      </w:r>
      <w:r w:rsidR="0044711E">
        <w:t xml:space="preserve"> </w:t>
      </w:r>
      <w:r w:rsidR="00F25A32">
        <w:t xml:space="preserve">2017. </w:t>
      </w:r>
      <w:r w:rsidR="0044711E">
        <w:t>Disponível em:</w:t>
      </w:r>
      <w:r w:rsidR="0044711E" w:rsidRPr="0044711E">
        <w:t xml:space="preserve"> </w:t>
      </w:r>
      <w:hyperlink r:id="rId7" w:history="1">
        <w:r w:rsidR="0044711E">
          <w:rPr>
            <w:rStyle w:val="Hyperlink"/>
          </w:rPr>
          <w:t>http://febract.org.br/portal/como-fazer-prevencao-efetiva-as-drogas/</w:t>
        </w:r>
      </w:hyperlink>
      <w:r w:rsidR="0044711E">
        <w:t xml:space="preserve"> </w:t>
      </w:r>
      <w:r w:rsidR="00F97858" w:rsidRPr="00F97858">
        <w:t>.</w:t>
      </w:r>
      <w:r w:rsidR="0044711E">
        <w:t>Acesso em: 03/05/2019).</w:t>
      </w:r>
      <w:r w:rsidR="006D5D82" w:rsidRPr="006D5D82">
        <w:t xml:space="preserve"> </w:t>
      </w:r>
    </w:p>
    <w:p w14:paraId="60F462E4" w14:textId="77777777" w:rsidR="00632C52" w:rsidRDefault="00632C52" w:rsidP="00A13211">
      <w:pPr>
        <w:spacing w:after="0"/>
        <w:jc w:val="both"/>
      </w:pPr>
    </w:p>
    <w:p w14:paraId="4086EBDA" w14:textId="77777777" w:rsidR="007D4A33" w:rsidRDefault="007D4A33" w:rsidP="007D4A33">
      <w:pPr>
        <w:jc w:val="both"/>
        <w:rPr>
          <w:b/>
        </w:rPr>
      </w:pPr>
      <w:r w:rsidRPr="00BA39A7">
        <w:rPr>
          <w:b/>
        </w:rPr>
        <w:t>Justificativas:</w:t>
      </w:r>
    </w:p>
    <w:p w14:paraId="1312E72F" w14:textId="77777777" w:rsidR="007D4A33" w:rsidRPr="009B71FF" w:rsidRDefault="007D4A33" w:rsidP="007D4A33">
      <w:pPr>
        <w:jc w:val="both"/>
      </w:pPr>
      <w:r>
        <w:tab/>
        <w:t xml:space="preserve">De acordo com </w:t>
      </w:r>
      <w:r w:rsidRPr="009B71FF">
        <w:t>Camarini</w:t>
      </w:r>
      <w:r>
        <w:t xml:space="preserve">, </w:t>
      </w:r>
      <w:r w:rsidRPr="009B71FF">
        <w:t>R</w:t>
      </w:r>
      <w:r>
        <w:t>.; n</w:t>
      </w:r>
      <w:r w:rsidRPr="009B71FF">
        <w:t>a adolescência ocorrem mudanças biológicas muito importantes</w:t>
      </w:r>
      <w:r>
        <w:t xml:space="preserve"> e alguns sistemas, </w:t>
      </w:r>
      <w:r w:rsidRPr="009B71FF">
        <w:t>como o inibitório</w:t>
      </w:r>
      <w:r>
        <w:t>(que controla determinadas atitudes</w:t>
      </w:r>
      <w:r w:rsidRPr="009B71FF">
        <w:t xml:space="preserve"> do indivíduo</w:t>
      </w:r>
      <w:r>
        <w:t>) e que comanda a tomada de decisões e a capacidade de avaliar riscos</w:t>
      </w:r>
      <w:r w:rsidRPr="009B71FF">
        <w:t>, não estão amadurecidos</w:t>
      </w:r>
      <w:r>
        <w:t xml:space="preserve">, tornando o </w:t>
      </w:r>
      <w:r w:rsidRPr="009B71FF">
        <w:t>adolescente mais vulnerável a situações arriscadas, como o consumo de drogas, a prática de esportes radicais e sexo sem proteção.</w:t>
      </w:r>
      <w:r>
        <w:t xml:space="preserve"> Os adolescentes</w:t>
      </w:r>
      <w:r w:rsidRPr="009B71FF">
        <w:t xml:space="preserve"> são mais sensíveis aos efeitos recompensadores do etanol, como a desinibição, e menos sensíveis aos efeitos aversivos</w:t>
      </w:r>
      <w:r>
        <w:t xml:space="preserve"> se tornando </w:t>
      </w:r>
      <w:r w:rsidRPr="009B71FF">
        <w:t xml:space="preserve">alvo fácil das drogas, </w:t>
      </w:r>
      <w:r>
        <w:t>principalmente pel</w:t>
      </w:r>
      <w:r w:rsidRPr="009B71FF">
        <w:t>a pressão exercida por amigos, se forem usuários de algum tipo de droga</w:t>
      </w:r>
      <w:r>
        <w:t>.</w:t>
      </w:r>
      <w:r w:rsidRPr="009B71FF">
        <w:t xml:space="preserve"> </w:t>
      </w:r>
      <w:r>
        <w:t xml:space="preserve">Assim é fundamental que as escolas estaduais desenvolvam projetos de prevenção às drogas. </w:t>
      </w:r>
    </w:p>
    <w:p w14:paraId="1E12AE49" w14:textId="6D6CEA28" w:rsidR="00224014" w:rsidRPr="005975C4" w:rsidRDefault="00224014" w:rsidP="00A13211">
      <w:pPr>
        <w:jc w:val="both"/>
        <w:rPr>
          <w:b/>
        </w:rPr>
      </w:pPr>
      <w:r w:rsidRPr="005975C4">
        <w:rPr>
          <w:b/>
        </w:rPr>
        <w:t>Objetivos</w:t>
      </w:r>
      <w:r w:rsidR="005975C4" w:rsidRPr="005975C4">
        <w:rPr>
          <w:b/>
        </w:rPr>
        <w:t xml:space="preserve"> de prevenção às drogas nas escolas</w:t>
      </w:r>
      <w:r w:rsidRPr="005975C4">
        <w:rPr>
          <w:b/>
        </w:rPr>
        <w:t xml:space="preserve">: </w:t>
      </w:r>
    </w:p>
    <w:p w14:paraId="112EF692" w14:textId="4FB156C2" w:rsidR="00A86980" w:rsidRDefault="00CD1F31" w:rsidP="00A13211">
      <w:pPr>
        <w:pStyle w:val="PargrafodaLista"/>
        <w:numPr>
          <w:ilvl w:val="0"/>
          <w:numId w:val="1"/>
        </w:numPr>
        <w:jc w:val="both"/>
      </w:pPr>
      <w:r>
        <w:t>Desenvolver a</w:t>
      </w:r>
      <w:r w:rsidR="00F92DD2" w:rsidRPr="00F92DD2">
        <w:t xml:space="preserve"> </w:t>
      </w:r>
      <w:r w:rsidR="00F92DD2" w:rsidRPr="000E5046">
        <w:t xml:space="preserve">Prevenção </w:t>
      </w:r>
      <w:r w:rsidR="00F92DD2">
        <w:t>P</w:t>
      </w:r>
      <w:r w:rsidR="00F92DD2" w:rsidRPr="000E5046">
        <w:t>rimária</w:t>
      </w:r>
      <w:r w:rsidR="000E5046" w:rsidRPr="000E5046">
        <w:t xml:space="preserve">, </w:t>
      </w:r>
      <w:r>
        <w:t>e</w:t>
      </w:r>
      <w:r w:rsidR="00FE3309" w:rsidRPr="000E5046">
        <w:t>vita</w:t>
      </w:r>
      <w:r>
        <w:t>ndo</w:t>
      </w:r>
      <w:r w:rsidR="00FE3309" w:rsidRPr="000E5046">
        <w:t xml:space="preserve"> a aparição do fenômeno </w:t>
      </w:r>
      <w:r w:rsidR="000E5046" w:rsidRPr="000E5046">
        <w:t>dirigindo-se a um público que se presume que não foi afetado</w:t>
      </w:r>
      <w:r w:rsidR="000E5046">
        <w:t>.</w:t>
      </w:r>
    </w:p>
    <w:p w14:paraId="293AFBFC" w14:textId="72F69E9A" w:rsidR="00E86007" w:rsidRDefault="00164B84" w:rsidP="00A13211">
      <w:pPr>
        <w:pStyle w:val="PargrafodaLista"/>
        <w:numPr>
          <w:ilvl w:val="0"/>
          <w:numId w:val="1"/>
        </w:numPr>
        <w:jc w:val="both"/>
      </w:pPr>
      <w:r>
        <w:t>Intensificar os f</w:t>
      </w:r>
      <w:r w:rsidR="00EA3F5A">
        <w:t xml:space="preserve">atores de proteção </w:t>
      </w:r>
      <w:r>
        <w:t>como</w:t>
      </w:r>
      <w:r w:rsidR="00EA3F5A">
        <w:t xml:space="preserve"> autonomia, pensamento independente, resistência a pressão do grupo</w:t>
      </w:r>
      <w:r w:rsidR="0048153E">
        <w:t>,</w:t>
      </w:r>
      <w:r w:rsidR="0082340D">
        <w:t xml:space="preserve"> </w:t>
      </w:r>
      <w:r w:rsidR="0048153E">
        <w:t xml:space="preserve">perspectiva de futuro </w:t>
      </w:r>
      <w:r w:rsidR="0082340D">
        <w:t>e</w:t>
      </w:r>
      <w:r w:rsidR="00EA3F5A">
        <w:t xml:space="preserve"> informação baseada em evidência científica sobre </w:t>
      </w:r>
      <w:r w:rsidR="0048153E" w:rsidRPr="0048153E">
        <w:t>drogas de experimentação</w:t>
      </w:r>
      <w:r w:rsidR="00563F44" w:rsidRPr="00563F44">
        <w:t>, em especial o álcool.</w:t>
      </w:r>
    </w:p>
    <w:p w14:paraId="00601ECB" w14:textId="62F80D8C" w:rsidR="00164B84" w:rsidRDefault="009549EC" w:rsidP="00A13211">
      <w:pPr>
        <w:pStyle w:val="PargrafodaLista"/>
        <w:numPr>
          <w:ilvl w:val="0"/>
          <w:numId w:val="1"/>
        </w:numPr>
        <w:jc w:val="both"/>
      </w:pPr>
      <w:r w:rsidRPr="009549EC">
        <w:t>Desenvolver atividades sistemáticas que trabalh</w:t>
      </w:r>
      <w:r w:rsidR="00D5745E">
        <w:t>e</w:t>
      </w:r>
      <w:bookmarkStart w:id="0" w:name="_GoBack"/>
      <w:bookmarkEnd w:id="0"/>
      <w:r w:rsidRPr="009549EC">
        <w:t>m habilidades de vida nas crianças e adolescentes para que façam melhores escolhas</w:t>
      </w:r>
      <w:r w:rsidR="00154AFB">
        <w:t xml:space="preserve"> baseadas em eixos que reduzem os fatores de risco e aumentam os fatores de proteção, focando nos aspectos psicossociais de cada indivíduo.</w:t>
      </w:r>
    </w:p>
    <w:p w14:paraId="47A292C6" w14:textId="0FB3B164" w:rsidR="00AA3F81" w:rsidRDefault="007A7DCA" w:rsidP="00A13211">
      <w:pPr>
        <w:jc w:val="both"/>
        <w:rPr>
          <w:b/>
        </w:rPr>
      </w:pPr>
      <w:r>
        <w:rPr>
          <w:b/>
        </w:rPr>
        <w:t>Desenvolvimento – atividades que serão realizadas dentro do projeto:</w:t>
      </w:r>
    </w:p>
    <w:p w14:paraId="50D5FFBF" w14:textId="028BC8CA" w:rsidR="00024CED" w:rsidRPr="00CD6B69" w:rsidRDefault="00FF7BE4" w:rsidP="00CD6B69">
      <w:pPr>
        <w:pStyle w:val="PargrafodaLista"/>
        <w:numPr>
          <w:ilvl w:val="0"/>
          <w:numId w:val="2"/>
        </w:numPr>
        <w:jc w:val="both"/>
        <w:rPr>
          <w:b/>
        </w:rPr>
      </w:pPr>
      <w:r w:rsidRPr="00CD6B69">
        <w:rPr>
          <w:b/>
        </w:rPr>
        <w:t xml:space="preserve">Sugestão de atividade </w:t>
      </w:r>
      <w:r w:rsidR="00560BAC" w:rsidRPr="00CD6B69">
        <w:rPr>
          <w:b/>
        </w:rPr>
        <w:t xml:space="preserve">- </w:t>
      </w:r>
      <w:r w:rsidRPr="00CD6B69">
        <w:rPr>
          <w:b/>
        </w:rPr>
        <w:t>Roda de Diálogo</w:t>
      </w:r>
      <w:r w:rsidR="00560BAC" w:rsidRPr="00CD6B69">
        <w:rPr>
          <w:b/>
        </w:rPr>
        <w:t xml:space="preserve"> sobre drogas lícitas</w:t>
      </w:r>
      <w:r w:rsidRPr="00CD6B69">
        <w:rPr>
          <w:b/>
        </w:rPr>
        <w:t>:</w:t>
      </w:r>
    </w:p>
    <w:p w14:paraId="1F4D7C8C" w14:textId="01D8232F" w:rsidR="00046A31" w:rsidRDefault="00046A31" w:rsidP="00A13211">
      <w:pPr>
        <w:spacing w:after="0"/>
        <w:ind w:right="118"/>
        <w:jc w:val="both"/>
      </w:pPr>
      <w:r>
        <w:tab/>
      </w:r>
      <w:r w:rsidR="00E1508F">
        <w:t>A</w:t>
      </w:r>
      <w:r w:rsidR="00560BAC">
        <w:t xml:space="preserve"> Roda de Diálogo </w:t>
      </w:r>
      <w:r w:rsidR="006674AE">
        <w:t>terá início com uma pergunta</w:t>
      </w:r>
      <w:r w:rsidR="00412B9C">
        <w:t xml:space="preserve"> instigante</w:t>
      </w:r>
      <w:r w:rsidR="008C3BEF">
        <w:t xml:space="preserve"> e </w:t>
      </w:r>
      <w:r w:rsidR="006674AE">
        <w:t xml:space="preserve">motivadora </w:t>
      </w:r>
      <w:r w:rsidR="008C3BEF">
        <w:t>que dialogue com o universo dos alunos. É</w:t>
      </w:r>
      <w:r w:rsidR="00024CED">
        <w:t xml:space="preserve"> fundamental que o(a) professor(a) abra espaço para que os estudantes possam propor assuntos relacionados e/ou curiosidades sobre os temas </w:t>
      </w:r>
      <w:r w:rsidR="00866141">
        <w:t xml:space="preserve">drogas lícitas </w:t>
      </w:r>
      <w:r w:rsidR="00024CED">
        <w:t>que gostariam de esclarecimentos. Isso deve ser feito de modo a promover também a</w:t>
      </w:r>
      <w:r w:rsidR="000441E5">
        <w:t xml:space="preserve"> </w:t>
      </w:r>
      <w:r w:rsidR="00024CED">
        <w:t xml:space="preserve">corresponsabilidade pelo processo de aprendizagem. Aqui será possível ouvir e adotar temas relacionados que sejam do interesse dos estudantes ou mesmo negociar algumas alterações, desde que comprometidas com a aprendizagem a que os educandos têm direito. </w:t>
      </w:r>
    </w:p>
    <w:p w14:paraId="7F258270" w14:textId="6AD09941" w:rsidR="006B04EC" w:rsidRDefault="00046A31" w:rsidP="00A13211">
      <w:pPr>
        <w:spacing w:after="0"/>
        <w:ind w:right="118"/>
        <w:jc w:val="both"/>
      </w:pPr>
      <w:r>
        <w:tab/>
      </w:r>
      <w:r w:rsidR="00024CED">
        <w:t>Registre todas as contribuições e questionamentos e justifique sempre que não for possível incorporar uma proposta. Dessa forma, o(a)s estudantes se sentem respeitado(a)s, o que contribui também para melhoria da relação professor(a)-aluno(a)</w:t>
      </w:r>
      <w:r w:rsidR="001F4B1E">
        <w:t>.</w:t>
      </w:r>
      <w:r w:rsidR="006B04EC" w:rsidRPr="006B04EC">
        <w:t xml:space="preserve"> </w:t>
      </w:r>
      <w:r w:rsidR="006B04EC">
        <w:t xml:space="preserve">A partir das contribuições dos alunos </w:t>
      </w:r>
      <w:r w:rsidR="005E28E3">
        <w:t>o</w:t>
      </w:r>
      <w:r w:rsidR="006B04EC">
        <w:t xml:space="preserve"> projeto será elaborado e a atividades desenvolvidas pelo professor ser desenvolvidas.</w:t>
      </w:r>
    </w:p>
    <w:p w14:paraId="612ED863" w14:textId="3BF6AB65" w:rsidR="00417F7A" w:rsidRDefault="004F4DD2" w:rsidP="00A13211">
      <w:pPr>
        <w:spacing w:after="0"/>
        <w:ind w:right="118"/>
        <w:jc w:val="right"/>
        <w:rPr>
          <w:sz w:val="16"/>
          <w:szCs w:val="16"/>
        </w:rPr>
      </w:pPr>
      <w:r>
        <w:rPr>
          <w:sz w:val="16"/>
          <w:szCs w:val="16"/>
        </w:rPr>
        <w:t>Nota: Essa a</w:t>
      </w:r>
      <w:r w:rsidR="0040290D" w:rsidRPr="006B04EC">
        <w:rPr>
          <w:sz w:val="16"/>
          <w:szCs w:val="16"/>
        </w:rPr>
        <w:t xml:space="preserve">tividade </w:t>
      </w:r>
      <w:r>
        <w:rPr>
          <w:sz w:val="16"/>
          <w:szCs w:val="16"/>
        </w:rPr>
        <w:t xml:space="preserve">foi </w:t>
      </w:r>
      <w:r w:rsidR="0040290D" w:rsidRPr="006B04EC">
        <w:rPr>
          <w:sz w:val="16"/>
          <w:szCs w:val="16"/>
        </w:rPr>
        <w:t>adaptada do Guia de Transição de CNT 2019</w:t>
      </w:r>
      <w:r w:rsidR="0083554D" w:rsidRPr="006B04EC">
        <w:rPr>
          <w:sz w:val="16"/>
          <w:szCs w:val="16"/>
        </w:rPr>
        <w:t>.</w:t>
      </w:r>
      <w:r w:rsidR="00547976" w:rsidRPr="006B04EC">
        <w:rPr>
          <w:sz w:val="16"/>
          <w:szCs w:val="16"/>
        </w:rPr>
        <w:t xml:space="preserve"> </w:t>
      </w:r>
    </w:p>
    <w:p w14:paraId="7CE94620" w14:textId="77777777" w:rsidR="00CD6B69" w:rsidRPr="006B04EC" w:rsidRDefault="00CD6B69" w:rsidP="00A13211">
      <w:pPr>
        <w:spacing w:after="0"/>
        <w:ind w:right="118"/>
        <w:jc w:val="right"/>
        <w:rPr>
          <w:sz w:val="16"/>
          <w:szCs w:val="16"/>
        </w:rPr>
      </w:pPr>
    </w:p>
    <w:p w14:paraId="2F54C1CA" w14:textId="44FB9B0A" w:rsidR="00944441" w:rsidRDefault="0051472D" w:rsidP="00046A31">
      <w:pPr>
        <w:spacing w:after="0"/>
        <w:jc w:val="both"/>
      </w:pPr>
      <w:r w:rsidRPr="004F4DD2">
        <w:rPr>
          <w:b/>
        </w:rPr>
        <w:t>Obs.</w:t>
      </w:r>
      <w:r w:rsidR="00770090" w:rsidRPr="004F4DD2">
        <w:rPr>
          <w:b/>
        </w:rPr>
        <w:t>:</w:t>
      </w:r>
      <w:r w:rsidR="00770090">
        <w:t xml:space="preserve"> </w:t>
      </w:r>
      <w:r w:rsidR="00457AD4">
        <w:t>As etapas do projeto como</w:t>
      </w:r>
      <w:r w:rsidR="00BB4C9E">
        <w:t>:</w:t>
      </w:r>
      <w:r w:rsidR="00457AD4">
        <w:t xml:space="preserve"> </w:t>
      </w:r>
      <w:r w:rsidR="002758B7">
        <w:t>c</w:t>
      </w:r>
      <w:r w:rsidR="00B10D50">
        <w:t xml:space="preserve">ompetências e </w:t>
      </w:r>
      <w:r w:rsidR="002758B7">
        <w:t>h</w:t>
      </w:r>
      <w:r w:rsidR="00B10D50">
        <w:t>abilidades, público-alvo, cronograma</w:t>
      </w:r>
      <w:r w:rsidR="00BB4C9E">
        <w:t>, parcerias, evidências</w:t>
      </w:r>
      <w:r w:rsidR="00181FD3">
        <w:t xml:space="preserve"> </w:t>
      </w:r>
      <w:r>
        <w:t>(</w:t>
      </w:r>
      <w:r w:rsidR="00BB4C9E">
        <w:t xml:space="preserve">fotos e vídeos que comprovem a realização </w:t>
      </w:r>
      <w:r w:rsidR="00E223C6">
        <w:t>do projeto) deverão ser enviadas no link:</w:t>
      </w:r>
      <w:r w:rsidR="00B74688">
        <w:t xml:space="preserve"> </w:t>
      </w:r>
    </w:p>
    <w:p w14:paraId="4E14D09F" w14:textId="7B879F26" w:rsidR="00E223C6" w:rsidRDefault="00B5044A" w:rsidP="00046A31">
      <w:pPr>
        <w:spacing w:after="0"/>
        <w:jc w:val="both"/>
      </w:pPr>
      <w:hyperlink r:id="rId8" w:history="1">
        <w:r w:rsidR="004302CE" w:rsidRPr="004302CE">
          <w:rPr>
            <w:rStyle w:val="Hyperlink"/>
          </w:rPr>
          <w:t>https://docs.google.com/forms/d/1JNRhVlVF8c6CHxvUaciHewaezrxYL3kL8eYVFXSN9aU/edit</w:t>
        </w:r>
      </w:hyperlink>
    </w:p>
    <w:sectPr w:rsidR="00E223C6" w:rsidSect="00A13211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65B8" w14:textId="77777777" w:rsidR="00B5044A" w:rsidRDefault="00B5044A" w:rsidP="001A52F0">
      <w:pPr>
        <w:spacing w:after="0" w:line="240" w:lineRule="auto"/>
      </w:pPr>
      <w:r>
        <w:separator/>
      </w:r>
    </w:p>
  </w:endnote>
  <w:endnote w:type="continuationSeparator" w:id="0">
    <w:p w14:paraId="33CB51CE" w14:textId="77777777" w:rsidR="00B5044A" w:rsidRDefault="00B5044A" w:rsidP="001A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4AD3" w14:textId="56E3D935" w:rsidR="001A52F0" w:rsidRPr="000119AB" w:rsidRDefault="00480755" w:rsidP="00480755">
    <w:pPr>
      <w:pStyle w:val="Rodap"/>
      <w:jc w:val="center"/>
    </w:pPr>
    <w:r>
      <w:rPr>
        <w:noProof/>
      </w:rPr>
      <w:drawing>
        <wp:inline distT="0" distB="0" distL="0" distR="0" wp14:anchorId="7E10BAD7" wp14:editId="4EB03DFF">
          <wp:extent cx="2833626" cy="873922"/>
          <wp:effectExtent l="0" t="0" r="5080" b="254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 2 profess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847" cy="93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9A50" w14:textId="77777777" w:rsidR="00B5044A" w:rsidRDefault="00B5044A" w:rsidP="001A52F0">
      <w:pPr>
        <w:spacing w:after="0" w:line="240" w:lineRule="auto"/>
      </w:pPr>
      <w:r>
        <w:separator/>
      </w:r>
    </w:p>
  </w:footnote>
  <w:footnote w:type="continuationSeparator" w:id="0">
    <w:p w14:paraId="36113CD6" w14:textId="77777777" w:rsidR="00B5044A" w:rsidRDefault="00B5044A" w:rsidP="001A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71F"/>
    <w:multiLevelType w:val="hybridMultilevel"/>
    <w:tmpl w:val="7F184D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DCF"/>
    <w:multiLevelType w:val="hybridMultilevel"/>
    <w:tmpl w:val="522CDE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D"/>
    <w:rsid w:val="000030AC"/>
    <w:rsid w:val="000119AB"/>
    <w:rsid w:val="00024CED"/>
    <w:rsid w:val="000441E5"/>
    <w:rsid w:val="00046A31"/>
    <w:rsid w:val="0008462A"/>
    <w:rsid w:val="000B33FE"/>
    <w:rsid w:val="000E5046"/>
    <w:rsid w:val="00154AFB"/>
    <w:rsid w:val="00164B84"/>
    <w:rsid w:val="00181FD3"/>
    <w:rsid w:val="001A52F0"/>
    <w:rsid w:val="001F04F6"/>
    <w:rsid w:val="001F4B1E"/>
    <w:rsid w:val="00224014"/>
    <w:rsid w:val="00233FD3"/>
    <w:rsid w:val="0025328F"/>
    <w:rsid w:val="002758B7"/>
    <w:rsid w:val="002A3613"/>
    <w:rsid w:val="002C2B68"/>
    <w:rsid w:val="002C491B"/>
    <w:rsid w:val="00334437"/>
    <w:rsid w:val="003A12DF"/>
    <w:rsid w:val="0040290D"/>
    <w:rsid w:val="00412B9C"/>
    <w:rsid w:val="00417D71"/>
    <w:rsid w:val="00417F7A"/>
    <w:rsid w:val="004302CE"/>
    <w:rsid w:val="0043620C"/>
    <w:rsid w:val="00445003"/>
    <w:rsid w:val="0044711E"/>
    <w:rsid w:val="00457AD4"/>
    <w:rsid w:val="00464B96"/>
    <w:rsid w:val="00471583"/>
    <w:rsid w:val="0047501F"/>
    <w:rsid w:val="00480755"/>
    <w:rsid w:val="0048153E"/>
    <w:rsid w:val="004F4DD2"/>
    <w:rsid w:val="0051472D"/>
    <w:rsid w:val="00544012"/>
    <w:rsid w:val="00547976"/>
    <w:rsid w:val="00551376"/>
    <w:rsid w:val="00560BAC"/>
    <w:rsid w:val="00563F44"/>
    <w:rsid w:val="005975C4"/>
    <w:rsid w:val="005B6E0E"/>
    <w:rsid w:val="005C0CA8"/>
    <w:rsid w:val="005E28E3"/>
    <w:rsid w:val="00632C52"/>
    <w:rsid w:val="006674AE"/>
    <w:rsid w:val="006B04EC"/>
    <w:rsid w:val="006C07E0"/>
    <w:rsid w:val="006D5D82"/>
    <w:rsid w:val="00761D48"/>
    <w:rsid w:val="00770090"/>
    <w:rsid w:val="007A7DCA"/>
    <w:rsid w:val="007D4A33"/>
    <w:rsid w:val="008113BF"/>
    <w:rsid w:val="0082340D"/>
    <w:rsid w:val="0083554D"/>
    <w:rsid w:val="00855D35"/>
    <w:rsid w:val="00866141"/>
    <w:rsid w:val="008C3BEF"/>
    <w:rsid w:val="008E607F"/>
    <w:rsid w:val="0093054C"/>
    <w:rsid w:val="00944441"/>
    <w:rsid w:val="009549EC"/>
    <w:rsid w:val="009B70D0"/>
    <w:rsid w:val="009B71FF"/>
    <w:rsid w:val="00A13211"/>
    <w:rsid w:val="00A57595"/>
    <w:rsid w:val="00A57662"/>
    <w:rsid w:val="00A867F1"/>
    <w:rsid w:val="00A86980"/>
    <w:rsid w:val="00A9238C"/>
    <w:rsid w:val="00AA3F81"/>
    <w:rsid w:val="00AF2F82"/>
    <w:rsid w:val="00B10D50"/>
    <w:rsid w:val="00B5044A"/>
    <w:rsid w:val="00B74688"/>
    <w:rsid w:val="00BA39A7"/>
    <w:rsid w:val="00BB4C9E"/>
    <w:rsid w:val="00BD38E1"/>
    <w:rsid w:val="00BD4AA9"/>
    <w:rsid w:val="00BE0AC7"/>
    <w:rsid w:val="00BE6ECE"/>
    <w:rsid w:val="00CD1F31"/>
    <w:rsid w:val="00CD6B69"/>
    <w:rsid w:val="00D03C8D"/>
    <w:rsid w:val="00D132C1"/>
    <w:rsid w:val="00D5745E"/>
    <w:rsid w:val="00D81D98"/>
    <w:rsid w:val="00D91A9D"/>
    <w:rsid w:val="00DB76DD"/>
    <w:rsid w:val="00DD53E4"/>
    <w:rsid w:val="00E1508F"/>
    <w:rsid w:val="00E223C6"/>
    <w:rsid w:val="00E50924"/>
    <w:rsid w:val="00E85E44"/>
    <w:rsid w:val="00E86007"/>
    <w:rsid w:val="00E959F5"/>
    <w:rsid w:val="00EA3F5A"/>
    <w:rsid w:val="00F25A32"/>
    <w:rsid w:val="00F92DD2"/>
    <w:rsid w:val="00F97858"/>
    <w:rsid w:val="00FE3309"/>
    <w:rsid w:val="00FF0FD7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3B149"/>
  <w15:chartTrackingRefBased/>
  <w15:docId w15:val="{D6D4C045-1479-4A14-87D3-94E69C4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71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A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F0"/>
  </w:style>
  <w:style w:type="paragraph" w:styleId="Rodap">
    <w:name w:val="footer"/>
    <w:basedOn w:val="Normal"/>
    <w:link w:val="RodapChar"/>
    <w:uiPriority w:val="99"/>
    <w:unhideWhenUsed/>
    <w:rsid w:val="001A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F0"/>
  </w:style>
  <w:style w:type="character" w:styleId="HiperlinkVisitado">
    <w:name w:val="FollowedHyperlink"/>
    <w:basedOn w:val="Fontepargpadro"/>
    <w:uiPriority w:val="99"/>
    <w:semiHidden/>
    <w:unhideWhenUsed/>
    <w:rsid w:val="0055137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NRhVlVF8c6CHxvUaciHewaezrxYL3kL8eYVFXSN9a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ract.org.br/portal/como-fazer-prevencao-efetiva-as-drog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BOSQUEIRO</dc:creator>
  <cp:keywords/>
  <dc:description/>
  <cp:lastModifiedBy>CARINE BOSQUEIRO</cp:lastModifiedBy>
  <cp:revision>104</cp:revision>
  <dcterms:created xsi:type="dcterms:W3CDTF">2019-04-02T20:21:00Z</dcterms:created>
  <dcterms:modified xsi:type="dcterms:W3CDTF">2019-05-27T14:09:00Z</dcterms:modified>
</cp:coreProperties>
</file>