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00" w:rsidRDefault="00551600" w:rsidP="0055160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QUESTIONÁRIO INDIVIDUAL DE ALUNOS QUE NECESSITAM DE CUIDADORES</w:t>
      </w:r>
    </w:p>
    <w:p w:rsidR="00551600" w:rsidRPr="00F2482E" w:rsidRDefault="00551600" w:rsidP="0055160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Nome do aluno:</w:t>
      </w:r>
      <w:r w:rsidRPr="00F2482E">
        <w:rPr>
          <w:rFonts w:ascii="Arial" w:hAnsi="Arial" w:cs="Arial"/>
          <w:b/>
          <w:sz w:val="20"/>
          <w:szCs w:val="20"/>
        </w:rPr>
        <w:t>__________________________________________________</w:t>
      </w: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F2482E">
        <w:rPr>
          <w:rFonts w:ascii="Arial" w:hAnsi="Arial" w:cs="Arial"/>
          <w:b/>
          <w:i/>
          <w:sz w:val="20"/>
          <w:szCs w:val="20"/>
        </w:rPr>
        <w:t>Idade:___________Sexo</w:t>
      </w:r>
      <w:proofErr w:type="spellEnd"/>
      <w:r w:rsidRPr="00F2482E">
        <w:rPr>
          <w:rFonts w:ascii="Arial" w:hAnsi="Arial" w:cs="Arial"/>
          <w:b/>
          <w:i/>
          <w:sz w:val="20"/>
          <w:szCs w:val="20"/>
        </w:rPr>
        <w:t>:____________</w:t>
      </w:r>
      <w:proofErr w:type="gramStart"/>
      <w:r w:rsidRPr="00F2482E">
        <w:rPr>
          <w:rFonts w:ascii="Arial" w:hAnsi="Arial" w:cs="Arial"/>
          <w:b/>
          <w:i/>
          <w:sz w:val="20"/>
          <w:szCs w:val="20"/>
        </w:rPr>
        <w:t>_  Data</w:t>
      </w:r>
      <w:proofErr w:type="gramEnd"/>
      <w:r w:rsidRPr="00F2482E">
        <w:rPr>
          <w:rFonts w:ascii="Arial" w:hAnsi="Arial" w:cs="Arial"/>
          <w:b/>
          <w:i/>
          <w:sz w:val="20"/>
          <w:szCs w:val="20"/>
        </w:rPr>
        <w:t>: _______________________</w:t>
      </w: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Unidade Escolar:</w:t>
      </w:r>
      <w:r w:rsidRPr="00F2482E"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Diretoria de Ensino: ______________________________________________</w:t>
      </w:r>
    </w:p>
    <w:p w:rsidR="00551600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1- O (a) aluno (a) precisa de um profissional de apoio que o (a) auxilie em suas atividades da vida diária, como alimentação e higiene?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sim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não</w:t>
      </w:r>
    </w:p>
    <w:p w:rsidR="00551600" w:rsidRPr="00EA2EDA" w:rsidRDefault="00551600" w:rsidP="00551600">
      <w:pPr>
        <w:spacing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Especificar:_____________________________________________________________________________________________________________________________________________________________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2482E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551600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2- Na unidade </w:t>
      </w:r>
      <w:proofErr w:type="gramStart"/>
      <w:r w:rsidRPr="00F2482E">
        <w:rPr>
          <w:rFonts w:ascii="Arial" w:hAnsi="Arial" w:cs="Arial"/>
          <w:b/>
          <w:i/>
          <w:sz w:val="20"/>
          <w:szCs w:val="20"/>
        </w:rPr>
        <w:t>escolar  (</w:t>
      </w:r>
      <w:proofErr w:type="gramEnd"/>
      <w:r w:rsidRPr="00F2482E">
        <w:rPr>
          <w:rFonts w:ascii="Arial" w:hAnsi="Arial" w:cs="Arial"/>
          <w:b/>
          <w:i/>
          <w:sz w:val="20"/>
          <w:szCs w:val="20"/>
        </w:rPr>
        <w:t xml:space="preserve">a) aluno (a) é auxiliado por alguém?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sim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não, mas necessita de auxílio</w:t>
      </w:r>
    </w:p>
    <w:p w:rsidR="00551600" w:rsidRDefault="00551600" w:rsidP="00551600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3 – O caráter do apoio do Cuidador ao aluno será: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temporário</w:t>
      </w:r>
    </w:p>
    <w:p w:rsidR="00551600" w:rsidRPr="00EA2EDA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permanente</w:t>
      </w:r>
    </w:p>
    <w:p w:rsidR="00551600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4- Caso o (a) aluno (a) seja auxiliado por alguém, quem é?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mãe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pai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outro adulto da família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lastRenderedPageBreak/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criança da família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adolescente da família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idoso da família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idosa da família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adulto vizinho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profissional contratado</w:t>
      </w:r>
    </w:p>
    <w:p w:rsidR="00551600" w:rsidRPr="00EA2EDA" w:rsidRDefault="00551600" w:rsidP="00551600">
      <w:pPr>
        <w:spacing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 ) outro: 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F2482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551600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5- O (a) aluno (a) precisa fazer uso contínuo de algum dos itens, abaixo relacionados?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medicamentos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alimentos especiais/dieta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suplementos nutricionais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vestimenta com tecido ou modelagem especial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móveis e utensílios (</w:t>
      </w:r>
      <w:r w:rsidRPr="00F2482E">
        <w:rPr>
          <w:rFonts w:ascii="Arial" w:hAnsi="Arial" w:cs="Arial"/>
          <w:i/>
          <w:iCs/>
          <w:sz w:val="20"/>
          <w:szCs w:val="20"/>
        </w:rPr>
        <w:t>camas adaptadas, colchões especiais, outros</w:t>
      </w:r>
      <w:r w:rsidRPr="00F2482E">
        <w:rPr>
          <w:rFonts w:ascii="Arial" w:hAnsi="Arial" w:cs="Arial"/>
          <w:sz w:val="20"/>
          <w:szCs w:val="20"/>
        </w:rPr>
        <w:t xml:space="preserve">)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instrumentos adaptados para alimentação e higiene pessoal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fraldas descartáveis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cadeira de rodas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cadeira de rodas com assento sanitário para banho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muleta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andador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bolsa de ostomia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coletor urinário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órtese para coluna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órtese para membros superiores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órtese para membros inferiores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prótese de membro superior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prótese de membro inferior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( ) outros: 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51600" w:rsidRPr="00F2482E" w:rsidRDefault="00551600" w:rsidP="00551600">
      <w:pPr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não precisa</w:t>
      </w: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6- Na escola, o (a) aluno (a) encontra barreiras físicas para acessar algum desses ambientes?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sala de aula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banheiro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pátio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refeitório/cantina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laboratório de informática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ginásio/quadra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biblioteca/sala de leitura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outros: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551600" w:rsidRPr="00F2482E" w:rsidRDefault="00551600" w:rsidP="00551600">
      <w:pPr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todos os ambientes da escola são acessíveis</w:t>
      </w:r>
    </w:p>
    <w:p w:rsidR="00551600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>7- A escola possui mobiliários adequados para as necessidades do (a) aluno (a)?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sim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não</w:t>
      </w:r>
    </w:p>
    <w:p w:rsidR="00551600" w:rsidRPr="00F2482E" w:rsidRDefault="00551600" w:rsidP="00551600">
      <w:pPr>
        <w:spacing w:line="360" w:lineRule="auto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Quais: </w:t>
      </w:r>
      <w:r>
        <w:rPr>
          <w:rFonts w:ascii="Arial" w:hAnsi="Arial" w:cs="Arial"/>
          <w:sz w:val="20"/>
          <w:szCs w:val="20"/>
        </w:rPr>
        <w:t>___</w:t>
      </w: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8 – A família foi informada sobre a presença e a função do Cuidador no atendimento do seu filho dentro da unidade escolar? 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sim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não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 xml:space="preserve">Quem e como foi </w:t>
      </w:r>
      <w:proofErr w:type="gramStart"/>
      <w:r w:rsidRPr="00F2482E">
        <w:rPr>
          <w:rFonts w:ascii="Arial" w:hAnsi="Arial" w:cs="Arial"/>
          <w:sz w:val="20"/>
          <w:szCs w:val="20"/>
        </w:rPr>
        <w:t>informada?_</w:t>
      </w:r>
      <w:proofErr w:type="gramEnd"/>
      <w:r w:rsidRPr="00F2482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551600" w:rsidRDefault="00551600" w:rsidP="005516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F2482E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551600" w:rsidRPr="00F2482E" w:rsidRDefault="00551600" w:rsidP="005516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F2482E">
        <w:rPr>
          <w:rFonts w:ascii="Arial" w:hAnsi="Arial" w:cs="Arial"/>
          <w:b/>
          <w:i/>
          <w:sz w:val="20"/>
          <w:szCs w:val="20"/>
        </w:rPr>
        <w:t xml:space="preserve">  A família aprova e valida o trabalho do Cuidador dentro da unidade escolar?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sim</w:t>
      </w:r>
    </w:p>
    <w:p w:rsidR="00551600" w:rsidRPr="00F2482E" w:rsidRDefault="00551600" w:rsidP="005516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2482E">
        <w:rPr>
          <w:rFonts w:ascii="Arial" w:hAnsi="Arial" w:cs="Arial"/>
          <w:sz w:val="20"/>
          <w:szCs w:val="20"/>
        </w:rPr>
        <w:t>( )</w:t>
      </w:r>
      <w:proofErr w:type="gramEnd"/>
      <w:r w:rsidRPr="00F2482E">
        <w:rPr>
          <w:rFonts w:ascii="Arial" w:hAnsi="Arial" w:cs="Arial"/>
          <w:sz w:val="20"/>
          <w:szCs w:val="20"/>
        </w:rPr>
        <w:t xml:space="preserve"> não</w:t>
      </w:r>
    </w:p>
    <w:p w:rsidR="00551600" w:rsidRPr="00F2482E" w:rsidRDefault="00551600" w:rsidP="00551600">
      <w:pPr>
        <w:tabs>
          <w:tab w:val="left" w:pos="0"/>
        </w:tabs>
        <w:spacing w:line="360" w:lineRule="auto"/>
        <w:jc w:val="both"/>
        <w:rPr>
          <w:rFonts w:cs="Calibri"/>
          <w:b/>
          <w:color w:val="333300"/>
          <w:sz w:val="20"/>
          <w:szCs w:val="20"/>
        </w:rPr>
      </w:pPr>
      <w:r w:rsidRPr="00F2482E">
        <w:rPr>
          <w:rFonts w:ascii="Arial" w:hAnsi="Arial" w:cs="Arial"/>
          <w:sz w:val="20"/>
          <w:szCs w:val="20"/>
        </w:rPr>
        <w:t>Justifique: 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F248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551600" w:rsidRDefault="00551600" w:rsidP="00551600">
      <w:pPr>
        <w:tabs>
          <w:tab w:val="left" w:pos="0"/>
        </w:tabs>
        <w:jc w:val="both"/>
        <w:rPr>
          <w:rFonts w:cs="Calibri"/>
          <w:b/>
          <w:color w:val="333300"/>
          <w:sz w:val="20"/>
          <w:szCs w:val="20"/>
        </w:rPr>
      </w:pPr>
    </w:p>
    <w:p w:rsidR="00551600" w:rsidRPr="00334385" w:rsidRDefault="00551600" w:rsidP="00551600">
      <w:pPr>
        <w:tabs>
          <w:tab w:val="left" w:pos="0"/>
        </w:tabs>
        <w:jc w:val="right"/>
        <w:rPr>
          <w:rFonts w:cs="Calibri"/>
          <w:b/>
          <w:color w:val="333300"/>
          <w:sz w:val="20"/>
          <w:szCs w:val="20"/>
          <w:highlight w:val="yellow"/>
        </w:rPr>
      </w:pPr>
      <w:r w:rsidRPr="00334385">
        <w:rPr>
          <w:rFonts w:cs="Calibri"/>
          <w:b/>
          <w:color w:val="333300"/>
          <w:sz w:val="20"/>
          <w:szCs w:val="20"/>
          <w:highlight w:val="yellow"/>
        </w:rPr>
        <w:t>(loca, data)</w:t>
      </w:r>
    </w:p>
    <w:p w:rsidR="005C6BFF" w:rsidRDefault="00551600" w:rsidP="00551600">
      <w:r w:rsidRPr="00334385">
        <w:rPr>
          <w:rFonts w:cs="Calibri"/>
          <w:b/>
          <w:color w:val="333300"/>
          <w:sz w:val="20"/>
          <w:szCs w:val="20"/>
          <w:highlight w:val="yellow"/>
        </w:rPr>
        <w:t>Responsável pelo Aluno (se possível) e Diretor de  Escola</w:t>
      </w:r>
      <w:bookmarkStart w:id="0" w:name="_GoBack"/>
      <w:bookmarkEnd w:id="0"/>
    </w:p>
    <w:sectPr w:rsidR="005C6B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3A8" w:rsidRDefault="003B53A8" w:rsidP="00551600">
      <w:pPr>
        <w:spacing w:after="0" w:line="240" w:lineRule="auto"/>
      </w:pPr>
      <w:r>
        <w:separator/>
      </w:r>
    </w:p>
  </w:endnote>
  <w:endnote w:type="continuationSeparator" w:id="0">
    <w:p w:rsidR="003B53A8" w:rsidRDefault="003B53A8" w:rsidP="0055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3A8" w:rsidRDefault="003B53A8" w:rsidP="00551600">
      <w:pPr>
        <w:spacing w:after="0" w:line="240" w:lineRule="auto"/>
      </w:pPr>
      <w:r>
        <w:separator/>
      </w:r>
    </w:p>
  </w:footnote>
  <w:footnote w:type="continuationSeparator" w:id="0">
    <w:p w:rsidR="003B53A8" w:rsidRDefault="003B53A8" w:rsidP="0055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600" w:rsidRPr="00D72A83" w:rsidRDefault="00551600" w:rsidP="00551600">
    <w:pPr>
      <w:framePr w:w="6326" w:h="1305" w:hSpace="170" w:wrap="around" w:vAnchor="text" w:hAnchor="page" w:x="3026" w:y="1"/>
      <w:spacing w:after="0" w:line="240" w:lineRule="auto"/>
      <w:jc w:val="center"/>
      <w:rPr>
        <w:b/>
        <w:sz w:val="26"/>
      </w:rPr>
    </w:pPr>
    <w:r w:rsidRPr="00D72A83">
      <w:rPr>
        <w:b/>
        <w:sz w:val="26"/>
      </w:rPr>
      <w:t>GOVERNO DO ESTADO DE SÃO PAULO</w:t>
    </w:r>
  </w:p>
  <w:p w:rsidR="00551600" w:rsidRPr="00FE0F6F" w:rsidRDefault="00551600" w:rsidP="00551600">
    <w:pPr>
      <w:framePr w:w="6326" w:h="1305" w:hSpace="170" w:wrap="around" w:vAnchor="text" w:hAnchor="page" w:x="3026" w:y="1"/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:rsidR="00551600" w:rsidRDefault="00551600" w:rsidP="00551600">
    <w:pPr>
      <w:framePr w:w="6326" w:h="1305" w:hSpace="170" w:wrap="around" w:vAnchor="text" w:hAnchor="page" w:x="3026" w:y="1"/>
      <w:spacing w:after="0" w:line="240" w:lineRule="auto"/>
      <w:jc w:val="center"/>
      <w:rPr>
        <w:b/>
      </w:rPr>
    </w:pPr>
    <w:r>
      <w:rPr>
        <w:b/>
      </w:rPr>
      <w:t>DIRETORIA DE ENSINO – REGIÃO DE PIRACICABA</w:t>
    </w:r>
  </w:p>
  <w:p w:rsidR="00551600" w:rsidRDefault="00551600" w:rsidP="00551600">
    <w:pPr>
      <w:framePr w:w="6326" w:h="1305" w:hSpace="170" w:wrap="around" w:vAnchor="text" w:hAnchor="page" w:x="3026" w:y="1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Rua João Sampaio, 666 – São Dimas</w:t>
    </w:r>
  </w:p>
  <w:p w:rsidR="00551600" w:rsidRPr="00FE0F6F" w:rsidRDefault="00551600" w:rsidP="00551600">
    <w:pPr>
      <w:framePr w:w="6326" w:h="1305" w:hSpace="170" w:wrap="around" w:vAnchor="text" w:hAnchor="page" w:x="3026" w:y="1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CEP: 13416-216 – Piracicaba/SP</w:t>
    </w:r>
  </w:p>
  <w:p w:rsidR="00551600" w:rsidRDefault="00551600" w:rsidP="00551600">
    <w:pPr>
      <w:pStyle w:val="Cabealho"/>
    </w:pPr>
    <w:r>
      <w:object w:dxaOrig="1308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1.75pt" fillcolor="window">
          <v:imagedata r:id="rId1" o:title=""/>
        </v:shape>
        <o:OLEObject Type="Embed" ProgID="Word.Picture.8" ShapeID="_x0000_i1025" DrawAspect="Content" ObjectID="_1603115350" r:id="rId2"/>
      </w:object>
    </w:r>
  </w:p>
  <w:p w:rsidR="00551600" w:rsidRDefault="00551600" w:rsidP="00551600">
    <w:pPr>
      <w:pStyle w:val="Cabealho"/>
      <w:pBdr>
        <w:bottom w:val="single" w:sz="12" w:space="1" w:color="auto"/>
      </w:pBdr>
    </w:pPr>
  </w:p>
  <w:p w:rsidR="00551600" w:rsidRDefault="00551600" w:rsidP="00551600">
    <w:pPr>
      <w:pStyle w:val="Cabealho"/>
    </w:pPr>
  </w:p>
  <w:p w:rsidR="00551600" w:rsidRDefault="005516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00"/>
    <w:rsid w:val="003B53A8"/>
    <w:rsid w:val="00551600"/>
    <w:rsid w:val="005C6BFF"/>
    <w:rsid w:val="00D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0175-00E1-48E3-859F-A4D1F057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6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60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51600"/>
  </w:style>
  <w:style w:type="paragraph" w:styleId="Rodap">
    <w:name w:val="footer"/>
    <w:basedOn w:val="Normal"/>
    <w:link w:val="RodapChar"/>
    <w:uiPriority w:val="99"/>
    <w:unhideWhenUsed/>
    <w:rsid w:val="0055160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5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Morales Lisboa</dc:creator>
  <cp:keywords/>
  <dc:description/>
  <cp:lastModifiedBy>Iara Morales Lisboa</cp:lastModifiedBy>
  <cp:revision>1</cp:revision>
  <dcterms:created xsi:type="dcterms:W3CDTF">2018-11-07T18:56:00Z</dcterms:created>
  <dcterms:modified xsi:type="dcterms:W3CDTF">2018-11-07T19:03:00Z</dcterms:modified>
</cp:coreProperties>
</file>