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3" w:rsidRPr="00774F63" w:rsidRDefault="00774F63" w:rsidP="00774F63">
      <w:pPr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COORDENADORIA DE GESTÃO DE RECURSOS HUMANOS</w:t>
      </w:r>
    </w:p>
    <w:p w:rsidR="00774F63" w:rsidRPr="00774F63" w:rsidRDefault="00774F63" w:rsidP="00774F63">
      <w:pPr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CONCURSO PÚBLICO PARA PROVIMENTO DE AGENTE DE</w:t>
      </w:r>
    </w:p>
    <w:p w:rsidR="007E18EA" w:rsidRPr="00774F63" w:rsidRDefault="00774F63" w:rsidP="00774F63">
      <w:pPr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ORGANIZAÇÃO ESCOLAR</w:t>
      </w: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O Coordenador da Coordenadoria de Gestão de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Humanos da Secretaria de Estado da Educação, por meio 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Comissão Especial de Concurso Público, instituída mediante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Resolução SE nº 48, publicada no Diário Oficial do Estado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(DOE), em 12/10/2017, nos termos do inciso XI do Edital SE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01/2018, publicado no DOE de 05/06/2018, retificado dias 12 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13/06/2018, disciplinador do concurso em questão, CONVOCA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os candidatos habilitados e classificados no concurso em epígrafe,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para a sessão de escolha de vaga, a ser realizada, em Nível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Diretoria de Ensino, em dia hora e local adiante mencionados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 baixa as seguintes instruções aos candidatos.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I. INSTRUÇÕES GERAIS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1. A chamada para escolha de vagas obedecerá, rigorosamente,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a ordem de CLASSIFICAÇÃO FINAL - Lista Geral e Lista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Especial, em Nível Regional – Diretoria de Ensino, publicada em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DOE de 14/12/2018.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2. O candidato convocado deverá comparecer munido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DOCUMENTO DE IDENTIFICAÇÃO COM FOTO e do CADASTRO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PESSOAS FÍSICAS – CPF, ou se fazer representar por procurador,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legalmente constituído, portando xerocópia dos documentos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mencionados.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3. Antes do início dos trabalhos, a equipe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fornecerá os esclarecimentos necessários para o decorrer 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sessão de escolha.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4. Os candidatos convocados para esta etapa de escolha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vaga estão listados nominalmente.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4.1. O candidato que não comparecer à sessão de escolha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na data determinada ou dela desistir, terá esgotado seus direitos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no concurso, nos termos do Artigo 39 do Decreto Nº 60.449,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15-05-2014.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5. Para esta etapa de escolha de vaga, foi convocado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número maior de candidatos do que cargos existentes, a fim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assegurar o provimento de todos os cargos no decorrer 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sessão, nas hipóteses de não comparecimento /desistência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candidatos.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6. O atendimento aos candidatos com deficiência classificados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na Lista Especial, consoante o disposto no Decreto nº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59.591, de 14-10-2013, alterado pelo Decreto nº 60.449,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15-05-2014 obedecerá aos critérios a seguir: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6.1 O número de cargos vagos a serem oferecidos aos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da Lista Especial será correspondente ao cálculo de 5%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do total disponível na Diretoria Regional de Ensino.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4F63">
        <w:rPr>
          <w:rFonts w:ascii="Arial" w:hAnsi="Arial" w:cs="Arial"/>
          <w:sz w:val="24"/>
          <w:szCs w:val="24"/>
        </w:rPr>
        <w:t>6.2 Iniciada</w:t>
      </w:r>
      <w:proofErr w:type="gramEnd"/>
      <w:r w:rsidRPr="00774F63">
        <w:rPr>
          <w:rFonts w:ascii="Arial" w:hAnsi="Arial" w:cs="Arial"/>
          <w:sz w:val="24"/>
          <w:szCs w:val="24"/>
        </w:rPr>
        <w:t xml:space="preserve"> a sessão de escolha, os candidatos da Lista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Especial serão convocados a ocupar o 5º (quinto), 30º (trigésimo),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50º (quinquagésimo), 70º (septuagésimo) cargos do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concurso público, e assim sucessivamente, por Diretoria Regional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Ensino, a cada intervalo de 20 (vinte) cargos providos,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observando-se a mesma regra, até que sejam preenchidos todos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os cargos.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6.3 O candidato com deficiência concorrerá na Lista Geral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 na Lista Especial, de acordo com a melhor classificação obtida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em cada Lista;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6.4 O candidato atendido na Lista Geral fica excluído 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Lista Especial, e vice-versa;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4F63">
        <w:rPr>
          <w:rFonts w:ascii="Arial" w:hAnsi="Arial" w:cs="Arial"/>
          <w:sz w:val="24"/>
          <w:szCs w:val="24"/>
        </w:rPr>
        <w:t>6.5 No</w:t>
      </w:r>
      <w:proofErr w:type="gramEnd"/>
      <w:r w:rsidRPr="00774F63">
        <w:rPr>
          <w:rFonts w:ascii="Arial" w:hAnsi="Arial" w:cs="Arial"/>
          <w:sz w:val="24"/>
          <w:szCs w:val="24"/>
        </w:rPr>
        <w:t xml:space="preserve"> caso de convocação de candidato com deficiência,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nos termos do subitem, o próximo candidato classificado na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 xml:space="preserve">Lista Especial será convocado a ocupar a posição </w:t>
      </w:r>
      <w:r w:rsidRPr="00774F63">
        <w:rPr>
          <w:rFonts w:ascii="Arial" w:hAnsi="Arial" w:cs="Arial"/>
          <w:sz w:val="24"/>
          <w:szCs w:val="24"/>
        </w:rPr>
        <w:lastRenderedPageBreak/>
        <w:t>do intervalo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seguinte, dentre aquelas estabelecidas no subitem 6.2, em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observância ao princípio da proporcionalidade.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6.6 O candidato que não comparecer ou desistir da escolha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vaga pela Lista Especial, terá seus direitos exauridos nesta,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concorrendo, apenas, na Lista Geral;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74F63">
        <w:rPr>
          <w:rFonts w:ascii="Arial" w:hAnsi="Arial" w:cs="Arial"/>
          <w:sz w:val="24"/>
          <w:szCs w:val="24"/>
        </w:rPr>
        <w:t>6.7 Quando</w:t>
      </w:r>
      <w:proofErr w:type="gramEnd"/>
      <w:r w:rsidRPr="00774F63">
        <w:rPr>
          <w:rFonts w:ascii="Arial" w:hAnsi="Arial" w:cs="Arial"/>
          <w:sz w:val="24"/>
          <w:szCs w:val="24"/>
        </w:rPr>
        <w:t xml:space="preserve"> o número de candidatos classificados na Lista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Especial não for suficiente para prover os cargos reservados,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os restantes serão revertidos para os candidatos classificados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na Lista Geral.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7. A relação das Unidades Escolares disponíveis para escolha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consta no presente Edital e estará disponível para consulta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nos sites da Secretaria da Educação (</w:t>
      </w:r>
      <w:hyperlink r:id="rId4" w:history="1">
        <w:r w:rsidRPr="00B9753C">
          <w:rPr>
            <w:rStyle w:val="Hyperlink"/>
            <w:rFonts w:ascii="Arial" w:hAnsi="Arial" w:cs="Arial"/>
            <w:sz w:val="24"/>
            <w:szCs w:val="24"/>
          </w:rPr>
          <w:t>www.educacao.sp.gov.br</w:t>
        </w:r>
      </w:hyperlink>
      <w:r w:rsidRPr="00774F6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 xml:space="preserve">no Portal de Concursos Públicos do Estado de São Paulo (http://www.concursopublico.sp.gov.br) e da CKM Serviços </w:t>
      </w:r>
      <w:proofErr w:type="spellStart"/>
      <w:r w:rsidRPr="00774F63">
        <w:rPr>
          <w:rFonts w:ascii="Arial" w:hAnsi="Arial" w:cs="Arial"/>
          <w:sz w:val="24"/>
          <w:szCs w:val="24"/>
        </w:rPr>
        <w:t>Ltda</w:t>
      </w:r>
      <w:proofErr w:type="spellEnd"/>
      <w:r w:rsidRPr="00774F63">
        <w:rPr>
          <w:rFonts w:ascii="Arial" w:hAnsi="Arial" w:cs="Arial"/>
          <w:sz w:val="24"/>
          <w:szCs w:val="24"/>
        </w:rPr>
        <w:t xml:space="preserve"> (www.ckmserviços.com.br)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7.1 A localização e informações sobre as Unidades Escolares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poderão ser acessadas no site da Secretaria de Estado da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(</w:t>
      </w:r>
      <w:hyperlink r:id="rId5" w:history="1">
        <w:r w:rsidRPr="00B9753C">
          <w:rPr>
            <w:rStyle w:val="Hyperlink"/>
            <w:rFonts w:ascii="Arial" w:hAnsi="Arial" w:cs="Arial"/>
            <w:sz w:val="24"/>
            <w:szCs w:val="24"/>
          </w:rPr>
          <w:t>http://www.educacao.sp.gov.br/central-de-atendimento/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index_escolas_pesquisa.asp), bem como no site da Secretaria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Escolar Digital (</w:t>
      </w:r>
      <w:hyperlink r:id="rId6" w:history="1">
        <w:r w:rsidRPr="00B9753C">
          <w:rPr>
            <w:rStyle w:val="Hyperlink"/>
            <w:rFonts w:ascii="Arial" w:hAnsi="Arial" w:cs="Arial"/>
            <w:sz w:val="24"/>
            <w:szCs w:val="24"/>
          </w:rPr>
          <w:t>http://sed.educacao.sp.gov.br/PaginasPublicas/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ConsultaDadosEscolas.html)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8. O candidato deverá confirmar dados pessoais no momento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da sessão de escolha de vaga para fins de perícia médica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ingresso para obtenção do laudo médico. A Secretaria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Estado da Educação não se responsabilizará por informações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incorretas que inviabilizem o cadastro para agendamento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perícia médica.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9. Processada a escolha de vaga pelo candidato ou seu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procurador, não será permitida, em hipótese alguma, desistência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ou troca da vaga escolhida, sob qualquer pretexto.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10. Havendo cargos vagos remanescentes, no final de cada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sessão de escolha de vaga, serão chamados os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retardatários do horário, na data da convocação, obedecida 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ordem de classificação.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11. Esgotados os cargos reservados para a sessão de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escolha, os candidatos excedentes, se houver, deverão aguardar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próxima convocação para escolha de vaga.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12. O candidato que escolher vaga deverá aguardar 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publicação do Ato de Nomeação em Diário Oficial do Estado,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bem como observar os prazos e procedimentos relativos à posse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 exercício constantes em Instrução CGRH 01, de 03 de janeiro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2019, publicada em 04/01/2019.</w:t>
      </w: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13. Da mesma forma, o candidato que escolher vaga deverá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providenciar os exames médicos constantes da alínea b, do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subitem 2.2, do Capítulo XIII do Edital SE 01/2018 e, após a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nomeação, acessar o sistema do DPME para digitalização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exames médicos. As instruções para acesso ao sistema e demais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orientações para perícia médica constam no Comunicado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Conjunto CGRH-DPME 001, de 03-01-209, publicado em DOE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de 04/01/2019.</w:t>
      </w: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Pr="00774F63" w:rsidRDefault="00774F63" w:rsidP="00774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II - LOCAL DE ESCOLHA E QUADRO DE CHAMADA</w:t>
      </w: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DIRETORIA DE ENSINO - REGIÃO LINS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 xml:space="preserve">LOCAL: DIRETORIA DE ENSINO </w:t>
      </w:r>
      <w:r>
        <w:rPr>
          <w:rFonts w:ascii="Arial" w:hAnsi="Arial" w:cs="Arial"/>
          <w:sz w:val="24"/>
          <w:szCs w:val="24"/>
        </w:rPr>
        <w:t>–</w:t>
      </w:r>
      <w:r w:rsidRPr="00774F63">
        <w:rPr>
          <w:rFonts w:ascii="Arial" w:hAnsi="Arial" w:cs="Arial"/>
          <w:sz w:val="24"/>
          <w:szCs w:val="24"/>
        </w:rPr>
        <w:t xml:space="preserve"> LINS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ENDEREÇO: RUA LUIZ GAMA, 681, prédio - CENTRO -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 xml:space="preserve">LINS </w:t>
      </w:r>
      <w:r>
        <w:rPr>
          <w:rFonts w:ascii="Arial" w:hAnsi="Arial" w:cs="Arial"/>
          <w:sz w:val="24"/>
          <w:szCs w:val="24"/>
        </w:rPr>
        <w:t>–</w:t>
      </w:r>
      <w:r w:rsidRPr="00774F63">
        <w:rPr>
          <w:rFonts w:ascii="Arial" w:hAnsi="Arial" w:cs="Arial"/>
          <w:sz w:val="24"/>
          <w:szCs w:val="24"/>
        </w:rPr>
        <w:t xml:space="preserve"> SP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QUADRO DE CHAMADA - 6 cargos disponíveis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D1F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 xml:space="preserve">(Dia </w:t>
      </w:r>
      <w:r w:rsidR="00AB6D1F">
        <w:rPr>
          <w:rFonts w:ascii="Arial" w:hAnsi="Arial" w:cs="Arial"/>
          <w:sz w:val="24"/>
          <w:szCs w:val="24"/>
        </w:rPr>
        <w:t>–</w:t>
      </w:r>
      <w:r w:rsidRPr="00774F63">
        <w:rPr>
          <w:rFonts w:ascii="Arial" w:hAnsi="Arial" w:cs="Arial"/>
          <w:sz w:val="24"/>
          <w:szCs w:val="24"/>
        </w:rPr>
        <w:t xml:space="preserve"> </w:t>
      </w:r>
      <w:r w:rsidR="00AB6D1F" w:rsidRPr="00774F63">
        <w:rPr>
          <w:rFonts w:ascii="Arial" w:hAnsi="Arial" w:cs="Arial"/>
          <w:sz w:val="24"/>
          <w:szCs w:val="24"/>
        </w:rPr>
        <w:t>17/01/2019</w:t>
      </w:r>
    </w:p>
    <w:p w:rsidR="00AB6D1F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lastRenderedPageBreak/>
        <w:t xml:space="preserve">Horário </w:t>
      </w:r>
      <w:r w:rsidR="00AB6D1F">
        <w:rPr>
          <w:rFonts w:ascii="Arial" w:hAnsi="Arial" w:cs="Arial"/>
          <w:sz w:val="24"/>
          <w:szCs w:val="24"/>
        </w:rPr>
        <w:t>–</w:t>
      </w:r>
      <w:r w:rsidRPr="00774F63">
        <w:rPr>
          <w:rFonts w:ascii="Arial" w:hAnsi="Arial" w:cs="Arial"/>
          <w:sz w:val="24"/>
          <w:szCs w:val="24"/>
        </w:rPr>
        <w:t xml:space="preserve"> </w:t>
      </w:r>
      <w:r w:rsidR="00AB6D1F" w:rsidRPr="00774F63">
        <w:rPr>
          <w:rFonts w:ascii="Arial" w:hAnsi="Arial" w:cs="Arial"/>
          <w:sz w:val="24"/>
          <w:szCs w:val="24"/>
        </w:rPr>
        <w:t>- 09:00</w:t>
      </w: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 xml:space="preserve">Lista - </w:t>
      </w:r>
      <w:proofErr w:type="spellStart"/>
      <w:r w:rsidRPr="00774F63">
        <w:rPr>
          <w:rFonts w:ascii="Arial" w:hAnsi="Arial" w:cs="Arial"/>
          <w:sz w:val="24"/>
          <w:szCs w:val="24"/>
        </w:rPr>
        <w:t>Nro</w:t>
      </w:r>
      <w:proofErr w:type="spellEnd"/>
      <w:r w:rsidRPr="00774F63">
        <w:rPr>
          <w:rFonts w:ascii="Arial" w:hAnsi="Arial" w:cs="Arial"/>
          <w:sz w:val="24"/>
          <w:szCs w:val="24"/>
        </w:rPr>
        <w:t xml:space="preserve"> de convocados)</w:t>
      </w:r>
      <w:r w:rsidR="00AB6D1F">
        <w:rPr>
          <w:rFonts w:ascii="Arial" w:hAnsi="Arial" w:cs="Arial"/>
          <w:sz w:val="24"/>
          <w:szCs w:val="24"/>
        </w:rPr>
        <w:t xml:space="preserve"> - n</w:t>
      </w:r>
      <w:r w:rsidRPr="00774F63">
        <w:rPr>
          <w:rFonts w:ascii="Arial" w:hAnsi="Arial" w:cs="Arial"/>
          <w:sz w:val="24"/>
          <w:szCs w:val="24"/>
        </w:rPr>
        <w:t>º 1 ao 30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4F63">
        <w:rPr>
          <w:rFonts w:ascii="Arial" w:hAnsi="Arial" w:cs="Arial"/>
          <w:sz w:val="24"/>
          <w:szCs w:val="24"/>
        </w:rPr>
        <w:t>Classif</w:t>
      </w:r>
      <w:proofErr w:type="spellEnd"/>
      <w:r w:rsidRPr="00774F63">
        <w:rPr>
          <w:rFonts w:ascii="Arial" w:hAnsi="Arial" w:cs="Arial"/>
          <w:sz w:val="24"/>
          <w:szCs w:val="24"/>
        </w:rPr>
        <w:t xml:space="preserve">. - Nome </w:t>
      </w:r>
      <w:r>
        <w:rPr>
          <w:rFonts w:ascii="Arial" w:hAnsi="Arial" w:cs="Arial"/>
          <w:sz w:val="24"/>
          <w:szCs w:val="24"/>
        </w:rPr>
        <w:t>–</w:t>
      </w:r>
      <w:r w:rsidRPr="00774F63">
        <w:rPr>
          <w:rFonts w:ascii="Arial" w:hAnsi="Arial" w:cs="Arial"/>
          <w:sz w:val="24"/>
          <w:szCs w:val="24"/>
        </w:rPr>
        <w:t xml:space="preserve"> RG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1 - PAMELA DRIELLE MELO PEREIRA CALCAS - 403134092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2 - JONATHAN RIOS SOUSA - 487622157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3 - JULIANE ABRIGO VIANA - 444431482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4 - VICTOR HUGO RODRIGUES ROCHA - 487645479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5 - ALINE ALVES COMOTTI - 403458377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6 - DANILO FERNANDES GOMES - 487644840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7 - SAMUEL DE OLIVEIRA GUIMARAES - 532614562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8 - VIVIANI LUZIA CARMONA DE OLIVEIRA - 29439929X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9 - BARBARA FRARE MATHEUS - 497755166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10 - BRUNA LETICIA CAMARGO - 498058074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11 - BRUNA LEANDRA BAPTISTA PEREIRA - 529181496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12 - AMANDA BEATRIZ BELTRAME GUINAMI - 401162370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13 - SAVIO EDUARDO MENDONCA DO NASCIMENTO -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403428695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14 - RAFAEL CORDEIRO CEOLIN - 479241983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15 - AMANDA APARECIDA RANGEL - 470008817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16 - ANDREZA PRADO PEREIRA - 402849231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17 - MAICO FRADE DE ARAUJO - 47391251X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18 - ISABELLA BUENO TEIXEIRA - 416585772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19 - ANA BEATRIZ XAVIER GUIMARAES GONCALVES -</w:t>
      </w:r>
      <w:r>
        <w:rPr>
          <w:rFonts w:ascii="Arial" w:hAnsi="Arial" w:cs="Arial"/>
          <w:sz w:val="24"/>
          <w:szCs w:val="24"/>
        </w:rPr>
        <w:t xml:space="preserve"> </w:t>
      </w:r>
      <w:r w:rsidRPr="00774F63">
        <w:rPr>
          <w:rFonts w:ascii="Arial" w:hAnsi="Arial" w:cs="Arial"/>
          <w:sz w:val="24"/>
          <w:szCs w:val="24"/>
        </w:rPr>
        <w:t>536084385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20 - LUCAS RELVA DE SOUZA - 463240662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21 - DANIELA DE OLIVEIRA CARVALHO - 496241503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22 - BREENDA KAROLAINY PENHA SIQUEIRA - 528423526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23 - MARIANA CARVALHO CHIECCO - 946595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24 - MATHEUS DOS SANTOS CANDIOTTI - 558116164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25 - NATALIA NAKASHIMA TACQUES ALVIM - 494833634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26 - ALEX PEREIRA BERNARDINO - 468661736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27 - MARIANA AMELIA DE PAULA ROL BARROS - 417784120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28 - SERGIO RICARDO OKAMOTO - 409934409</w:t>
      </w:r>
    </w:p>
    <w:p w:rsidR="00774F63" w:rsidRP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>29 - BEATRIZ CAMILA MARQUES RATTIGHIERI - 45867848X</w:t>
      </w:r>
    </w:p>
    <w:p w:rsidR="00774F63" w:rsidRDefault="00774F63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F63">
        <w:rPr>
          <w:rFonts w:ascii="Arial" w:hAnsi="Arial" w:cs="Arial"/>
          <w:sz w:val="24"/>
          <w:szCs w:val="24"/>
        </w:rPr>
        <w:t xml:space="preserve">30 - LARISSA CRISTIANE LEAL DA COSTA </w:t>
      </w:r>
      <w:r w:rsidR="00E015CC">
        <w:rPr>
          <w:rFonts w:ascii="Arial" w:hAnsi="Arial" w:cs="Arial"/>
          <w:sz w:val="24"/>
          <w:szCs w:val="24"/>
        </w:rPr>
        <w:t>–</w:t>
      </w:r>
      <w:r w:rsidRPr="00774F63">
        <w:rPr>
          <w:rFonts w:ascii="Arial" w:hAnsi="Arial" w:cs="Arial"/>
          <w:sz w:val="24"/>
          <w:szCs w:val="24"/>
        </w:rPr>
        <w:t xml:space="preserve"> 490145449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RELAÇÃO DE ESCOLAS 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5CC">
        <w:rPr>
          <w:rFonts w:ascii="Arial" w:hAnsi="Arial" w:cs="Arial"/>
          <w:sz w:val="24"/>
          <w:szCs w:val="24"/>
        </w:rPr>
        <w:t xml:space="preserve"> LINS - 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5CC">
        <w:rPr>
          <w:rFonts w:ascii="Arial" w:hAnsi="Arial" w:cs="Arial"/>
          <w:sz w:val="24"/>
          <w:szCs w:val="24"/>
        </w:rPr>
        <w:t>26177 - HENRIQUE MOURAO DOM</w:t>
      </w:r>
      <w:r>
        <w:rPr>
          <w:rFonts w:ascii="Arial" w:hAnsi="Arial" w:cs="Arial"/>
          <w:sz w:val="24"/>
          <w:szCs w:val="24"/>
        </w:rPr>
        <w:t xml:space="preserve"> - 1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PROMISSÃO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5CC">
        <w:rPr>
          <w:rFonts w:ascii="Arial" w:hAnsi="Arial" w:cs="Arial"/>
          <w:sz w:val="24"/>
          <w:szCs w:val="24"/>
        </w:rPr>
        <w:t xml:space="preserve">26104 - ORLANDO DONDA PROF </w:t>
      </w:r>
      <w:r>
        <w:rPr>
          <w:rFonts w:ascii="Arial" w:hAnsi="Arial" w:cs="Arial"/>
          <w:sz w:val="24"/>
          <w:szCs w:val="24"/>
        </w:rPr>
        <w:t>–</w:t>
      </w:r>
      <w:r w:rsidRPr="00E01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5CC">
        <w:rPr>
          <w:rFonts w:ascii="Arial" w:hAnsi="Arial" w:cs="Arial"/>
          <w:sz w:val="24"/>
          <w:szCs w:val="24"/>
        </w:rPr>
        <w:t xml:space="preserve">26141 - HUGO GAMBETTI PROF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Pr="00E01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</w:t>
      </w:r>
      <w:proofErr w:type="gramEnd"/>
    </w:p>
    <w:p w:rsid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15CC">
        <w:rPr>
          <w:rFonts w:ascii="Arial" w:hAnsi="Arial" w:cs="Arial"/>
          <w:sz w:val="24"/>
          <w:szCs w:val="24"/>
        </w:rPr>
        <w:t xml:space="preserve">26335 - VALDOMIRO SILVEIRA - 1 </w:t>
      </w:r>
    </w:p>
    <w:p w:rsidR="00E015CC" w:rsidRPr="00E015CC" w:rsidRDefault="00E015CC" w:rsidP="00774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5CC">
        <w:rPr>
          <w:rFonts w:ascii="Arial" w:hAnsi="Arial" w:cs="Arial"/>
          <w:sz w:val="24"/>
          <w:szCs w:val="24"/>
        </w:rPr>
        <w:t>35233 - ANTONIO FIGUEIREDO NAVAS COM - 1</w:t>
      </w:r>
    </w:p>
    <w:sectPr w:rsidR="00E015CC" w:rsidRPr="00E015CC" w:rsidSect="00774F6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3"/>
    <w:rsid w:val="005C7AF5"/>
    <w:rsid w:val="00774F63"/>
    <w:rsid w:val="009921CE"/>
    <w:rsid w:val="00AB6D1F"/>
    <w:rsid w:val="00D93E5D"/>
    <w:rsid w:val="00E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7E80-19AE-4900-8A45-C7AC358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F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4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d.educacao.sp.gov.br/PaginasPublicas/" TargetMode="External"/><Relationship Id="rId5" Type="http://schemas.openxmlformats.org/officeDocument/2006/relationships/hyperlink" Target="http://www.educacao.sp.gov.br/central-de-atendimento/" TargetMode="External"/><Relationship Id="rId4" Type="http://schemas.openxmlformats.org/officeDocument/2006/relationships/hyperlink" Target="http://www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Sirlei Cristina Primo Machado</dc:creator>
  <cp:keywords/>
  <dc:description/>
  <cp:lastModifiedBy>Sirlei Cristina Primo Machado</cp:lastModifiedBy>
  <cp:revision>2</cp:revision>
  <dcterms:created xsi:type="dcterms:W3CDTF">2019-01-10T19:40:00Z</dcterms:created>
  <dcterms:modified xsi:type="dcterms:W3CDTF">2019-01-10T20:09:00Z</dcterms:modified>
</cp:coreProperties>
</file>