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04" w:rsidRDefault="00F36604" w:rsidP="00F36604">
      <w:r>
        <w:t>COORDENADORIA DE GESTÃO DE</w:t>
      </w:r>
      <w:r>
        <w:t xml:space="preserve"> </w:t>
      </w:r>
      <w:r>
        <w:t>RECURSOS HUMANOS</w:t>
      </w:r>
    </w:p>
    <w:p w:rsidR="00F36604" w:rsidRDefault="00F36604" w:rsidP="00F36604">
      <w:r>
        <w:t xml:space="preserve">Comunicado </w:t>
      </w:r>
      <w:proofErr w:type="spellStart"/>
      <w:r>
        <w:t>CGRH</w:t>
      </w:r>
      <w:proofErr w:type="spellEnd"/>
      <w:r>
        <w:t xml:space="preserve"> nº, 23 de 04/01/2019.</w:t>
      </w:r>
    </w:p>
    <w:p w:rsidR="00F36604" w:rsidRDefault="00F36604" w:rsidP="00F36604">
      <w:r>
        <w:t>O Coordenador de Gestão de Recursos Humanos, com base</w:t>
      </w:r>
      <w:r>
        <w:t xml:space="preserve"> </w:t>
      </w:r>
      <w:r>
        <w:t>no artigo 60, § 3º, da Lei 10.261/68 e tendo em vista a publicação dos Atos de Remoção por União de Cônjuges e por</w:t>
      </w:r>
      <w:r>
        <w:t xml:space="preserve"> </w:t>
      </w:r>
      <w:r>
        <w:t>Títulos</w:t>
      </w:r>
      <w:r>
        <w:t xml:space="preserve"> </w:t>
      </w:r>
      <w:r>
        <w:t>de Professores Educação Básica I e dos Professores Educação</w:t>
      </w:r>
      <w:r>
        <w:t xml:space="preserve"> </w:t>
      </w:r>
      <w:r>
        <w:t>Básica II /2018, do Quadro do Magistério-</w:t>
      </w:r>
      <w:proofErr w:type="spellStart"/>
      <w:r>
        <w:t>QM</w:t>
      </w:r>
      <w:proofErr w:type="spellEnd"/>
      <w:r>
        <w:t>/SE, comunica:</w:t>
      </w:r>
    </w:p>
    <w:p w:rsidR="00F36604" w:rsidRDefault="00F36604" w:rsidP="00F36604">
      <w:r>
        <w:t>I - Os titulares de cargo removidos deverão assumir o exercício na unidade de destino no 1º dia letivo de 2019, quando serão</w:t>
      </w:r>
      <w:r>
        <w:t xml:space="preserve"> </w:t>
      </w:r>
      <w:r>
        <w:t>desligados da origem.</w:t>
      </w:r>
    </w:p>
    <w:p w:rsidR="00F36604" w:rsidRDefault="00F36604" w:rsidP="00F36604">
      <w:r>
        <w:t>II – Os removidos que estiverem em gozo de férias ou em</w:t>
      </w:r>
      <w:r>
        <w:t xml:space="preserve"> </w:t>
      </w:r>
      <w:r>
        <w:t>licença na data prevista no inciso anterior, deverão comunicar</w:t>
      </w:r>
      <w:r>
        <w:t xml:space="preserve"> </w:t>
      </w:r>
      <w:r>
        <w:t>esta situação ao superior imediato na unidade de destino e</w:t>
      </w:r>
      <w:r>
        <w:t xml:space="preserve"> </w:t>
      </w:r>
      <w:r>
        <w:t>assumir o efetivo exercício no primeiro dia útil subsequente ao</w:t>
      </w:r>
      <w:r>
        <w:t xml:space="preserve"> </w:t>
      </w:r>
      <w:r>
        <w:t>término do impedimento.</w:t>
      </w:r>
    </w:p>
    <w:p w:rsidR="00F36604" w:rsidRDefault="00F36604" w:rsidP="00F36604">
      <w:proofErr w:type="spellStart"/>
      <w:r>
        <w:t>III</w:t>
      </w:r>
      <w:proofErr w:type="spellEnd"/>
      <w:r>
        <w:t xml:space="preserve"> - Os removidos que estejam afastados, designados ou</w:t>
      </w:r>
      <w:r>
        <w:t xml:space="preserve"> </w:t>
      </w:r>
      <w:r>
        <w:t>nomeados em comissão junto a outro órgão/unidade deverão,</w:t>
      </w:r>
      <w:r>
        <w:t xml:space="preserve"> </w:t>
      </w:r>
      <w:r>
        <w:t>no 1º dia letivo de 2019, assumir o exercício por ofício na</w:t>
      </w:r>
      <w:r>
        <w:t xml:space="preserve"> </w:t>
      </w:r>
      <w:r>
        <w:t>unidade de destino, podendo permanecer na situação em que</w:t>
      </w:r>
      <w:r>
        <w:t xml:space="preserve"> </w:t>
      </w:r>
      <w:r>
        <w:t>se encontrem inclusive os designados em unidades escolares</w:t>
      </w:r>
      <w:r>
        <w:t xml:space="preserve"> </w:t>
      </w:r>
      <w:r>
        <w:t>participantes do Programa de Ensino Integral.</w:t>
      </w:r>
    </w:p>
    <w:p w:rsidR="00F36604" w:rsidRDefault="00F36604" w:rsidP="00F36604">
      <w:proofErr w:type="spellStart"/>
      <w:r>
        <w:t>IV</w:t>
      </w:r>
      <w:proofErr w:type="spellEnd"/>
      <w:r>
        <w:t xml:space="preserve"> – O docente removido participará do processo inicial de</w:t>
      </w:r>
      <w:r>
        <w:t xml:space="preserve"> </w:t>
      </w:r>
      <w:r>
        <w:t>atribuição de classes/aulas na unidade de destino, de acordo</w:t>
      </w:r>
      <w:r>
        <w:t xml:space="preserve"> </w:t>
      </w:r>
      <w:r>
        <w:t>com o cronograma específico, exceto os docentes a que se refere</w:t>
      </w:r>
      <w:r>
        <w:t xml:space="preserve"> </w:t>
      </w:r>
      <w:r>
        <w:t>o artigo 4º da Resolução nº 71/2018.</w:t>
      </w:r>
    </w:p>
    <w:p w:rsidR="00F36604" w:rsidRDefault="00F36604" w:rsidP="00F36604">
      <w:r>
        <w:t>V - O docente removido para unidade escolar extinta ou</w:t>
      </w:r>
      <w:r>
        <w:t xml:space="preserve"> </w:t>
      </w:r>
      <w:r>
        <w:t>que passará integrar o Programa de Ensino Integral a partir</w:t>
      </w:r>
      <w:r>
        <w:t xml:space="preserve"> </w:t>
      </w:r>
      <w:r>
        <w:t>de 2019, terá seu cargo transferido, na mesma data e para a</w:t>
      </w:r>
      <w:r>
        <w:t xml:space="preserve"> </w:t>
      </w:r>
      <w:r>
        <w:t>mesma unidade escolar para qual foram transferidos os titulares de cargo da unidade extinta ou que se tornou PEI, sendo</w:t>
      </w:r>
      <w:r>
        <w:t xml:space="preserve"> </w:t>
      </w:r>
      <w:r>
        <w:t>classificado entre seus pares, no processo inicial de atribuição</w:t>
      </w:r>
      <w:r>
        <w:t xml:space="preserve"> </w:t>
      </w:r>
      <w:r>
        <w:t>de classes/aulas.</w:t>
      </w:r>
    </w:p>
    <w:p w:rsidR="00F36604" w:rsidRDefault="00F36604" w:rsidP="00F36604">
      <w:r>
        <w:t>VI - Após o exercício na unidade de destino, os removidos</w:t>
      </w:r>
      <w:r>
        <w:t xml:space="preserve"> </w:t>
      </w:r>
      <w:r>
        <w:t>que acumulam cargos deverão ter publicado novo ato decisório,</w:t>
      </w:r>
      <w:r>
        <w:t xml:space="preserve"> </w:t>
      </w:r>
      <w:r>
        <w:t>em conformidade com o disposto no Decreto nº 41.915/97.</w:t>
      </w:r>
    </w:p>
    <w:p w:rsidR="00F36604" w:rsidRPr="00F36604" w:rsidRDefault="00F36604" w:rsidP="00F36604">
      <w:pPr>
        <w:rPr>
          <w:b/>
        </w:rPr>
      </w:pPr>
      <w:r w:rsidRPr="00F36604">
        <w:rPr>
          <w:b/>
        </w:rPr>
        <w:t>COORDENADORIA DE GESTÃO DE RECURSOS HUMANOS</w:t>
      </w:r>
    </w:p>
    <w:p w:rsidR="00F36604" w:rsidRDefault="00F36604" w:rsidP="00F36604">
      <w:r>
        <w:t>Portaria do Coordenador, de 04/01/2019.</w:t>
      </w:r>
    </w:p>
    <w:p w:rsidR="00F36604" w:rsidRDefault="00F36604" w:rsidP="00F36604">
      <w:r>
        <w:t>REMOVENDO POR CONCURSO, nos termos do artigo 24</w:t>
      </w:r>
      <w:r>
        <w:t xml:space="preserve"> </w:t>
      </w:r>
      <w:r>
        <w:t>da Lei Complementar nº 444/85, do Decreto nº 59.447/2013,</w:t>
      </w:r>
      <w:r>
        <w:t xml:space="preserve"> </w:t>
      </w:r>
      <w:bookmarkStart w:id="0" w:name="_GoBack"/>
      <w:bookmarkEnd w:id="0"/>
      <w:r>
        <w:t>Decreto nº 55.143/2009 e da Resolução SE nº 95/2009, Professor</w:t>
      </w:r>
      <w:r>
        <w:t xml:space="preserve"> </w:t>
      </w:r>
      <w:r>
        <w:t xml:space="preserve">Educação Básica I e Professor Educação Básica II, do </w:t>
      </w:r>
      <w:proofErr w:type="spellStart"/>
      <w:r>
        <w:t>SQC</w:t>
      </w:r>
      <w:proofErr w:type="spellEnd"/>
      <w:r>
        <w:t>-II-</w:t>
      </w:r>
      <w:proofErr w:type="spellStart"/>
      <w:r>
        <w:t>QM</w:t>
      </w:r>
      <w:proofErr w:type="spellEnd"/>
      <w:r>
        <w:t>,</w:t>
      </w:r>
      <w:r>
        <w:t xml:space="preserve"> </w:t>
      </w:r>
      <w:r>
        <w:t>por União de Cônjuges e por Títulos, conforme segue:</w:t>
      </w:r>
    </w:p>
    <w:p w:rsidR="002A6CD3" w:rsidRDefault="002A6CD3" w:rsidP="00F36604"/>
    <w:p w:rsidR="00F36604" w:rsidRDefault="00F36604" w:rsidP="00F36604">
      <w:pPr>
        <w:jc w:val="center"/>
      </w:pPr>
      <w:r w:rsidRPr="00F36604">
        <w:rPr>
          <w:b/>
          <w:color w:val="FF0000"/>
        </w:rPr>
        <w:t xml:space="preserve">CONSULTAR RELAÇÃO COMPLETA </w:t>
      </w:r>
      <w:r>
        <w:rPr>
          <w:b/>
          <w:color w:val="FF0000"/>
        </w:rPr>
        <w:t xml:space="preserve">DE REMOVIDOS </w:t>
      </w:r>
      <w:r w:rsidRPr="00F36604">
        <w:rPr>
          <w:b/>
          <w:color w:val="FF0000"/>
        </w:rPr>
        <w:t>A PARTIR DA P</w:t>
      </w:r>
      <w:r>
        <w:rPr>
          <w:b/>
          <w:color w:val="FF0000"/>
        </w:rPr>
        <w:t>Á</w:t>
      </w:r>
      <w:r w:rsidRPr="00F36604">
        <w:rPr>
          <w:b/>
          <w:color w:val="FF0000"/>
        </w:rPr>
        <w:t>G. 1, SUPLE</w:t>
      </w:r>
      <w:r>
        <w:rPr>
          <w:b/>
          <w:color w:val="FF0000"/>
        </w:rPr>
        <w:t>MEN</w:t>
      </w:r>
      <w:r w:rsidRPr="00F36604">
        <w:rPr>
          <w:b/>
          <w:color w:val="FF0000"/>
        </w:rPr>
        <w:t xml:space="preserve">TOS, DOE </w:t>
      </w:r>
      <w:r>
        <w:rPr>
          <w:b/>
          <w:color w:val="FF0000"/>
        </w:rPr>
        <w:t xml:space="preserve">DE </w:t>
      </w:r>
      <w:r w:rsidRPr="00F36604">
        <w:rPr>
          <w:b/>
          <w:color w:val="FF0000"/>
        </w:rPr>
        <w:t>05/01/2019</w:t>
      </w:r>
      <w:r>
        <w:rPr>
          <w:b/>
          <w:color w:val="FF0000"/>
        </w:rPr>
        <w:t>.</w:t>
      </w:r>
    </w:p>
    <w:sectPr w:rsidR="00F36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04"/>
    <w:rsid w:val="002A6CD3"/>
    <w:rsid w:val="00F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43A"/>
  <w15:chartTrackingRefBased/>
  <w15:docId w15:val="{38378594-34BC-455F-91B3-3139F153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NAP</dc:creator>
  <cp:keywords/>
  <dc:description/>
  <cp:lastModifiedBy>DE CENTRO NAP</cp:lastModifiedBy>
  <cp:revision>1</cp:revision>
  <dcterms:created xsi:type="dcterms:W3CDTF">2019-01-09T12:34:00Z</dcterms:created>
  <dcterms:modified xsi:type="dcterms:W3CDTF">2019-01-09T12:43:00Z</dcterms:modified>
</cp:coreProperties>
</file>