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9BE" w:rsidRDefault="003E49BE" w:rsidP="003E49BE">
      <w:pPr>
        <w:pStyle w:val="xmsonormal"/>
        <w:spacing w:after="0" w:afterAutospacing="0"/>
      </w:pPr>
      <w:r>
        <w:rPr>
          <w:rFonts w:ascii="Arial" w:hAnsi="Arial" w:cs="Arial"/>
          <w:b/>
          <w:bCs/>
        </w:rPr>
        <w:t xml:space="preserve">DOE 04-12-2018 Seção I </w:t>
      </w:r>
      <w:proofErr w:type="spellStart"/>
      <w:r>
        <w:rPr>
          <w:rFonts w:ascii="Arial" w:hAnsi="Arial" w:cs="Arial"/>
          <w:b/>
          <w:bCs/>
        </w:rPr>
        <w:t>pág</w:t>
      </w:r>
      <w:proofErr w:type="spellEnd"/>
      <w:r>
        <w:rPr>
          <w:rFonts w:ascii="Arial" w:hAnsi="Arial" w:cs="Arial"/>
          <w:b/>
          <w:bCs/>
        </w:rPr>
        <w:t xml:space="preserve"> 31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 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 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  <w:b/>
          <w:bCs/>
        </w:rPr>
        <w:t>Portaria CGRH-10, de 3-12-2018</w:t>
      </w:r>
      <w:bookmarkStart w:id="0" w:name="_GoBack"/>
      <w:bookmarkEnd w:id="0"/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  <w:b/>
          <w:bCs/>
        </w:rPr>
        <w:t>Altera a Portaria CGRH-09, de 22-11-2018, publicada no D.O. de 23-11-2018, que estabelece cronograma para a divulgação da classificação dos inscritos no processo inicial de atribuição de classes e aulas de 2019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O Coordenador da Coordenadoria de Gestão de Recursos Humanos, considerando a necessidade de estabelecer novas datas e prazos para a divulgação da classificação dos inscritos, no referido processo, expede a presente Portaria: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Artigo 1º - Passam a vigorar com a seguinte redação os dispositivos abaixo: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Do inciso I do Artigo 1º: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a) 04-12-2018 - divulgação da Classificação na WEB, a partir das 10 horas;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b) 04 a 06-12-2018 – prazo para interposição de recursos, bem como para alteração de opção de jornada/carga horária e Artigo 22/transferência de Diretoria de Ensino, no endereço eletrônico http://portalnet.educacao.sp.gov.br, até às 18 horas;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c) 04 a 07-12-2018 – deferimento/indeferimento dos recursos no endereço acima pela DE, até às 18 horas;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d) 13-12-2018 – divulgação da Classificação Final pós recursos, a partir das 14 horas.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Do inciso II do Artigo 1º:</w:t>
      </w:r>
    </w:p>
    <w:p w:rsidR="003E49BE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 xml:space="preserve">a.1) alunos de último ano inscritos no Processo de Atribuição de Classes e Aulas – entrega na Diretoria de Ensino onde se inscreveu dos documentos comprobatórios de conclusão do Curso, Diploma ou Certificado de Conclusão acompanhado do histórico escolar com data de colação de grau. O aluno de Licenciatura Plena em Pedagogia, para atuar no campo de atuação CLASSE, deverá, obrigatoriamente, apresentar o Diploma ou Certificado de Conclusão acompanhado de histórico escolar com data de colação de grau. O aluno de Licenciatura Plena em Educação Física, para contratação, deverá obrigatoriamente, comprovar a conclusão do curso mediante diploma ou Certificado de Conclusão acompanhado de histórico escolar com data de colação de grau, sendo o registro no Conselho Regional de Educação Física – </w:t>
      </w:r>
      <w:proofErr w:type="spellStart"/>
      <w:r>
        <w:rPr>
          <w:rFonts w:ascii="Arial" w:hAnsi="Arial" w:cs="Arial"/>
        </w:rPr>
        <w:t>CREF</w:t>
      </w:r>
      <w:proofErr w:type="spellEnd"/>
      <w:r>
        <w:rPr>
          <w:rFonts w:ascii="Arial" w:hAnsi="Arial" w:cs="Arial"/>
        </w:rPr>
        <w:t xml:space="preserve"> exigido na contratação.</w:t>
      </w:r>
    </w:p>
    <w:p w:rsidR="002A6CD3" w:rsidRDefault="003E49BE" w:rsidP="003E49BE">
      <w:pPr>
        <w:pStyle w:val="xmsonormal"/>
        <w:spacing w:after="0" w:afterAutospacing="0"/>
        <w:jc w:val="both"/>
      </w:pPr>
      <w:r>
        <w:rPr>
          <w:rFonts w:ascii="Arial" w:hAnsi="Arial" w:cs="Arial"/>
        </w:rPr>
        <w:t>Artigo 2º - Esta Portaria entra em vigor na data de sua publicação</w:t>
      </w:r>
    </w:p>
    <w:sectPr w:rsidR="002A6C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BE"/>
    <w:rsid w:val="002A6CD3"/>
    <w:rsid w:val="003E4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44DF0"/>
  <w15:chartTrackingRefBased/>
  <w15:docId w15:val="{7B826475-CB88-4186-BE1F-DA8E315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E4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CENTRO NAP</dc:creator>
  <cp:keywords/>
  <dc:description/>
  <cp:lastModifiedBy>DE CENTRO NAP</cp:lastModifiedBy>
  <cp:revision>1</cp:revision>
  <dcterms:created xsi:type="dcterms:W3CDTF">2018-12-04T11:34:00Z</dcterms:created>
  <dcterms:modified xsi:type="dcterms:W3CDTF">2018-12-04T11:36:00Z</dcterms:modified>
</cp:coreProperties>
</file>