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032" w:rsidRDefault="007C5032" w:rsidP="007C5032">
      <w:pPr>
        <w:pStyle w:val="NormalWeb"/>
        <w:spacing w:before="0" w:beforeAutospacing="0" w:after="0" w:afterAutospacing="0" w:line="330" w:lineRule="atLeast"/>
        <w:jc w:val="center"/>
        <w:textAlignment w:val="baseline"/>
        <w:rPr>
          <w:rStyle w:val="nfase"/>
          <w:bdr w:val="none" w:sz="0" w:space="0" w:color="auto" w:frame="1"/>
        </w:rPr>
      </w:pPr>
      <w:r w:rsidRPr="007C5032">
        <w:rPr>
          <w:rFonts w:ascii="Arial" w:hAnsi="Arial" w:cs="Arial"/>
          <w:b/>
          <w:color w:val="444444"/>
          <w:sz w:val="21"/>
          <w:szCs w:val="21"/>
          <w:bdr w:val="none" w:sz="0" w:space="0" w:color="auto" w:frame="1"/>
        </w:rPr>
        <w:t xml:space="preserve">Comunicado CONJUNTO – SAREG/COFI nº 80/2018, quanto ao uso do Cartão </w:t>
      </w:r>
      <w:proofErr w:type="gramStart"/>
      <w:r w:rsidRPr="007C5032">
        <w:rPr>
          <w:rFonts w:ascii="Arial" w:hAnsi="Arial" w:cs="Arial"/>
          <w:b/>
          <w:color w:val="444444"/>
          <w:sz w:val="21"/>
          <w:szCs w:val="21"/>
          <w:bdr w:val="none" w:sz="0" w:space="0" w:color="auto" w:frame="1"/>
        </w:rPr>
        <w:t>Magnético</w:t>
      </w:r>
      <w:proofErr w:type="gramEnd"/>
    </w:p>
    <w:p w:rsidR="007C5032" w:rsidRDefault="007C5032" w:rsidP="007C5032">
      <w:pPr>
        <w:pStyle w:val="NormalWeb"/>
        <w:spacing w:before="0" w:beforeAutospacing="0" w:after="0" w:afterAutospacing="0" w:line="330" w:lineRule="atLeast"/>
        <w:jc w:val="both"/>
        <w:textAlignment w:val="baseline"/>
        <w:rPr>
          <w:rStyle w:val="nfase"/>
          <w:rFonts w:ascii="Arial" w:hAnsi="Arial" w:cs="Arial"/>
          <w:color w:val="444444"/>
          <w:sz w:val="21"/>
          <w:szCs w:val="21"/>
          <w:bdr w:val="none" w:sz="0" w:space="0" w:color="auto" w:frame="1"/>
        </w:rPr>
      </w:pPr>
      <w:r w:rsidRPr="007C5032">
        <w:rPr>
          <w:rStyle w:val="nfase"/>
          <w:bdr w:val="none" w:sz="0" w:space="0" w:color="auto" w:frame="1"/>
        </w:rPr>
        <w:br/>
      </w:r>
      <w:r w:rsidRPr="007C5032">
        <w:rPr>
          <w:rStyle w:val="nfase"/>
          <w:rFonts w:ascii="Arial" w:hAnsi="Arial" w:cs="Arial"/>
          <w:color w:val="444444"/>
          <w:sz w:val="21"/>
          <w:szCs w:val="21"/>
          <w:bdr w:val="none" w:sz="0" w:space="0" w:color="auto" w:frame="1"/>
        </w:rPr>
        <w:t xml:space="preserve">O Fundo Nacional de Desenvolvimento da Educação – FNDE – promoveu </w:t>
      </w:r>
      <w:proofErr w:type="gramStart"/>
      <w:r w:rsidRPr="007C5032">
        <w:rPr>
          <w:rStyle w:val="nfase"/>
          <w:rFonts w:ascii="Arial" w:hAnsi="Arial" w:cs="Arial"/>
          <w:color w:val="444444"/>
          <w:sz w:val="21"/>
          <w:szCs w:val="21"/>
          <w:bdr w:val="none" w:sz="0" w:space="0" w:color="auto" w:frame="1"/>
        </w:rPr>
        <w:t>alteração na forma como serão movimentados</w:t>
      </w:r>
      <w:proofErr w:type="gramEnd"/>
      <w:r w:rsidRPr="007C5032">
        <w:rPr>
          <w:rStyle w:val="nfase"/>
          <w:rFonts w:ascii="Arial" w:hAnsi="Arial" w:cs="Arial"/>
          <w:color w:val="444444"/>
          <w:sz w:val="21"/>
          <w:szCs w:val="21"/>
          <w:bdr w:val="none" w:sz="0" w:space="0" w:color="auto" w:frame="1"/>
        </w:rPr>
        <w:t xml:space="preserve"> recursos repassados às Associações de Pais e Mestres – APM, vinculadas às escolas da rede pública estadual, partícipes do Programa Dinheiro Direto na Escola – PDDE.</w:t>
      </w:r>
      <w:r w:rsidRPr="007C5032">
        <w:rPr>
          <w:rFonts w:ascii="Arial" w:hAnsi="Arial" w:cs="Arial"/>
          <w:i/>
          <w:iCs/>
          <w:color w:val="444444"/>
          <w:sz w:val="21"/>
          <w:szCs w:val="21"/>
          <w:bdr w:val="none" w:sz="0" w:space="0" w:color="auto" w:frame="1"/>
        </w:rPr>
        <w:br/>
      </w:r>
      <w:r w:rsidRPr="007C5032">
        <w:rPr>
          <w:rStyle w:val="nfase"/>
          <w:rFonts w:ascii="Arial" w:hAnsi="Arial" w:cs="Arial"/>
          <w:color w:val="444444"/>
          <w:sz w:val="21"/>
          <w:szCs w:val="21"/>
          <w:bdr w:val="none" w:sz="0" w:space="0" w:color="auto" w:frame="1"/>
        </w:rPr>
        <w:t>O FNDE instituiu cartão magnético para a movimentação dos recursos repassados às APM. O propósito é permitir maior agilidade no uso do dinheiro, e também, facilitar a prestação de contas, com o registro eletrônico das transações efetuadas.</w:t>
      </w:r>
    </w:p>
    <w:p w:rsidR="007C5032" w:rsidRDefault="007C5032" w:rsidP="007C5032">
      <w:pPr>
        <w:pStyle w:val="NormalWeb"/>
        <w:spacing w:before="0" w:beforeAutospacing="0" w:after="0" w:afterAutospacing="0" w:line="330" w:lineRule="atLeast"/>
        <w:jc w:val="both"/>
        <w:textAlignment w:val="baseline"/>
        <w:rPr>
          <w:rStyle w:val="nfase"/>
          <w:rFonts w:ascii="Arial" w:hAnsi="Arial" w:cs="Arial"/>
          <w:color w:val="444444"/>
          <w:sz w:val="21"/>
          <w:szCs w:val="21"/>
          <w:bdr w:val="none" w:sz="0" w:space="0" w:color="auto" w:frame="1"/>
        </w:rPr>
      </w:pPr>
      <w:r w:rsidRPr="007C5032">
        <w:rPr>
          <w:rStyle w:val="nfase"/>
          <w:rFonts w:ascii="Arial" w:hAnsi="Arial" w:cs="Arial"/>
          <w:color w:val="444444"/>
          <w:sz w:val="21"/>
          <w:szCs w:val="21"/>
          <w:bdr w:val="none" w:sz="0" w:space="0" w:color="auto" w:frame="1"/>
        </w:rPr>
        <w:t xml:space="preserve">Nesse contexto, para legalizar a utilização do cartão pelas APM, se torna necessário alterar o estatuto das entidades, inclusive por exigência do FNDE, para a manutenção dos repasses e do uso dos recursos. A finalidade da modificação é autorizar a movimentação dos recursos por meio eletrônico, e também, por apenas um dos diretores da entidade, isso porque, no atual Estatuto Padrão, é </w:t>
      </w:r>
      <w:proofErr w:type="gramStart"/>
      <w:r w:rsidRPr="007C5032">
        <w:rPr>
          <w:rStyle w:val="nfase"/>
          <w:rFonts w:ascii="Arial" w:hAnsi="Arial" w:cs="Arial"/>
          <w:color w:val="444444"/>
          <w:sz w:val="21"/>
          <w:szCs w:val="21"/>
          <w:bdr w:val="none" w:sz="0" w:space="0" w:color="auto" w:frame="1"/>
        </w:rPr>
        <w:t>necessário</w:t>
      </w:r>
      <w:proofErr w:type="gramEnd"/>
      <w:r w:rsidRPr="007C5032">
        <w:rPr>
          <w:rStyle w:val="nfase"/>
          <w:rFonts w:ascii="Arial" w:hAnsi="Arial" w:cs="Arial"/>
          <w:color w:val="444444"/>
          <w:sz w:val="21"/>
          <w:szCs w:val="21"/>
          <w:bdr w:val="none" w:sz="0" w:space="0" w:color="auto" w:frame="1"/>
        </w:rPr>
        <w:t xml:space="preserve"> a anuência de dois membros da diretoria para que o gasto seja efetivado.</w:t>
      </w:r>
    </w:p>
    <w:p w:rsidR="007C5032" w:rsidRDefault="007C5032" w:rsidP="007C5032">
      <w:pPr>
        <w:pStyle w:val="NormalWeb"/>
        <w:spacing w:before="0" w:beforeAutospacing="0" w:after="0" w:afterAutospacing="0" w:line="330" w:lineRule="atLeast"/>
        <w:jc w:val="both"/>
        <w:textAlignment w:val="baseline"/>
        <w:rPr>
          <w:rStyle w:val="nfase"/>
          <w:rFonts w:ascii="Arial" w:hAnsi="Arial" w:cs="Arial"/>
          <w:color w:val="444444"/>
          <w:sz w:val="21"/>
          <w:szCs w:val="21"/>
          <w:bdr w:val="none" w:sz="0" w:space="0" w:color="auto" w:frame="1"/>
        </w:rPr>
      </w:pPr>
      <w:r w:rsidRPr="007C5032">
        <w:rPr>
          <w:rStyle w:val="nfase"/>
          <w:rFonts w:ascii="Arial" w:hAnsi="Arial" w:cs="Arial"/>
          <w:color w:val="444444"/>
          <w:sz w:val="21"/>
          <w:szCs w:val="21"/>
          <w:bdr w:val="none" w:sz="0" w:space="0" w:color="auto" w:frame="1"/>
        </w:rPr>
        <w:t>Para tanto, a Secretaria de Estado da Educação encaminhou proposta de alteração do Decreto nº 12.983, de 15 de dezembro de 1978, alterado pelo Decreto n° 40.785 de 18/04/1996, Decreto n° 48.408 de 06/01/2004 e Decreto n° 50.756 de 03/05/2006 para constar a possibilidade de utilização do cartão magnético, por apenas um dos Diretores da Associação, que deve ser publicada em breve.</w:t>
      </w:r>
    </w:p>
    <w:p w:rsidR="007C5032" w:rsidRDefault="007C5032" w:rsidP="007C5032">
      <w:pPr>
        <w:pStyle w:val="NormalWeb"/>
        <w:spacing w:before="0" w:beforeAutospacing="0" w:after="0" w:afterAutospacing="0" w:line="330" w:lineRule="atLeast"/>
        <w:jc w:val="both"/>
        <w:textAlignment w:val="baseline"/>
        <w:rPr>
          <w:rStyle w:val="nfase"/>
          <w:rFonts w:ascii="Arial" w:hAnsi="Arial" w:cs="Arial"/>
          <w:color w:val="444444"/>
          <w:sz w:val="21"/>
          <w:szCs w:val="21"/>
          <w:bdr w:val="none" w:sz="0" w:space="0" w:color="auto" w:frame="1"/>
        </w:rPr>
      </w:pPr>
      <w:r w:rsidRPr="007C5032">
        <w:rPr>
          <w:rStyle w:val="nfase"/>
          <w:rFonts w:ascii="Arial" w:hAnsi="Arial" w:cs="Arial"/>
          <w:color w:val="444444"/>
          <w:sz w:val="21"/>
          <w:szCs w:val="21"/>
          <w:bdr w:val="none" w:sz="0" w:space="0" w:color="auto" w:frame="1"/>
        </w:rPr>
        <w:t>Não é necessário aguardar a referida publicação de alteração do Decreto, que trata do Estatuto Padrão, para a obtenção do cartão magnético. As unidades escolares, que possuam APM vinculadas, deverão observar os seguintes procedimentos a serem adotados:</w:t>
      </w:r>
    </w:p>
    <w:p w:rsidR="007C5032" w:rsidRDefault="007C5032" w:rsidP="007C5032">
      <w:pPr>
        <w:pStyle w:val="NormalWeb"/>
        <w:spacing w:before="0" w:beforeAutospacing="0" w:after="0" w:afterAutospacing="0" w:line="330" w:lineRule="atLeast"/>
        <w:jc w:val="both"/>
        <w:textAlignment w:val="baseline"/>
        <w:rPr>
          <w:rStyle w:val="nfase"/>
          <w:rFonts w:ascii="Arial" w:hAnsi="Arial" w:cs="Arial"/>
          <w:color w:val="444444"/>
          <w:sz w:val="21"/>
          <w:szCs w:val="21"/>
          <w:bdr w:val="none" w:sz="0" w:space="0" w:color="auto" w:frame="1"/>
        </w:rPr>
      </w:pPr>
      <w:proofErr w:type="gramStart"/>
      <w:r w:rsidRPr="007C5032">
        <w:rPr>
          <w:rStyle w:val="nfase"/>
          <w:rFonts w:ascii="Arial" w:hAnsi="Arial" w:cs="Arial"/>
          <w:color w:val="444444"/>
          <w:sz w:val="21"/>
          <w:szCs w:val="21"/>
          <w:bdr w:val="none" w:sz="0" w:space="0" w:color="auto" w:frame="1"/>
        </w:rPr>
        <w:t>1</w:t>
      </w:r>
      <w:proofErr w:type="gramEnd"/>
      <w:r w:rsidRPr="007C5032">
        <w:rPr>
          <w:rStyle w:val="nfase"/>
          <w:rFonts w:ascii="Arial" w:hAnsi="Arial" w:cs="Arial"/>
          <w:color w:val="444444"/>
          <w:sz w:val="21"/>
          <w:szCs w:val="21"/>
          <w:bdr w:val="none" w:sz="0" w:space="0" w:color="auto" w:frame="1"/>
        </w:rPr>
        <w:t>)    A APM deverá convocar reunião e elaborar ata (conforme modelo –</w:t>
      </w:r>
      <w:r w:rsidRPr="007C5032">
        <w:rPr>
          <w:rStyle w:val="apple-converted-space"/>
          <w:rFonts w:ascii="Arial" w:hAnsi="Arial" w:cs="Arial"/>
          <w:i/>
          <w:iCs/>
          <w:color w:val="444444"/>
          <w:sz w:val="21"/>
          <w:szCs w:val="21"/>
          <w:bdr w:val="none" w:sz="0" w:space="0" w:color="auto" w:frame="1"/>
        </w:rPr>
        <w:t> </w:t>
      </w:r>
      <w:hyperlink r:id="rId4" w:tgtFrame="_blank" w:history="1">
        <w:r w:rsidRPr="007C5032">
          <w:rPr>
            <w:rStyle w:val="Hyperlink"/>
            <w:rFonts w:ascii="Arial" w:hAnsi="Arial" w:cs="Arial"/>
            <w:i/>
            <w:iCs/>
            <w:color w:val="333333"/>
            <w:sz w:val="21"/>
            <w:szCs w:val="21"/>
            <w:u w:val="none"/>
            <w:bdr w:val="none" w:sz="0" w:space="0" w:color="auto" w:frame="1"/>
          </w:rPr>
          <w:t>ANEXO I – ATA DA ASSEMBLEIA GERAL PARA ALTERAÇÃO DO ESTATUTO SOCIAL DA ASSOCIAÇÃO DE PAIS E MESTRES</w:t>
        </w:r>
      </w:hyperlink>
      <w:r w:rsidRPr="007C5032">
        <w:rPr>
          <w:rStyle w:val="nfase"/>
          <w:rFonts w:ascii="Arial" w:hAnsi="Arial" w:cs="Arial"/>
          <w:color w:val="444444"/>
          <w:sz w:val="21"/>
          <w:szCs w:val="21"/>
          <w:bdr w:val="none" w:sz="0" w:space="0" w:color="auto" w:frame="1"/>
        </w:rPr>
        <w:t>) para alterar o Estatuto Social, possibilitando a utilização do cartão magnético por apenas um de seus diretores (diretor financeiro ou executivo);</w:t>
      </w:r>
    </w:p>
    <w:p w:rsidR="007C5032" w:rsidRDefault="007C5032" w:rsidP="007C5032">
      <w:pPr>
        <w:pStyle w:val="NormalWeb"/>
        <w:spacing w:before="0" w:beforeAutospacing="0" w:after="0" w:afterAutospacing="0" w:line="330" w:lineRule="atLeast"/>
        <w:jc w:val="both"/>
        <w:textAlignment w:val="baseline"/>
        <w:rPr>
          <w:rStyle w:val="nfase"/>
          <w:rFonts w:ascii="Arial" w:hAnsi="Arial" w:cs="Arial"/>
          <w:color w:val="444444"/>
          <w:sz w:val="21"/>
          <w:szCs w:val="21"/>
          <w:bdr w:val="none" w:sz="0" w:space="0" w:color="auto" w:frame="1"/>
        </w:rPr>
      </w:pPr>
      <w:r w:rsidRPr="007C5032">
        <w:rPr>
          <w:rStyle w:val="nfase"/>
          <w:rFonts w:ascii="Arial" w:hAnsi="Arial" w:cs="Arial"/>
          <w:color w:val="444444"/>
          <w:sz w:val="21"/>
          <w:szCs w:val="21"/>
          <w:bdr w:val="none" w:sz="0" w:space="0" w:color="auto" w:frame="1"/>
        </w:rPr>
        <w:t>Deve-se observar se os números dos artigos mencionados no modelo anexo correspondem ao previsto no Estatuto de cada APM, caso não haja tal correspondência a APM deve promover a adequação respeitando o conteúdo da redação proposta.</w:t>
      </w:r>
    </w:p>
    <w:p w:rsidR="007C5032" w:rsidRDefault="007C5032" w:rsidP="007C5032">
      <w:pPr>
        <w:pStyle w:val="NormalWeb"/>
        <w:spacing w:before="0" w:beforeAutospacing="0" w:after="0" w:afterAutospacing="0" w:line="330" w:lineRule="atLeast"/>
        <w:jc w:val="both"/>
        <w:textAlignment w:val="baseline"/>
        <w:rPr>
          <w:rStyle w:val="nfase"/>
          <w:rFonts w:ascii="Arial" w:hAnsi="Arial" w:cs="Arial"/>
          <w:color w:val="444444"/>
          <w:sz w:val="21"/>
          <w:szCs w:val="21"/>
          <w:bdr w:val="none" w:sz="0" w:space="0" w:color="auto" w:frame="1"/>
        </w:rPr>
      </w:pPr>
      <w:proofErr w:type="gramStart"/>
      <w:r w:rsidRPr="007C5032">
        <w:rPr>
          <w:rStyle w:val="nfase"/>
          <w:rFonts w:ascii="Arial" w:hAnsi="Arial" w:cs="Arial"/>
          <w:color w:val="444444"/>
          <w:sz w:val="21"/>
          <w:szCs w:val="21"/>
          <w:bdr w:val="none" w:sz="0" w:space="0" w:color="auto" w:frame="1"/>
        </w:rPr>
        <w:t>2</w:t>
      </w:r>
      <w:proofErr w:type="gramEnd"/>
      <w:r w:rsidRPr="007C5032">
        <w:rPr>
          <w:rStyle w:val="nfase"/>
          <w:rFonts w:ascii="Arial" w:hAnsi="Arial" w:cs="Arial"/>
          <w:color w:val="444444"/>
          <w:sz w:val="21"/>
          <w:szCs w:val="21"/>
          <w:bdr w:val="none" w:sz="0" w:space="0" w:color="auto" w:frame="1"/>
        </w:rPr>
        <w:t>)    O registro em cartório somente deverá ser realizado após a publicação do referido Decreto, devendo às APM aguardarem novo comunicado para esta realização;</w:t>
      </w:r>
    </w:p>
    <w:p w:rsidR="007C5032" w:rsidRDefault="007C5032" w:rsidP="007C5032">
      <w:pPr>
        <w:pStyle w:val="NormalWeb"/>
        <w:spacing w:before="0" w:beforeAutospacing="0" w:after="0" w:afterAutospacing="0" w:line="330" w:lineRule="atLeast"/>
        <w:jc w:val="both"/>
        <w:textAlignment w:val="baseline"/>
        <w:rPr>
          <w:rStyle w:val="nfase"/>
          <w:rFonts w:ascii="Arial" w:hAnsi="Arial" w:cs="Arial"/>
          <w:color w:val="444444"/>
          <w:sz w:val="21"/>
          <w:szCs w:val="21"/>
          <w:bdr w:val="none" w:sz="0" w:space="0" w:color="auto" w:frame="1"/>
        </w:rPr>
      </w:pPr>
      <w:proofErr w:type="gramStart"/>
      <w:r w:rsidRPr="007C5032">
        <w:rPr>
          <w:rStyle w:val="nfase"/>
          <w:rFonts w:ascii="Arial" w:hAnsi="Arial" w:cs="Arial"/>
          <w:color w:val="444444"/>
          <w:sz w:val="21"/>
          <w:szCs w:val="21"/>
          <w:bdr w:val="none" w:sz="0" w:space="0" w:color="auto" w:frame="1"/>
        </w:rPr>
        <w:t>3</w:t>
      </w:r>
      <w:proofErr w:type="gramEnd"/>
      <w:r w:rsidRPr="007C5032">
        <w:rPr>
          <w:rStyle w:val="nfase"/>
          <w:rFonts w:ascii="Arial" w:hAnsi="Arial" w:cs="Arial"/>
          <w:color w:val="444444"/>
          <w:sz w:val="21"/>
          <w:szCs w:val="21"/>
          <w:bdr w:val="none" w:sz="0" w:space="0" w:color="auto" w:frame="1"/>
        </w:rPr>
        <w:t xml:space="preserve">)    A Ata devidamente aprovada pelos associados deverá ser levada pelos dirigentes da APM à agência do Banco do Brasil, sem a necessidade em registro em cartório. </w:t>
      </w:r>
    </w:p>
    <w:p w:rsidR="007C5032" w:rsidRDefault="007C5032" w:rsidP="007C5032">
      <w:pPr>
        <w:pStyle w:val="NormalWeb"/>
        <w:spacing w:before="0" w:beforeAutospacing="0" w:after="0" w:afterAutospacing="0" w:line="330" w:lineRule="atLeast"/>
        <w:jc w:val="both"/>
        <w:textAlignment w:val="baseline"/>
        <w:rPr>
          <w:rStyle w:val="nfase"/>
          <w:rFonts w:ascii="Arial" w:hAnsi="Arial" w:cs="Arial"/>
          <w:color w:val="444444"/>
          <w:sz w:val="21"/>
          <w:szCs w:val="21"/>
          <w:bdr w:val="none" w:sz="0" w:space="0" w:color="auto" w:frame="1"/>
        </w:rPr>
      </w:pPr>
      <w:r w:rsidRPr="007C5032">
        <w:rPr>
          <w:rStyle w:val="nfase"/>
          <w:rFonts w:ascii="Arial" w:hAnsi="Arial" w:cs="Arial"/>
          <w:color w:val="444444"/>
          <w:sz w:val="21"/>
          <w:szCs w:val="21"/>
          <w:bdr w:val="none" w:sz="0" w:space="0" w:color="auto" w:frame="1"/>
        </w:rPr>
        <w:t xml:space="preserve">Informar ao funcionário do BB para dar o tratamento ao processo conforme o “Comunicado a Administradores 2018/09850019 – Cartão PDDE”. </w:t>
      </w:r>
    </w:p>
    <w:p w:rsidR="007C5032" w:rsidRDefault="007C5032" w:rsidP="007C5032">
      <w:pPr>
        <w:pStyle w:val="NormalWeb"/>
        <w:spacing w:before="0" w:beforeAutospacing="0" w:after="0" w:afterAutospacing="0" w:line="330" w:lineRule="atLeast"/>
        <w:jc w:val="both"/>
        <w:textAlignment w:val="baseline"/>
        <w:rPr>
          <w:rStyle w:val="nfase"/>
          <w:rFonts w:ascii="Arial" w:hAnsi="Arial" w:cs="Arial"/>
          <w:color w:val="444444"/>
          <w:sz w:val="21"/>
          <w:szCs w:val="21"/>
          <w:bdr w:val="none" w:sz="0" w:space="0" w:color="auto" w:frame="1"/>
        </w:rPr>
      </w:pPr>
      <w:r w:rsidRPr="007C5032">
        <w:rPr>
          <w:rStyle w:val="nfase"/>
          <w:rFonts w:ascii="Arial" w:hAnsi="Arial" w:cs="Arial"/>
          <w:color w:val="444444"/>
          <w:sz w:val="21"/>
          <w:szCs w:val="21"/>
          <w:bdr w:val="none" w:sz="0" w:space="0" w:color="auto" w:frame="1"/>
        </w:rPr>
        <w:t>Este comunicado foi distribuído para as agências da rede e orienta sobre os procedimentos para tratamento interno.</w:t>
      </w:r>
    </w:p>
    <w:p w:rsidR="007C5032" w:rsidRPr="007C5032" w:rsidRDefault="007C5032" w:rsidP="007C5032">
      <w:pPr>
        <w:pStyle w:val="NormalWeb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444444"/>
          <w:sz w:val="21"/>
          <w:szCs w:val="21"/>
        </w:rPr>
      </w:pPr>
      <w:proofErr w:type="gramStart"/>
      <w:r w:rsidRPr="007C5032">
        <w:rPr>
          <w:rStyle w:val="nfase"/>
          <w:rFonts w:ascii="Arial" w:hAnsi="Arial" w:cs="Arial"/>
          <w:color w:val="444444"/>
          <w:sz w:val="21"/>
          <w:szCs w:val="21"/>
          <w:bdr w:val="none" w:sz="0" w:space="0" w:color="auto" w:frame="1"/>
        </w:rPr>
        <w:t>4</w:t>
      </w:r>
      <w:proofErr w:type="gramEnd"/>
      <w:r w:rsidRPr="007C5032">
        <w:rPr>
          <w:rStyle w:val="nfase"/>
          <w:rFonts w:ascii="Arial" w:hAnsi="Arial" w:cs="Arial"/>
          <w:color w:val="444444"/>
          <w:sz w:val="21"/>
          <w:szCs w:val="21"/>
          <w:bdr w:val="none" w:sz="0" w:space="0" w:color="auto" w:frame="1"/>
        </w:rPr>
        <w:t>)    Outras informações sobre o Programa Dinheiro Direto na Escola estão orientações disponíveis no link do FNDE:</w:t>
      </w:r>
      <w:r w:rsidRPr="007C5032">
        <w:rPr>
          <w:rStyle w:val="apple-converted-space"/>
          <w:rFonts w:ascii="Arial" w:hAnsi="Arial" w:cs="Arial"/>
          <w:i/>
          <w:iCs/>
          <w:color w:val="444444"/>
          <w:sz w:val="21"/>
          <w:szCs w:val="21"/>
          <w:bdr w:val="none" w:sz="0" w:space="0" w:color="auto" w:frame="1"/>
        </w:rPr>
        <w:t> </w:t>
      </w:r>
      <w:hyperlink r:id="rId5" w:tgtFrame="_blank" w:history="1">
        <w:r w:rsidRPr="007C5032">
          <w:rPr>
            <w:rStyle w:val="Hyperlink"/>
            <w:rFonts w:ascii="Arial" w:hAnsi="Arial" w:cs="Arial"/>
            <w:i/>
            <w:iCs/>
            <w:color w:val="333333"/>
            <w:sz w:val="21"/>
            <w:szCs w:val="21"/>
            <w:u w:val="none"/>
            <w:bdr w:val="none" w:sz="0" w:space="0" w:color="auto" w:frame="1"/>
          </w:rPr>
          <w:t>www.fnde.gov.br/programas/pdde/area-para-gestores/consultas</w:t>
        </w:r>
      </w:hyperlink>
      <w:r w:rsidRPr="007C5032">
        <w:rPr>
          <w:rStyle w:val="nfase"/>
          <w:rFonts w:ascii="Arial" w:hAnsi="Arial" w:cs="Arial"/>
          <w:color w:val="444444"/>
          <w:sz w:val="21"/>
          <w:szCs w:val="21"/>
          <w:bdr w:val="none" w:sz="0" w:space="0" w:color="auto" w:frame="1"/>
        </w:rPr>
        <w:t>.</w:t>
      </w:r>
    </w:p>
    <w:p w:rsidR="007C5032" w:rsidRDefault="007C5032" w:rsidP="007C5032">
      <w:pPr>
        <w:pStyle w:val="NormalWeb"/>
        <w:spacing w:before="0" w:beforeAutospacing="0" w:after="0" w:afterAutospacing="0" w:line="330" w:lineRule="atLeast"/>
        <w:jc w:val="both"/>
        <w:textAlignment w:val="baseline"/>
        <w:rPr>
          <w:rStyle w:val="nfase"/>
          <w:rFonts w:ascii="Arial" w:hAnsi="Arial" w:cs="Arial"/>
          <w:color w:val="444444"/>
          <w:sz w:val="21"/>
          <w:szCs w:val="21"/>
          <w:bdr w:val="none" w:sz="0" w:space="0" w:color="auto" w:frame="1"/>
        </w:rPr>
      </w:pPr>
      <w:r w:rsidRPr="007C5032">
        <w:rPr>
          <w:rStyle w:val="nfase"/>
          <w:rFonts w:ascii="Arial" w:hAnsi="Arial" w:cs="Arial"/>
          <w:color w:val="444444"/>
          <w:sz w:val="21"/>
          <w:szCs w:val="21"/>
          <w:bdr w:val="none" w:sz="0" w:space="0" w:color="auto" w:frame="1"/>
        </w:rPr>
        <w:t> </w:t>
      </w:r>
    </w:p>
    <w:p w:rsidR="007C5032" w:rsidRDefault="007C5032" w:rsidP="007C5032">
      <w:pPr>
        <w:pStyle w:val="NormalWeb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 </w:t>
      </w:r>
    </w:p>
    <w:sectPr w:rsidR="007C5032" w:rsidSect="007C5032">
      <w:pgSz w:w="11906" w:h="16838"/>
      <w:pgMar w:top="1134" w:right="991" w:bottom="1417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7C5032"/>
    <w:rsid w:val="00017E6D"/>
    <w:rsid w:val="0002283C"/>
    <w:rsid w:val="001404AA"/>
    <w:rsid w:val="00143D01"/>
    <w:rsid w:val="00155C3F"/>
    <w:rsid w:val="001C1EAB"/>
    <w:rsid w:val="0028162C"/>
    <w:rsid w:val="002F644A"/>
    <w:rsid w:val="00392BD9"/>
    <w:rsid w:val="00522BD6"/>
    <w:rsid w:val="006B7BC5"/>
    <w:rsid w:val="006C1075"/>
    <w:rsid w:val="006E2079"/>
    <w:rsid w:val="007C5032"/>
    <w:rsid w:val="00984D8F"/>
    <w:rsid w:val="00A14DAF"/>
    <w:rsid w:val="00B26509"/>
    <w:rsid w:val="00B74BA1"/>
    <w:rsid w:val="00C40A81"/>
    <w:rsid w:val="00CE362E"/>
    <w:rsid w:val="00D1682A"/>
    <w:rsid w:val="00D52BD8"/>
    <w:rsid w:val="00DB3000"/>
    <w:rsid w:val="00DC4B12"/>
    <w:rsid w:val="00E92A1E"/>
    <w:rsid w:val="00E92F00"/>
    <w:rsid w:val="00F225BD"/>
    <w:rsid w:val="00FA0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82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C5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7C5032"/>
    <w:rPr>
      <w:i/>
      <w:iCs/>
    </w:rPr>
  </w:style>
  <w:style w:type="character" w:customStyle="1" w:styleId="apple-converted-space">
    <w:name w:val="apple-converted-space"/>
    <w:basedOn w:val="Fontepargpadro"/>
    <w:rsid w:val="007C5032"/>
  </w:style>
  <w:style w:type="character" w:styleId="Hyperlink">
    <w:name w:val="Hyperlink"/>
    <w:basedOn w:val="Fontepargpadro"/>
    <w:uiPriority w:val="99"/>
    <w:semiHidden/>
    <w:unhideWhenUsed/>
    <w:rsid w:val="007C503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7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nde.gov.br/programas/pdde/area-para-gestores/consultas" TargetMode="External"/><Relationship Id="rId4" Type="http://schemas.openxmlformats.org/officeDocument/2006/relationships/hyperlink" Target="https://midiasstoragesec.blob.core.windows.net/001/2018/07/anexo-i-ata-da-assembleia-geral-para-alterao-do-estatuto-social-da-associao-de-pais-e-mestres.doc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513</Words>
  <Characters>2775</Characters>
  <Application>Microsoft Office Word</Application>
  <DocSecurity>0</DocSecurity>
  <Lines>23</Lines>
  <Paragraphs>6</Paragraphs>
  <ScaleCrop>false</ScaleCrop>
  <Company/>
  <LinksUpToDate>false</LinksUpToDate>
  <CharactersWithSpaces>3282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FDE</dc:creator>
  <cp:lastModifiedBy>FDE</cp:lastModifiedBy>
  <cp:revision>1</cp:revision>
  <cp:lastPrinted>2018-10-04T14:25:00Z</cp:lastPrinted>
  <dcterms:created xsi:type="dcterms:W3CDTF">2018-10-04T14:17:00Z</dcterms:created>
  <dcterms:modified xsi:type="dcterms:W3CDTF">2018-10-04T14:26:00Z</dcterms:modified>
</cp:coreProperties>
</file>